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23D4D" w:rsidP="00485EC3" w:rsidRDefault="003E3106" w14:paraId="44148E85" w14:textId="2710AE81">
      <w:pPr>
        <w:rPr>
          <w:rFonts w:ascii="Montserrat" w:hAnsi="Montserrat" w:eastAsiaTheme="majorEastAsia" w:cstheme="majorBidi"/>
          <w:color w:val="385623" w:themeColor="accent6" w:themeShade="80"/>
          <w:sz w:val="32"/>
          <w:szCs w:val="32"/>
        </w:rPr>
      </w:pPr>
      <w:r>
        <w:rPr>
          <w:rFonts w:ascii="Montserrat" w:hAnsi="Montserrat" w:eastAsiaTheme="majorEastAsia" w:cstheme="majorBidi"/>
          <w:noProof/>
          <w:color w:val="385623" w:themeColor="accent6" w:themeShade="80"/>
          <w:sz w:val="32"/>
          <w:szCs w:val="32"/>
        </w:rPr>
        <w:drawing>
          <wp:anchor distT="0" distB="0" distL="114300" distR="114300" simplePos="0" relativeHeight="251658240" behindDoc="1" locked="0" layoutInCell="1" allowOverlap="1" wp14:anchorId="67F8074C" wp14:editId="62F458EC">
            <wp:simplePos x="0" y="0"/>
            <wp:positionH relativeFrom="column">
              <wp:posOffset>-718185</wp:posOffset>
            </wp:positionH>
            <wp:positionV relativeFrom="paragraph">
              <wp:posOffset>-1080135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hAnsi="Montserrat" w:eastAsiaTheme="majorEastAsia"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B84ECA7">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v:textbox>
              </v:shape>
            </w:pict>
          </mc:Fallback>
        </mc:AlternateContent>
      </w:r>
      <w:bookmarkStart w:name="_Hlk162437592" w:id="0"/>
      <w:bookmarkEnd w:id="0"/>
    </w:p>
    <w:p w:rsidR="00823D4D" w:rsidP="00485EC3" w:rsidRDefault="00823D4D" w14:paraId="68D57CFB" w14:textId="5C214EDE">
      <w:pPr>
        <w:rPr>
          <w:rFonts w:ascii="Montserrat" w:hAnsi="Montserrat" w:eastAsiaTheme="majorEastAsia" w:cstheme="majorBidi"/>
          <w:color w:val="385623" w:themeColor="accent6" w:themeShade="80"/>
          <w:sz w:val="32"/>
          <w:szCs w:val="32"/>
        </w:rPr>
      </w:pPr>
    </w:p>
    <w:p w:rsidR="00823D4D" w:rsidP="00485EC3" w:rsidRDefault="00823D4D" w14:paraId="703369EB" w14:textId="77777777">
      <w:pPr>
        <w:rPr>
          <w:rFonts w:ascii="Montserrat" w:hAnsi="Montserrat" w:eastAsiaTheme="majorEastAsia" w:cstheme="majorBidi"/>
          <w:color w:val="385623" w:themeColor="accent6" w:themeShade="80"/>
          <w:sz w:val="32"/>
          <w:szCs w:val="32"/>
        </w:rPr>
      </w:pPr>
    </w:p>
    <w:p w:rsidRPr="00CB1959" w:rsidR="00823D4D" w:rsidP="00485EC3" w:rsidRDefault="00823D4D" w14:paraId="062976F2" w14:textId="77777777">
      <w:pPr>
        <w:rPr>
          <w:rFonts w:ascii="Montserrat" w:hAnsi="Montserrat" w:eastAsiaTheme="majorEastAsia" w:cstheme="majorBidi"/>
          <w:color w:val="385623" w:themeColor="accent6" w:themeShade="80"/>
          <w:sz w:val="28"/>
          <w:szCs w:val="28"/>
        </w:rPr>
      </w:pPr>
    </w:p>
    <w:p w:rsidR="00CB1959" w:rsidP="00CB1959" w:rsidRDefault="00283744" w14:paraId="27BADE1D" w14:textId="73755F9F">
      <w:pPr>
        <w:rPr>
          <w:rFonts w:ascii="Montserrat" w:hAnsi="Montserrat" w:eastAsia="Times New Roman" w:cs="Segoe UI Semibold"/>
          <w:b/>
          <w:color w:val="2C463B"/>
          <w:spacing w:val="-10"/>
          <w:sz w:val="52"/>
          <w:szCs w:val="52"/>
          <w:lang w:val="en-NZ" w:eastAsia="en-GB"/>
        </w:rPr>
      </w:pPr>
      <w:r>
        <w:rPr>
          <w:rFonts w:ascii="Montserrat" w:hAnsi="Montserrat" w:eastAsia="Times New Roman"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rsidRPr="00CB1959" w:rsidR="00CB1959" w:rsidP="00CB1959" w:rsidRDefault="00786282" w14:paraId="6DAA8B9D" w14:textId="2D9D05C6">
      <w:pPr>
        <w:rPr>
          <w:noProof/>
          <w:color w:val="2C463B"/>
          <w:sz w:val="24"/>
          <w:szCs w:val="24"/>
        </w:rPr>
      </w:pPr>
      <w:r w:rsidRPr="001D7F7A">
        <w:rPr>
          <w:rFonts w:ascii="Montserrat" w:hAnsi="Montserrat" w:eastAsia="Times New Roman" w:cs="Segoe UI Semibold"/>
          <w:b/>
          <w:color w:val="32FA32"/>
          <w:spacing w:val="-10"/>
          <w:sz w:val="56"/>
          <w:szCs w:val="56"/>
          <w:lang w:val="en-NZ" w:eastAsia="en-GB"/>
        </w:rPr>
        <w:t xml:space="preserve">Optimal </w:t>
      </w:r>
      <w:r w:rsidRPr="001D7F7A" w:rsidR="00BD72CF">
        <w:rPr>
          <w:rFonts w:ascii="Montserrat" w:hAnsi="Montserrat" w:eastAsia="Times New Roman" w:cs="Segoe UI Semibold"/>
          <w:b/>
          <w:color w:val="32FA32"/>
          <w:spacing w:val="-10"/>
          <w:sz w:val="56"/>
          <w:szCs w:val="56"/>
          <w:lang w:val="en-NZ" w:eastAsia="en-GB"/>
        </w:rPr>
        <w:t>c</w:t>
      </w:r>
      <w:r w:rsidRPr="001D7F7A">
        <w:rPr>
          <w:rFonts w:ascii="Montserrat" w:hAnsi="Montserrat" w:eastAsia="Times New Roman" w:cs="Segoe UI Semibold"/>
          <w:b/>
          <w:color w:val="32FA32"/>
          <w:spacing w:val="-10"/>
          <w:sz w:val="56"/>
          <w:szCs w:val="56"/>
          <w:lang w:val="en-NZ" w:eastAsia="en-GB"/>
        </w:rPr>
        <w:t xml:space="preserve">ancer care </w:t>
      </w:r>
      <w:r w:rsidRPr="001D7F7A" w:rsidR="00BD72CF">
        <w:rPr>
          <w:rFonts w:ascii="Montserrat" w:hAnsi="Montserrat" w:eastAsia="Times New Roman" w:cs="Segoe UI Semibold"/>
          <w:b/>
          <w:color w:val="32FA32"/>
          <w:spacing w:val="-10"/>
          <w:sz w:val="56"/>
          <w:szCs w:val="56"/>
          <w:lang w:val="en-NZ" w:eastAsia="en-GB"/>
        </w:rPr>
        <w:t>p</w:t>
      </w:r>
      <w:r w:rsidRPr="001D7F7A">
        <w:rPr>
          <w:rFonts w:ascii="Montserrat" w:hAnsi="Montserrat" w:eastAsia="Times New Roman" w:cs="Segoe UI Semibold"/>
          <w:b/>
          <w:color w:val="32FA32"/>
          <w:spacing w:val="-10"/>
          <w:sz w:val="56"/>
          <w:szCs w:val="56"/>
          <w:lang w:val="en-NZ" w:eastAsia="en-GB"/>
        </w:rPr>
        <w:t xml:space="preserve">athway for people with </w:t>
      </w:r>
      <w:r w:rsidR="001D7F7A">
        <w:rPr>
          <w:rStyle w:val="normaltextrun"/>
          <w:rFonts w:ascii="Montserrat" w:hAnsi="Montserrat"/>
          <w:b/>
          <w:color w:val="32FA32"/>
          <w:sz w:val="56"/>
          <w:szCs w:val="56"/>
          <w:bdr w:val="none" w:color="auto" w:sz="0" w:space="0" w:frame="1"/>
        </w:rPr>
        <w:t>H</w:t>
      </w:r>
      <w:r w:rsidRPr="0046435B" w:rsidR="00EB5930">
        <w:rPr>
          <w:rStyle w:val="normaltextrun"/>
          <w:rFonts w:ascii="Montserrat" w:hAnsi="Montserrat"/>
          <w:b/>
          <w:color w:val="32FA32"/>
          <w:sz w:val="56"/>
          <w:szCs w:val="56"/>
          <w:bdr w:val="none" w:color="auto" w:sz="0" w:space="0" w:frame="1"/>
        </w:rPr>
        <w:t>odgkin and diffuse large B cell lymphoma</w:t>
      </w:r>
      <w:r w:rsidR="002F7CAA">
        <w:rPr>
          <w:rFonts w:ascii="Montserrat" w:hAnsi="Montserrat" w:cs="Times New Roman" w:eastAsiaTheme="minorEastAsia"/>
          <w:b/>
          <w:color w:val="4472C4" w:themeColor="accent1"/>
          <w:sz w:val="48"/>
          <w:szCs w:val="48"/>
        </w:rPr>
        <w:t xml:space="preserve"> </w:t>
      </w:r>
      <w:r w:rsidRPr="00607F99" w:rsidR="00D84FE7">
        <w:rPr>
          <w:rFonts w:ascii="Montserrat" w:hAnsi="Montserrat" w:eastAsia="Times New Roman" w:cs="Segoe UI Semibold"/>
          <w:b/>
          <w:color w:val="2C463B"/>
          <w:spacing w:val="-10"/>
          <w:sz w:val="56"/>
          <w:szCs w:val="56"/>
          <w:lang w:val="en-NZ" w:eastAsia="en-GB"/>
        </w:rPr>
        <w:br/>
      </w:r>
      <w:r w:rsidR="005C5397">
        <w:rPr>
          <w:rFonts w:ascii="Montserrat" w:hAnsi="Montserrat"/>
          <w:color w:val="2C463B"/>
          <w:sz w:val="36"/>
          <w:szCs w:val="36"/>
        </w:rPr>
        <w:t>February</w:t>
      </w:r>
      <w:r w:rsidR="009C3023">
        <w:rPr>
          <w:rFonts w:ascii="Montserrat" w:hAnsi="Montserrat"/>
          <w:color w:val="2C463B"/>
          <w:sz w:val="36"/>
          <w:szCs w:val="36"/>
        </w:rPr>
        <w:t xml:space="preserve"> 2025</w:t>
      </w:r>
      <w:r w:rsidRPr="00CB1959" w:rsidR="00CB1959">
        <w:rPr>
          <w:rFonts w:ascii="Montserrat" w:hAnsi="Montserrat"/>
          <w:color w:val="2C463B"/>
          <w:sz w:val="36"/>
          <w:szCs w:val="36"/>
        </w:rPr>
        <w:t xml:space="preserve"> | </w:t>
      </w:r>
      <w:r w:rsidR="003E3106">
        <w:rPr>
          <w:rFonts w:ascii="Montserrat" w:hAnsi="Montserrat"/>
          <w:color w:val="2C463B"/>
          <w:sz w:val="36"/>
          <w:szCs w:val="36"/>
        </w:rPr>
        <w:t>E</w:t>
      </w:r>
      <w:r w:rsidRPr="00CB1959" w:rsidR="004450FB">
        <w:rPr>
          <w:rFonts w:ascii="Montserrat" w:hAnsi="Montserrat"/>
          <w:color w:val="2C463B"/>
          <w:sz w:val="36"/>
          <w:szCs w:val="36"/>
        </w:rPr>
        <w:t>dition One</w:t>
      </w:r>
      <w:bookmarkStart w:name="_Toc118984225" w:id="1"/>
      <w:bookmarkStart w:name="_Toc132622653" w:id="2"/>
      <w:bookmarkStart w:name="_Toc116387623" w:id="3"/>
      <w:bookmarkStart w:name="_Toc146629719" w:id="4"/>
    </w:p>
    <w:p w:rsidRPr="00CB1959" w:rsidR="00CB1959" w:rsidP="00CB1959" w:rsidRDefault="00283744" w14:paraId="7842AE9C" w14:textId="42125EF0">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rsidR="00CB1959" w:rsidP="00CB1959" w:rsidRDefault="00CB1959" w14:paraId="1721E2FB" w14:textId="4287698F">
      <w:pPr>
        <w:pStyle w:val="NormalWeb"/>
        <w:rPr>
          <w:rStyle w:val="Strong"/>
          <w:rFonts w:ascii="Montserrat" w:hAnsi="Montserrat"/>
          <w:color w:val="243D33"/>
          <w:sz w:val="28"/>
          <w:szCs w:val="28"/>
        </w:rPr>
      </w:pPr>
    </w:p>
    <w:p w:rsidR="00CB1959" w:rsidP="00CB1959" w:rsidRDefault="00CB1959" w14:paraId="3EBC12D6" w14:textId="10B2F25A">
      <w:pPr>
        <w:pStyle w:val="NormalWeb"/>
        <w:rPr>
          <w:rStyle w:val="Strong"/>
          <w:rFonts w:ascii="Montserrat" w:hAnsi="Montserrat"/>
          <w:color w:val="243D33"/>
          <w:sz w:val="28"/>
          <w:szCs w:val="28"/>
        </w:rPr>
      </w:pPr>
    </w:p>
    <w:p w:rsidR="00CB1959" w:rsidP="00CB1959" w:rsidRDefault="00CB1959" w14:paraId="2CEED673" w14:textId="3A413114">
      <w:pPr>
        <w:pStyle w:val="NormalWeb"/>
        <w:rPr>
          <w:rStyle w:val="Strong"/>
          <w:rFonts w:ascii="Montserrat" w:hAnsi="Montserrat"/>
          <w:color w:val="243D33"/>
          <w:sz w:val="28"/>
          <w:szCs w:val="28"/>
        </w:rPr>
      </w:pPr>
    </w:p>
    <w:p w:rsidR="00CB1959" w:rsidP="00CB1959" w:rsidRDefault="00CB1959" w14:paraId="31A006FA" w14:textId="2BEBF919">
      <w:pPr>
        <w:pStyle w:val="NormalWeb"/>
        <w:rPr>
          <w:rStyle w:val="Strong"/>
          <w:rFonts w:ascii="Montserrat" w:hAnsi="Montserrat"/>
          <w:color w:val="243D33"/>
          <w:sz w:val="28"/>
          <w:szCs w:val="28"/>
        </w:rPr>
      </w:pPr>
    </w:p>
    <w:p w:rsidR="00CB1959" w:rsidP="00CB1959" w:rsidRDefault="00CB1959" w14:paraId="07E19C45" w14:textId="14617B3E">
      <w:pPr>
        <w:pStyle w:val="NormalWeb"/>
        <w:rPr>
          <w:rStyle w:val="Strong"/>
          <w:rFonts w:ascii="Montserrat" w:hAnsi="Montserrat"/>
          <w:color w:val="243D33"/>
          <w:sz w:val="28"/>
          <w:szCs w:val="28"/>
        </w:rPr>
      </w:pPr>
    </w:p>
    <w:p w:rsidR="00A57A1F" w:rsidP="005C4084" w:rsidRDefault="00A57A1F" w14:paraId="3B0918D1" w14:textId="01F04594">
      <w:pPr>
        <w:pStyle w:val="NormalWeb"/>
        <w:jc w:val="center"/>
        <w:rPr>
          <w:rStyle w:val="Strong"/>
          <w:rFonts w:ascii="Montserrat" w:hAnsi="Montserrat"/>
          <w:color w:val="243D33"/>
          <w:sz w:val="28"/>
          <w:szCs w:val="28"/>
        </w:rPr>
      </w:pPr>
    </w:p>
    <w:p w:rsidR="00A57A1F" w:rsidP="005C4084" w:rsidRDefault="00A57A1F" w14:paraId="6F3EE523" w14:textId="5E13C810">
      <w:pPr>
        <w:pStyle w:val="NormalWeb"/>
        <w:jc w:val="center"/>
        <w:rPr>
          <w:rStyle w:val="Strong"/>
          <w:rFonts w:ascii="Montserrat" w:hAnsi="Montserrat"/>
          <w:color w:val="243D33"/>
          <w:sz w:val="28"/>
          <w:szCs w:val="28"/>
        </w:rPr>
      </w:pPr>
    </w:p>
    <w:p w:rsidR="5FAC6574" w:rsidP="00966FAA" w:rsidRDefault="5FAC6574" w14:paraId="3B2E82CB" w14:textId="78382B4B">
      <w:pPr>
        <w:pStyle w:val="NormalWeb"/>
        <w:rPr>
          <w:rFonts w:ascii="Fira Sans" w:hAnsi="Fira Sans" w:eastAsiaTheme="minorEastAsia"/>
          <w:color w:val="000000" w:themeColor="text1"/>
          <w:sz w:val="22"/>
          <w:szCs w:val="22"/>
        </w:rPr>
      </w:pPr>
    </w:p>
    <w:p w:rsidRPr="00A57A1F" w:rsidR="5FAC6574" w:rsidP="00243F13" w:rsidRDefault="5FAC6574" w14:paraId="618C047F" w14:textId="1BEC93DE">
      <w:pPr>
        <w:pStyle w:val="NormalWeb"/>
        <w:rPr>
          <w:rFonts w:ascii="Fira Sans" w:hAnsi="Fira Sans" w:eastAsiaTheme="minorEastAsia"/>
          <w:color w:val="48524C"/>
          <w:sz w:val="20"/>
          <w:szCs w:val="20"/>
        </w:rPr>
      </w:pPr>
    </w:p>
    <w:p w:rsidR="00CB1959" w:rsidP="00243F13" w:rsidRDefault="002870F8" w14:paraId="5998C988" w14:textId="77777777">
      <w:pPr>
        <w:pStyle w:val="NormalWeb"/>
        <w:rPr>
          <w:rFonts w:ascii="Fira Sans" w:hAnsi="Fira Sans"/>
          <w:color w:val="48524C"/>
          <w:sz w:val="20"/>
          <w:szCs w:val="20"/>
        </w:rPr>
      </w:pPr>
      <w:r w:rsidRPr="00A57A1F">
        <w:rPr>
          <w:rFonts w:ascii="Fira Sans" w:hAnsi="Fira Sans"/>
          <w:color w:val="48524C"/>
          <w:sz w:val="20"/>
          <w:szCs w:val="20"/>
        </w:rPr>
        <w:br/>
      </w:r>
    </w:p>
    <w:p w:rsidRPr="00CB1959" w:rsidR="00CB1959" w:rsidP="00243F13" w:rsidRDefault="00CB1959" w14:paraId="03DAA4D1" w14:textId="77777777">
      <w:pPr>
        <w:pStyle w:val="NormalWeb"/>
        <w:rPr>
          <w:rFonts w:ascii="Fira Sans" w:hAnsi="Fira Sans"/>
          <w:color w:val="595454"/>
          <w:sz w:val="20"/>
          <w:szCs w:val="20"/>
        </w:rPr>
      </w:pPr>
    </w:p>
    <w:p w:rsidR="00F511BC" w:rsidP="00806632" w:rsidRDefault="00F511BC" w14:paraId="771D2D8A" w14:textId="77777777">
      <w:pPr>
        <w:pStyle w:val="NormalWeb"/>
        <w:rPr>
          <w:rFonts w:ascii="Fira Sans" w:hAnsi="Fira Sans"/>
          <w:color w:val="000000" w:themeColor="text1"/>
          <w:sz w:val="22"/>
          <w:szCs w:val="22"/>
        </w:rPr>
      </w:pPr>
    </w:p>
    <w:p w:rsidR="00F511BC" w:rsidP="00806632" w:rsidRDefault="00F511BC" w14:paraId="19BE3AD2" w14:textId="77777777">
      <w:pPr>
        <w:pStyle w:val="NormalWeb"/>
        <w:rPr>
          <w:rFonts w:ascii="Fira Sans" w:hAnsi="Fira Sans"/>
          <w:color w:val="000000" w:themeColor="text1"/>
          <w:sz w:val="22"/>
          <w:szCs w:val="22"/>
        </w:rPr>
      </w:pPr>
    </w:p>
    <w:p w:rsidR="00F511BC" w:rsidP="00806632" w:rsidRDefault="00F511BC" w14:paraId="4B59168A" w14:textId="77777777">
      <w:pPr>
        <w:pStyle w:val="NormalWeb"/>
        <w:rPr>
          <w:rFonts w:ascii="Fira Sans" w:hAnsi="Fira Sans"/>
          <w:color w:val="000000" w:themeColor="text1"/>
          <w:sz w:val="22"/>
          <w:szCs w:val="22"/>
        </w:rPr>
      </w:pPr>
    </w:p>
    <w:p w:rsidR="00F511BC" w:rsidP="00806632" w:rsidRDefault="00F511BC" w14:paraId="48A8D27B" w14:textId="77777777">
      <w:pPr>
        <w:pStyle w:val="NormalWeb"/>
        <w:rPr>
          <w:rFonts w:ascii="Fira Sans" w:hAnsi="Fira Sans"/>
          <w:color w:val="000000" w:themeColor="text1"/>
          <w:sz w:val="22"/>
          <w:szCs w:val="22"/>
        </w:rPr>
      </w:pPr>
    </w:p>
    <w:p w:rsidR="00F511BC" w:rsidP="00806632" w:rsidRDefault="00F511BC" w14:paraId="7A5CF279" w14:textId="77777777">
      <w:pPr>
        <w:pStyle w:val="NormalWeb"/>
        <w:rPr>
          <w:rFonts w:ascii="Fira Sans" w:hAnsi="Fira Sans"/>
          <w:color w:val="000000" w:themeColor="text1"/>
          <w:sz w:val="22"/>
          <w:szCs w:val="22"/>
        </w:rPr>
      </w:pPr>
    </w:p>
    <w:p w:rsidR="00F511BC" w:rsidP="00806632" w:rsidRDefault="00F511BC" w14:paraId="5512270E" w14:textId="77777777">
      <w:pPr>
        <w:pStyle w:val="NormalWeb"/>
        <w:rPr>
          <w:rFonts w:ascii="Fira Sans" w:hAnsi="Fira Sans"/>
          <w:color w:val="000000" w:themeColor="text1"/>
          <w:sz w:val="22"/>
          <w:szCs w:val="22"/>
        </w:rPr>
      </w:pPr>
    </w:p>
    <w:p w:rsidRPr="00B72896" w:rsidR="00806632" w:rsidP="00806632" w:rsidRDefault="00806632" w14:paraId="5E4E4C13" w14:textId="6B025253">
      <w:pPr>
        <w:pStyle w:val="NormalWeb"/>
        <w:rPr>
          <w:rFonts w:ascii="Fira Sans" w:hAnsi="Fira Sans"/>
          <w:sz w:val="22"/>
          <w:szCs w:val="22"/>
        </w:rPr>
      </w:pPr>
      <w:r w:rsidRPr="00A130A9">
        <w:rPr>
          <w:rFonts w:ascii="Fira Sans" w:hAnsi="Fira Sans"/>
          <w:color w:val="000000" w:themeColor="text1"/>
          <w:sz w:val="22"/>
          <w:szCs w:val="22"/>
          <w:lang w:val="de-DE"/>
        </w:rPr>
        <w:t>Citation: Te Aho o Te Kahu. 202</w:t>
      </w:r>
      <w:r w:rsidR="00221DE0">
        <w:rPr>
          <w:rFonts w:ascii="Fira Sans" w:hAnsi="Fira Sans"/>
          <w:color w:val="000000" w:themeColor="text1"/>
          <w:sz w:val="22"/>
          <w:szCs w:val="22"/>
          <w:lang w:val="de-DE"/>
        </w:rPr>
        <w:t>5</w:t>
      </w:r>
      <w:r w:rsidRPr="00A130A9">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with </w:t>
      </w:r>
      <w:r w:rsidRPr="00B72896" w:rsidR="00DF51FB">
        <w:rPr>
          <w:rFonts w:ascii="Fira Sans" w:hAnsi="Fira Sans"/>
          <w:i/>
          <w:iCs/>
          <w:sz w:val="22"/>
          <w:szCs w:val="22"/>
        </w:rPr>
        <w:t>Hodgkin and diffuse large B cell lymphoma</w:t>
      </w:r>
      <w:r w:rsidRPr="00B72896">
        <w:rPr>
          <w:rFonts w:ascii="Fira Sans" w:hAnsi="Fira Sans"/>
          <w:sz w:val="22"/>
          <w:szCs w:val="22"/>
        </w:rPr>
        <w:t>. Wellington: Te Aho o Te Kahu.</w:t>
      </w:r>
    </w:p>
    <w:p w:rsidRPr="009503EA" w:rsidR="00806632" w:rsidP="00806632" w:rsidRDefault="00806632" w14:paraId="7CC94C7D" w14:textId="22E74BB9">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221DE0">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rsidR="00CC74AE" w:rsidP="00CC74AE" w:rsidRDefault="00806632" w14:paraId="39FB55CB" w14:textId="3AC4B3E5">
      <w:pPr>
        <w:pStyle w:val="NormalWeb"/>
        <w:spacing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C74AE">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052ECE">
        <w:rPr>
          <w:rFonts w:ascii="Fira Sans" w:hAnsi="Fira Sans"/>
          <w:color w:val="000000" w:themeColor="text1"/>
          <w:sz w:val="22"/>
          <w:szCs w:val="22"/>
        </w:rPr>
        <w:t>3021</w:t>
      </w:r>
      <w:r w:rsidR="000406FD">
        <w:rPr>
          <w:rFonts w:ascii="Fira Sans" w:hAnsi="Fira Sans"/>
          <w:color w:val="000000" w:themeColor="text1"/>
          <w:sz w:val="22"/>
          <w:szCs w:val="22"/>
        </w:rPr>
        <w:t>-</w:t>
      </w:r>
      <w:r w:rsidR="001E3931">
        <w:rPr>
          <w:rFonts w:ascii="Fira Sans" w:hAnsi="Fira Sans"/>
          <w:color w:val="000000" w:themeColor="text1"/>
          <w:sz w:val="22"/>
          <w:szCs w:val="22"/>
        </w:rPr>
        <w:t>5315</w:t>
      </w:r>
      <w:r w:rsidRPr="00852A9C">
        <w:rPr>
          <w:rFonts w:ascii="Fira Sans" w:hAnsi="Fira Sans"/>
          <w:color w:val="000000" w:themeColor="text1"/>
          <w:sz w:val="22"/>
          <w:szCs w:val="22"/>
        </w:rPr>
        <w:t xml:space="preserve"> (online) </w:t>
      </w:r>
    </w:p>
    <w:p w:rsidRPr="009503EA" w:rsidR="00806632" w:rsidP="00CC74AE" w:rsidRDefault="00CC74AE" w14:paraId="51886493" w14:textId="6D411457">
      <w:pPr>
        <w:pStyle w:val="NormalWeb"/>
        <w:spacing w:before="0" w:beforeAutospacing="0"/>
        <w:rPr>
          <w:rFonts w:ascii="Fira Sans" w:hAnsi="Fira Sans"/>
          <w:color w:val="000000"/>
          <w:sz w:val="22"/>
          <w:szCs w:val="22"/>
        </w:rPr>
      </w:pPr>
      <w:r>
        <w:rPr>
          <w:rFonts w:ascii="Fira Sans" w:hAnsi="Fira Sans"/>
          <w:color w:val="000000" w:themeColor="text1"/>
          <w:sz w:val="22"/>
          <w:szCs w:val="22"/>
        </w:rPr>
        <w:t>T</w:t>
      </w:r>
      <w:r w:rsidRPr="00852A9C" w:rsidR="00806632">
        <w:rPr>
          <w:rFonts w:ascii="Fira Sans" w:hAnsi="Fira Sans"/>
          <w:color w:val="000000" w:themeColor="text1"/>
          <w:sz w:val="22"/>
          <w:szCs w:val="22"/>
        </w:rPr>
        <w:t>P</w:t>
      </w:r>
      <w:r w:rsidR="00A70039">
        <w:rPr>
          <w:rFonts w:ascii="Fira Sans" w:hAnsi="Fira Sans"/>
          <w:color w:val="000000" w:themeColor="text1"/>
          <w:sz w:val="22"/>
          <w:szCs w:val="22"/>
        </w:rPr>
        <w:t>0040</w:t>
      </w:r>
    </w:p>
    <w:p w:rsidRPr="009503EA" w:rsidR="00806632" w:rsidP="00806632" w:rsidRDefault="00806632" w14:paraId="78873D55" w14:textId="77777777">
      <w:pPr>
        <w:pStyle w:val="NormalWeb"/>
        <w:rPr>
          <w:rFonts w:ascii="Fira Sans" w:hAnsi="Fira Sans"/>
          <w:color w:val="000000" w:themeColor="text1"/>
          <w:sz w:val="22"/>
          <w:szCs w:val="22"/>
          <w:highlight w:val="yellow"/>
        </w:rPr>
      </w:pPr>
    </w:p>
    <w:p w:rsidRPr="009503EA" w:rsidR="00806632" w:rsidP="00806632" w:rsidRDefault="00806632" w14:paraId="7748CF3A" w14:textId="77777777">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rsidRPr="009503EA" w:rsidR="00806632" w:rsidP="00806632" w:rsidRDefault="00806632" w14:paraId="3F42CCE5" w14:textId="77777777">
      <w:pPr>
        <w:pStyle w:val="NormalWeb"/>
        <w:rPr>
          <w:rFonts w:ascii="Fira Sans" w:hAnsi="Fira Sans"/>
          <w:color w:val="000000" w:themeColor="text1"/>
          <w:sz w:val="22"/>
          <w:szCs w:val="22"/>
        </w:rPr>
      </w:pPr>
    </w:p>
    <w:p w:rsidRPr="009503EA" w:rsidR="00806632" w:rsidP="00806632" w:rsidRDefault="00806632" w14:paraId="00BB4B88" w14:textId="77777777">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rsidRPr="009503EA" w:rsidR="00806632" w:rsidP="00806632" w:rsidRDefault="00806632" w14:paraId="2C4D47D2" w14:textId="77777777">
      <w:pPr>
        <w:pStyle w:val="NormalWeb"/>
        <w:rPr>
          <w:rFonts w:ascii="Fira Sans" w:hAnsi="Fira Sans"/>
          <w:b/>
          <w:bCs/>
          <w:color w:val="000000" w:themeColor="text1"/>
          <w:sz w:val="22"/>
          <w:szCs w:val="22"/>
        </w:rPr>
      </w:pPr>
    </w:p>
    <w:p w:rsidR="001449BC" w:rsidP="00B9280A" w:rsidRDefault="00806632" w14:paraId="719385C6" w14:textId="482F3A50">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Pr="009503EA" w:rsidR="00CC74AE">
        <w:rPr>
          <w:rFonts w:ascii="Fira Sans" w:hAnsi="Fira Sans"/>
          <w:color w:val="000000"/>
          <w:sz w:val="20"/>
          <w:szCs w:val="20"/>
        </w:rPr>
        <w:t>i.e.</w:t>
      </w:r>
      <w:r w:rsidRPr="009503EA">
        <w:rPr>
          <w:rFonts w:ascii="Fira Sans" w:hAnsi="Fira Sans"/>
          <w:color w:val="000000"/>
          <w:sz w:val="20"/>
          <w:szCs w:val="20"/>
        </w:rPr>
        <w:t>, copy</w:t>
      </w:r>
      <w:r w:rsidR="00CC74AE">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Pr="009503EA" w:rsidR="00CC74AE">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5768DE">
        <w:rPr>
          <w:rFonts w:ascii="Fira Sans" w:hAnsi="Fira Sans"/>
          <w:color w:val="000000"/>
          <w:sz w:val="20"/>
          <w:szCs w:val="20"/>
        </w:rPr>
        <w:t>,</w:t>
      </w:r>
      <w:r w:rsidRPr="009503EA">
        <w:rPr>
          <w:rFonts w:ascii="Fira Sans" w:hAnsi="Fira Sans"/>
          <w:color w:val="000000"/>
          <w:sz w:val="20"/>
          <w:szCs w:val="20"/>
        </w:rPr>
        <w:t xml:space="preserve"> and indicate if changes were made</w:t>
      </w:r>
      <w:r w:rsidR="00CC74AE">
        <w:rPr>
          <w:rFonts w:ascii="Fira Sans" w:hAnsi="Fira Sans"/>
          <w:color w:val="000000"/>
          <w:sz w:val="20"/>
          <w:szCs w:val="20"/>
        </w:rPr>
        <w:t>.</w:t>
      </w:r>
    </w:p>
    <w:p w:rsidR="006C5DFB" w:rsidP="00572406" w:rsidRDefault="006C5DFB" w14:paraId="5E087625" w14:textId="77777777">
      <w:pPr>
        <w:pStyle w:val="NormalWeb"/>
        <w:jc w:val="both"/>
        <w:rPr>
          <w:rFonts w:ascii="Fira Sans" w:hAnsi="Fira Sans"/>
          <w:color w:val="000000"/>
          <w:sz w:val="20"/>
          <w:szCs w:val="20"/>
        </w:rPr>
      </w:pPr>
    </w:p>
    <w:p w:rsidRPr="00187E8F" w:rsidR="007B793F" w:rsidP="006C5DFB" w:rsidRDefault="007B793F" w14:paraId="0F4B5534" w14:textId="77777777">
      <w:pPr>
        <w:pStyle w:val="NormalWeb"/>
        <w:jc w:val="both"/>
        <w:rPr>
          <w:rFonts w:ascii="Fira Sans" w:hAnsi="Fira Sans"/>
          <w:color w:val="000000"/>
          <w:sz w:val="22"/>
          <w:szCs w:val="22"/>
        </w:rPr>
      </w:pPr>
    </w:p>
    <w:p w:rsidR="00CC3626" w:rsidP="000A7550" w:rsidRDefault="00CC3626" w14:paraId="3335ACA8" w14:textId="77777777">
      <w:pPr>
        <w:jc w:val="center"/>
        <w:rPr>
          <w:rFonts w:ascii="Montserrat" w:hAnsi="Montserrat" w:eastAsia="Times New Roman" w:cs="Times New Roman"/>
          <w:b/>
          <w:bCs/>
          <w:color w:val="2C463B"/>
          <w:spacing w:val="-10"/>
          <w:sz w:val="48"/>
          <w:szCs w:val="48"/>
          <w:lang w:val="en-NZ" w:eastAsia="en-GB"/>
        </w:rPr>
      </w:pPr>
    </w:p>
    <w:p w:rsidRPr="000A7550" w:rsidR="00111F1F" w:rsidP="000A7550" w:rsidRDefault="00111F1F" w14:paraId="3C9E4374" w14:textId="656A1F0A">
      <w:pPr>
        <w:jc w:val="center"/>
        <w:rPr>
          <w:rFonts w:ascii="Montserrat" w:hAnsi="Montserrat" w:eastAsia="Times New Roman" w:cs="Times New Roman"/>
          <w:b/>
          <w:bCs/>
          <w:color w:val="2C463B"/>
          <w:spacing w:val="-10"/>
          <w:sz w:val="48"/>
          <w:szCs w:val="48"/>
          <w:lang w:val="en-NZ" w:eastAsia="en-GB"/>
        </w:rPr>
      </w:pPr>
      <w:r w:rsidRPr="000A7550">
        <w:rPr>
          <w:rFonts w:ascii="Montserrat" w:hAnsi="Montserrat" w:eastAsia="Times New Roman" w:cs="Times New Roman"/>
          <w:b/>
          <w:bCs/>
          <w:color w:val="2C463B"/>
          <w:spacing w:val="-10"/>
          <w:sz w:val="48"/>
          <w:szCs w:val="48"/>
          <w:lang w:val="en-NZ" w:eastAsia="en-GB"/>
        </w:rPr>
        <w:t>Whakataukī</w:t>
      </w:r>
    </w:p>
    <w:p w:rsidRPr="00966FAA" w:rsidR="00111F1F" w:rsidP="00111F1F" w:rsidRDefault="00111F1F" w14:paraId="1E8E8246" w14:textId="77777777">
      <w:pPr>
        <w:jc w:val="center"/>
        <w:rPr>
          <w:rFonts w:ascii="Fira Sans" w:hAnsi="Fira Sans"/>
          <w:sz w:val="24"/>
          <w:szCs w:val="24"/>
        </w:rPr>
      </w:pPr>
    </w:p>
    <w:p w:rsidRPr="00966FAA" w:rsidR="00111F1F" w:rsidP="00111F1F" w:rsidRDefault="00111F1F" w14:paraId="5C2875B2" w14:textId="77777777">
      <w:pPr>
        <w:jc w:val="center"/>
        <w:rPr>
          <w:rFonts w:ascii="Fira Sans" w:hAnsi="Fira Sans"/>
        </w:rPr>
      </w:pPr>
      <w:r w:rsidRPr="00966FAA">
        <w:rPr>
          <w:rFonts w:ascii="Fira Sans" w:hAnsi="Fira Sans"/>
        </w:rPr>
        <w:t>Have a sense of the message in the winds…</w:t>
      </w:r>
    </w:p>
    <w:p w:rsidRPr="00966FAA" w:rsidR="00111F1F" w:rsidP="00A260FC" w:rsidRDefault="00A260FC" w14:paraId="17380555" w14:textId="32B1C0B5">
      <w:pPr>
        <w:tabs>
          <w:tab w:val="left" w:pos="8626"/>
        </w:tabs>
        <w:rPr>
          <w:rFonts w:ascii="Fira Sans" w:hAnsi="Fira Sans"/>
        </w:rPr>
      </w:pPr>
      <w:r>
        <w:rPr>
          <w:rFonts w:ascii="Fira Sans" w:hAnsi="Fira Sans"/>
        </w:rPr>
        <w:tab/>
      </w:r>
    </w:p>
    <w:p w:rsidRPr="00A130A9" w:rsidR="00111F1F" w:rsidP="00111F1F" w:rsidRDefault="00111F1F" w14:paraId="5B315549" w14:textId="77777777">
      <w:pPr>
        <w:jc w:val="center"/>
        <w:rPr>
          <w:rFonts w:ascii="Fira Sans" w:hAnsi="Fira Sans"/>
          <w:lang w:val="de-DE"/>
        </w:rPr>
      </w:pPr>
      <w:r w:rsidRPr="00A130A9">
        <w:rPr>
          <w:rFonts w:ascii="Fira Sans" w:hAnsi="Fira Sans"/>
          <w:lang w:val="de-DE"/>
        </w:rPr>
        <w:t>Anei he taonga nō te mātanga nō Ahitereiria</w:t>
      </w:r>
    </w:p>
    <w:p w:rsidRPr="00966FAA" w:rsidR="00111F1F" w:rsidP="00111F1F" w:rsidRDefault="00111F1F" w14:paraId="0EA1AF55" w14:textId="77777777">
      <w:pPr>
        <w:jc w:val="center"/>
        <w:rPr>
          <w:rFonts w:ascii="Fira Sans" w:hAnsi="Fira Sans"/>
        </w:rPr>
      </w:pPr>
      <w:r w:rsidRPr="00966FAA">
        <w:rPr>
          <w:rFonts w:ascii="Fira Sans" w:hAnsi="Fira Sans"/>
        </w:rPr>
        <w:t>Koutou maa I takoto te koha ki a mātou</w:t>
      </w:r>
    </w:p>
    <w:p w:rsidRPr="00966FAA" w:rsidR="00111F1F" w:rsidP="00111F1F" w:rsidRDefault="00111F1F" w14:paraId="6BD0133D" w14:textId="77777777">
      <w:pPr>
        <w:jc w:val="center"/>
        <w:rPr>
          <w:rFonts w:ascii="Fira Sans" w:hAnsi="Fira Sans"/>
        </w:rPr>
      </w:pPr>
    </w:p>
    <w:p w:rsidRPr="00966FAA" w:rsidR="00111F1F" w:rsidP="00111F1F" w:rsidRDefault="00111F1F" w14:paraId="287EF051" w14:textId="77777777">
      <w:pPr>
        <w:jc w:val="center"/>
        <w:rPr>
          <w:rFonts w:ascii="Fira Sans" w:hAnsi="Fira Sans"/>
        </w:rPr>
      </w:pPr>
      <w:r w:rsidRPr="00966FAA">
        <w:rPr>
          <w:rFonts w:ascii="Fira Sans" w:hAnsi="Fira Sans"/>
        </w:rPr>
        <w:t>Here is a treasure from the skilled and able specialist in Australia</w:t>
      </w:r>
    </w:p>
    <w:p w:rsidR="00111F1F" w:rsidP="0072562C" w:rsidRDefault="00111F1F" w14:paraId="37158F1B" w14:textId="6B7789F4">
      <w:pPr>
        <w:jc w:val="center"/>
        <w:rPr>
          <w:rFonts w:ascii="Fira Sans" w:hAnsi="Fira Sans"/>
        </w:rPr>
      </w:pPr>
      <w:r w:rsidRPr="00966FAA">
        <w:rPr>
          <w:rFonts w:ascii="Fira Sans" w:hAnsi="Fira Sans"/>
        </w:rPr>
        <w:t>Greetings for this treasure you have gifted us here in Aotearoa to explore and use</w:t>
      </w:r>
    </w:p>
    <w:p w:rsidRPr="00966FAA" w:rsidR="0072562C" w:rsidP="0072562C" w:rsidRDefault="0072562C" w14:paraId="2C5AD626" w14:textId="77777777">
      <w:pPr>
        <w:jc w:val="center"/>
        <w:rPr>
          <w:rFonts w:ascii="Fira Sans" w:hAnsi="Fira Sans"/>
        </w:rPr>
      </w:pPr>
    </w:p>
    <w:p w:rsidRPr="00A130A9" w:rsidR="00111F1F" w:rsidP="00111F1F" w:rsidRDefault="00111F1F" w14:paraId="511FD700" w14:textId="77777777">
      <w:pPr>
        <w:jc w:val="center"/>
        <w:rPr>
          <w:rFonts w:ascii="Fira Sans" w:hAnsi="Fira Sans"/>
          <w:lang w:val="de-DE"/>
        </w:rPr>
      </w:pPr>
      <w:r w:rsidRPr="00A130A9">
        <w:rPr>
          <w:rFonts w:ascii="Fira Sans" w:hAnsi="Fira Sans"/>
          <w:lang w:val="de-DE"/>
        </w:rPr>
        <w:t>E ki ana te tangi o tatou manu</w:t>
      </w:r>
    </w:p>
    <w:p w:rsidRPr="00A130A9" w:rsidR="00111F1F" w:rsidP="00111F1F" w:rsidRDefault="00111F1F" w14:paraId="4D87ECD2" w14:textId="77777777">
      <w:pPr>
        <w:jc w:val="center"/>
        <w:rPr>
          <w:rFonts w:ascii="Fira Sans" w:hAnsi="Fira Sans"/>
          <w:lang w:val="de-DE"/>
        </w:rPr>
      </w:pPr>
      <w:r w:rsidRPr="00A130A9">
        <w:rPr>
          <w:rFonts w:ascii="Fira Sans" w:hAnsi="Fira Sans"/>
          <w:lang w:val="de-DE"/>
        </w:rPr>
        <w:t>Ko te manu e kai ana ki te miro, nōnā te ngahere</w:t>
      </w:r>
    </w:p>
    <w:p w:rsidRPr="00380214" w:rsidR="00111F1F" w:rsidP="00111F1F" w:rsidRDefault="00111F1F" w14:paraId="72951B9D" w14:textId="77777777">
      <w:pPr>
        <w:jc w:val="center"/>
        <w:rPr>
          <w:rFonts w:ascii="Fira Sans" w:hAnsi="Fira Sans"/>
          <w:lang w:val="de-DE"/>
        </w:rPr>
      </w:pPr>
      <w:r w:rsidRPr="00380214">
        <w:rPr>
          <w:rFonts w:ascii="Fira Sans" w:hAnsi="Fira Sans"/>
          <w:lang w:val="de-DE"/>
        </w:rPr>
        <w:t>Ko te manu e kai ana ki te mātauranga nōnā  te Ao</w:t>
      </w:r>
    </w:p>
    <w:p w:rsidRPr="00380214" w:rsidR="00111F1F" w:rsidP="00111F1F" w:rsidRDefault="00111F1F" w14:paraId="5D514261" w14:textId="77777777">
      <w:pPr>
        <w:jc w:val="center"/>
        <w:rPr>
          <w:rFonts w:ascii="Fira Sans" w:hAnsi="Fira Sans"/>
          <w:lang w:val="de-DE"/>
        </w:rPr>
      </w:pPr>
    </w:p>
    <w:p w:rsidRPr="00966FAA" w:rsidR="00111F1F" w:rsidP="00111F1F" w:rsidRDefault="00111F1F" w14:paraId="116C7642" w14:textId="77777777">
      <w:pPr>
        <w:jc w:val="center"/>
        <w:rPr>
          <w:rFonts w:ascii="Fira Sans" w:hAnsi="Fira Sans"/>
        </w:rPr>
      </w:pPr>
      <w:r w:rsidRPr="00966FAA">
        <w:rPr>
          <w:rFonts w:ascii="Fira Sans" w:hAnsi="Fira Sans"/>
        </w:rPr>
        <w:t>It has been reiterated that when our manu cries, we sit up and listen</w:t>
      </w:r>
    </w:p>
    <w:p w:rsidRPr="00966FAA" w:rsidR="00111F1F" w:rsidP="00111F1F" w:rsidRDefault="00111F1F" w14:paraId="09016E7D" w14:textId="77777777">
      <w:pPr>
        <w:jc w:val="center"/>
        <w:rPr>
          <w:rFonts w:ascii="Fira Sans" w:hAnsi="Fira Sans"/>
        </w:rPr>
      </w:pPr>
      <w:r w:rsidRPr="00966FAA">
        <w:rPr>
          <w:rFonts w:ascii="Fira Sans" w:hAnsi="Fira Sans"/>
        </w:rPr>
        <w:t>The bird that feeds upon local berries, local knowledge will prosper</w:t>
      </w:r>
    </w:p>
    <w:p w:rsidRPr="00966FAA" w:rsidR="00111F1F" w:rsidP="00111F1F" w:rsidRDefault="00111F1F" w14:paraId="16F860D8" w14:textId="77777777">
      <w:pPr>
        <w:jc w:val="center"/>
        <w:rPr>
          <w:rFonts w:ascii="Fira Sans" w:hAnsi="Fira Sans"/>
        </w:rPr>
      </w:pPr>
      <w:r w:rsidRPr="00966FAA">
        <w:rPr>
          <w:rFonts w:ascii="Fira Sans" w:hAnsi="Fira Sans"/>
        </w:rPr>
        <w:t>The bird that feeds upon wisdom, our world knowledge will flourish.</w:t>
      </w:r>
    </w:p>
    <w:p w:rsidRPr="00966FAA" w:rsidR="00111F1F" w:rsidP="00111F1F" w:rsidRDefault="00111F1F" w14:paraId="51A7F11F" w14:textId="77777777">
      <w:pPr>
        <w:jc w:val="center"/>
        <w:rPr>
          <w:rFonts w:ascii="Fira Sans" w:hAnsi="Fira Sans"/>
        </w:rPr>
      </w:pPr>
    </w:p>
    <w:p w:rsidRPr="00966FAA" w:rsidR="00111F1F" w:rsidP="00111F1F" w:rsidRDefault="00111F1F" w14:paraId="32DA0402" w14:textId="77777777">
      <w:pPr>
        <w:jc w:val="center"/>
        <w:rPr>
          <w:rFonts w:ascii="Fira Sans" w:hAnsi="Fira Sans"/>
        </w:rPr>
      </w:pPr>
      <w:r w:rsidRPr="00966FAA">
        <w:rPr>
          <w:rFonts w:ascii="Fira Sans" w:hAnsi="Fira Sans"/>
        </w:rPr>
        <w:t>It is an exciting time to feed off the wisdom of other cultures</w:t>
      </w:r>
    </w:p>
    <w:p w:rsidRPr="00966FAA" w:rsidR="00111F1F" w:rsidP="00111F1F" w:rsidRDefault="00111F1F" w14:paraId="70D8A115" w14:textId="77777777">
      <w:pPr>
        <w:spacing w:before="100" w:beforeAutospacing="1" w:after="100" w:afterAutospacing="1" w:line="240" w:lineRule="auto"/>
        <w:jc w:val="right"/>
        <w:rPr>
          <w:rFonts w:ascii="Fira Sans" w:hAnsi="Fira Sans" w:eastAsia="Times New Roman" w:cs="Times New Roman"/>
          <w:lang w:val="en-NZ" w:eastAsia="en-NZ"/>
        </w:rPr>
      </w:pPr>
      <w:r w:rsidRPr="00966FAA">
        <w:rPr>
          <w:rFonts w:ascii="Fira Sans" w:hAnsi="Fira Sans" w:eastAsia="Times New Roman" w:cs="Times New Roman"/>
          <w:lang w:val="en-NZ" w:eastAsia="en-NZ"/>
        </w:rPr>
        <w:t>Matua Tau Huirama</w:t>
      </w:r>
    </w:p>
    <w:p w:rsidR="000A7550" w:rsidP="000A7550" w:rsidRDefault="000A7550" w14:paraId="5C8A442B" w14:textId="77777777">
      <w:pPr>
        <w:spacing w:after="0" w:line="240" w:lineRule="auto"/>
        <w:jc w:val="both"/>
        <w:textAlignment w:val="baseline"/>
        <w:rPr>
          <w:rFonts w:ascii="Fira Sans" w:hAnsi="Fira Sans" w:eastAsia="Times New Roman" w:cs="Times New Roman"/>
          <w:lang w:val="en-NZ" w:eastAsia="en-NZ"/>
        </w:rPr>
      </w:pPr>
    </w:p>
    <w:p w:rsidRPr="00966FAA" w:rsidR="000A7550" w:rsidP="000A7550" w:rsidRDefault="000A7550" w14:paraId="2FFF7CDC" w14:textId="58555427">
      <w:pPr>
        <w:spacing w:after="0" w:line="240" w:lineRule="auto"/>
        <w:jc w:val="both"/>
        <w:textAlignment w:val="baseline"/>
        <w:rPr>
          <w:rFonts w:ascii="Fira Sans" w:hAnsi="Fira Sans" w:eastAsia="Times New Roman" w:cs="Segoe UI"/>
          <w:b/>
          <w:lang w:val="en-NZ" w:eastAsia="en-NZ"/>
        </w:rPr>
      </w:pPr>
      <w:r w:rsidRPr="00966FAA">
        <w:rPr>
          <w:rFonts w:ascii="Fira Sans" w:hAnsi="Fira Sans" w:eastAsia="Times New Roman"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hAnsi="Fira Sans" w:eastAsia="Times New Roman" w:cs="Segoe UI"/>
          <w:b/>
          <w:lang w:val="en-NZ" w:eastAsia="en-NZ"/>
        </w:rPr>
        <w:t xml:space="preserve"> </w:t>
      </w:r>
    </w:p>
    <w:p w:rsidRPr="00966FAA" w:rsidR="00111F1F" w:rsidP="009C45A9" w:rsidRDefault="00111F1F" w14:paraId="6500964E" w14:textId="77777777">
      <w:pPr>
        <w:spacing w:before="100" w:beforeAutospacing="1" w:after="100" w:afterAutospacing="1" w:line="240" w:lineRule="auto"/>
        <w:jc w:val="both"/>
        <w:rPr>
          <w:rFonts w:ascii="Fira Sans" w:hAnsi="Fira Sans" w:eastAsia="Times New Roman" w:cs="Times New Roman"/>
          <w:color w:val="000000"/>
          <w:lang w:val="en-NZ" w:eastAsia="en-NZ"/>
        </w:rPr>
      </w:pPr>
      <w:r w:rsidRPr="00966FAA">
        <w:rPr>
          <w:rFonts w:ascii="Fira Sans" w:hAnsi="Fira Sans" w:eastAsia="Times New Roman" w:cs="Times New Roman"/>
          <w:lang w:val="en-NZ" w:eastAsia="en-NZ"/>
        </w:rPr>
        <w:t>Special acknowledgement is extended to the Cancer Council Australia, who generously shared their</w:t>
      </w:r>
      <w:r w:rsidRPr="00966FAA">
        <w:rPr>
          <w:rFonts w:ascii="Fira Sans" w:hAnsi="Fira Sans" w:eastAsia="Times New Roman" w:cs="Times New Roman"/>
          <w:b/>
          <w:lang w:val="en-NZ" w:eastAsia="en-NZ"/>
        </w:rPr>
        <w:t xml:space="preserve"> </w:t>
      </w:r>
      <w:r w:rsidRPr="00966FAA">
        <w:rPr>
          <w:rFonts w:ascii="Fira Sans" w:hAnsi="Fira Sans" w:eastAsia="Times New Roman" w:cs="Times New Roman"/>
          <w:lang w:val="en-NZ" w:eastAsia="en-NZ"/>
        </w:rPr>
        <w:t>Optimal Care Pathways framework and provided permission for it to be adapted to</w:t>
      </w:r>
      <w:r w:rsidRPr="00966FAA">
        <w:rPr>
          <w:rFonts w:ascii="Fira Sans" w:hAnsi="Fira Sans" w:eastAsia="Times New Roman" w:cs="Times New Roman"/>
          <w:b/>
          <w:bCs/>
          <w:lang w:val="en-NZ" w:eastAsia="en-NZ"/>
        </w:rPr>
        <w:t xml:space="preserve"> </w:t>
      </w:r>
      <w:r w:rsidRPr="00966FAA">
        <w:rPr>
          <w:rFonts w:ascii="Fira Sans" w:hAnsi="Fira Sans" w:eastAsia="Times New Roman" w:cs="Times New Roman"/>
          <w:lang w:val="en-NZ" w:eastAsia="en-NZ"/>
        </w:rPr>
        <w:t>support people and whānau across Aotearoa New Zealand experiencing cancer.</w:t>
      </w:r>
    </w:p>
    <w:p w:rsidR="00111F1F" w:rsidP="00756349" w:rsidRDefault="00111F1F" w14:paraId="20CBDB49" w14:textId="62931536">
      <w:pPr>
        <w:jc w:val="center"/>
        <w:rPr>
          <w:rFonts w:ascii="Montserrat" w:hAnsi="Montserrat" w:eastAsia="Times New Roman" w:cs="Times New Roman"/>
          <w:b/>
          <w:color w:val="2C463B"/>
          <w:spacing w:val="-10"/>
          <w:sz w:val="48"/>
          <w:szCs w:val="48"/>
          <w:lang w:val="en-NZ" w:eastAsia="en-GB"/>
        </w:rPr>
      </w:pPr>
    </w:p>
    <w:p w:rsidR="004A2E95" w:rsidP="00756349" w:rsidRDefault="004A2E95" w14:paraId="6A6AFB17" w14:textId="77777777">
      <w:pPr>
        <w:jc w:val="center"/>
        <w:rPr>
          <w:rFonts w:ascii="Montserrat" w:hAnsi="Montserrat" w:eastAsia="Times New Roman" w:cs="Times New Roman"/>
          <w:b/>
          <w:color w:val="2C463B"/>
          <w:spacing w:val="-10"/>
          <w:sz w:val="48"/>
          <w:szCs w:val="48"/>
          <w:lang w:val="en-NZ" w:eastAsia="en-GB"/>
        </w:rPr>
      </w:pPr>
    </w:p>
    <w:p w:rsidR="00D23DDC" w:rsidP="00C46954" w:rsidRDefault="00D23DDC" w14:paraId="388BB39B" w14:textId="77777777">
      <w:pPr>
        <w:tabs>
          <w:tab w:val="left" w:pos="2985"/>
          <w:tab w:val="left" w:pos="8108"/>
        </w:tabs>
        <w:rPr>
          <w:rFonts w:ascii="Montserrat" w:hAnsi="Montserrat" w:eastAsia="Times New Roman" w:cs="Times New Roman"/>
          <w:b/>
          <w:color w:val="2C463B"/>
          <w:spacing w:val="-10"/>
          <w:sz w:val="48"/>
          <w:szCs w:val="48"/>
          <w:lang w:val="en-NZ" w:eastAsia="en-GB"/>
        </w:rPr>
      </w:pPr>
    </w:p>
    <w:p w:rsidR="005702EE" w:rsidP="00C46954" w:rsidRDefault="00D03E53" w14:paraId="116EFF28" w14:textId="756ED91A">
      <w:pPr>
        <w:tabs>
          <w:tab w:val="left" w:pos="2985"/>
          <w:tab w:val="left" w:pos="8108"/>
        </w:tabs>
        <w:rPr>
          <w:rFonts w:ascii="Montserrat" w:hAnsi="Montserrat" w:eastAsia="Times New Roman" w:cs="Times New Roman"/>
          <w:b/>
          <w:color w:val="2C463B"/>
          <w:spacing w:val="-10"/>
          <w:sz w:val="48"/>
          <w:szCs w:val="48"/>
          <w:lang w:val="en-NZ" w:eastAsia="en-GB"/>
        </w:rPr>
      </w:pPr>
      <w:r>
        <w:rPr>
          <w:rFonts w:ascii="Montserrat" w:hAnsi="Montserrat" w:eastAsia="Times New Roman" w:cs="Times New Roman"/>
          <w:b/>
          <w:color w:val="2C463B"/>
          <w:spacing w:val="-10"/>
          <w:sz w:val="48"/>
          <w:szCs w:val="48"/>
          <w:lang w:val="en-NZ" w:eastAsia="en-GB"/>
        </w:rPr>
        <w:t>Contents</w:t>
      </w:r>
      <w:r w:rsidR="005702EE">
        <w:rPr>
          <w:rFonts w:ascii="Montserrat" w:hAnsi="Montserrat" w:eastAsia="Times New Roman" w:cs="Times New Roman"/>
          <w:b/>
          <w:color w:val="2C463B"/>
          <w:spacing w:val="-10"/>
          <w:sz w:val="48"/>
          <w:szCs w:val="48"/>
          <w:lang w:val="en-NZ" w:eastAsia="en-GB"/>
        </w:rPr>
        <w:tab/>
      </w:r>
      <w:r w:rsidR="00C46954">
        <w:rPr>
          <w:rFonts w:ascii="Montserrat" w:hAnsi="Montserrat" w:eastAsia="Times New Roman" w:cs="Times New Roman"/>
          <w:b/>
          <w:color w:val="2C463B"/>
          <w:spacing w:val="-10"/>
          <w:sz w:val="48"/>
          <w:szCs w:val="48"/>
          <w:lang w:val="en-NZ" w:eastAsia="en-GB"/>
        </w:rPr>
        <w:tab/>
      </w:r>
    </w:p>
    <w:p w:rsidR="00D23DDC" w:rsidRDefault="00D23DDC" w14:paraId="0A962433" w14:textId="77777777">
      <w:pPr>
        <w:pStyle w:val="TOC1"/>
      </w:pPr>
    </w:p>
    <w:p w:rsidR="00121ADA" w:rsidRDefault="002B4259" w14:paraId="23C0AB80" w14:textId="4C37D2F4">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hyperlink w:history="1" w:anchor="_Toc191408014">
        <w:r w:rsidRPr="00763B8A" w:rsidR="00121ADA">
          <w:rPr>
            <w:rStyle w:val="Hyperlink"/>
          </w:rPr>
          <w:t>For</w:t>
        </w:r>
        <w:r w:rsidR="003E3178">
          <w:rPr>
            <w:rStyle w:val="Hyperlink"/>
          </w:rPr>
          <w:t>E</w:t>
        </w:r>
        <w:r w:rsidRPr="00763B8A" w:rsidR="00121ADA">
          <w:rPr>
            <w:rStyle w:val="Hyperlink"/>
          </w:rPr>
          <w:t>w</w:t>
        </w:r>
        <w:r w:rsidR="003E3178">
          <w:rPr>
            <w:rStyle w:val="Hyperlink"/>
          </w:rPr>
          <w:t>O</w:t>
        </w:r>
        <w:r w:rsidRPr="00763B8A" w:rsidR="00121ADA">
          <w:rPr>
            <w:rStyle w:val="Hyperlink"/>
          </w:rPr>
          <w:t>rd</w:t>
        </w:r>
        <w:r w:rsidR="00121ADA">
          <w:rPr>
            <w:webHidden/>
          </w:rPr>
          <w:tab/>
        </w:r>
        <w:r w:rsidR="00121ADA">
          <w:rPr>
            <w:webHidden/>
          </w:rPr>
          <w:fldChar w:fldCharType="begin"/>
        </w:r>
        <w:r w:rsidR="00121ADA">
          <w:rPr>
            <w:webHidden/>
          </w:rPr>
          <w:instrText xml:space="preserve"> PAGEREF _Toc191408014 \h </w:instrText>
        </w:r>
        <w:r w:rsidR="00121ADA">
          <w:rPr>
            <w:webHidden/>
          </w:rPr>
        </w:r>
        <w:r w:rsidR="00121ADA">
          <w:rPr>
            <w:webHidden/>
          </w:rPr>
          <w:fldChar w:fldCharType="separate"/>
        </w:r>
        <w:r w:rsidR="00EF677F">
          <w:rPr>
            <w:webHidden/>
          </w:rPr>
          <w:t>5</w:t>
        </w:r>
        <w:r w:rsidR="00121ADA">
          <w:rPr>
            <w:webHidden/>
          </w:rPr>
          <w:fldChar w:fldCharType="end"/>
        </w:r>
      </w:hyperlink>
    </w:p>
    <w:p w:rsidR="00121ADA" w:rsidRDefault="00121ADA" w14:paraId="18AF119B" w14:textId="7057497F">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5">
        <w:r w:rsidRPr="00763B8A">
          <w:rPr>
            <w:rStyle w:val="Hyperlink"/>
          </w:rPr>
          <w:t>Summary guide of Hodgkin and diffuse large B cell lymphoma OCCP information</w:t>
        </w:r>
        <w:r>
          <w:rPr>
            <w:webHidden/>
          </w:rPr>
          <w:tab/>
        </w:r>
        <w:r>
          <w:rPr>
            <w:webHidden/>
          </w:rPr>
          <w:fldChar w:fldCharType="begin"/>
        </w:r>
        <w:r>
          <w:rPr>
            <w:webHidden/>
          </w:rPr>
          <w:instrText xml:space="preserve"> PAGEREF _Toc191408015 \h </w:instrText>
        </w:r>
        <w:r>
          <w:rPr>
            <w:webHidden/>
          </w:rPr>
        </w:r>
        <w:r>
          <w:rPr>
            <w:webHidden/>
          </w:rPr>
          <w:fldChar w:fldCharType="separate"/>
        </w:r>
        <w:r w:rsidR="00EF677F">
          <w:rPr>
            <w:webHidden/>
          </w:rPr>
          <w:t>6</w:t>
        </w:r>
        <w:r>
          <w:rPr>
            <w:webHidden/>
          </w:rPr>
          <w:fldChar w:fldCharType="end"/>
        </w:r>
      </w:hyperlink>
    </w:p>
    <w:p w:rsidR="00121ADA" w:rsidRDefault="00121ADA" w14:paraId="0F4319D0" w14:textId="503AF84E">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7">
        <w:r w:rsidRPr="00763B8A">
          <w:rPr>
            <w:rStyle w:val="Hyperlink"/>
          </w:rPr>
          <w:t>Principles of the optimal cancer care pathway</w:t>
        </w:r>
        <w:r>
          <w:rPr>
            <w:webHidden/>
          </w:rPr>
          <w:tab/>
        </w:r>
        <w:r>
          <w:rPr>
            <w:webHidden/>
          </w:rPr>
          <w:fldChar w:fldCharType="begin"/>
        </w:r>
        <w:r>
          <w:rPr>
            <w:webHidden/>
          </w:rPr>
          <w:instrText xml:space="preserve"> PAGEREF _Toc191408017 \h </w:instrText>
        </w:r>
        <w:r>
          <w:rPr>
            <w:webHidden/>
          </w:rPr>
        </w:r>
        <w:r>
          <w:rPr>
            <w:webHidden/>
          </w:rPr>
          <w:fldChar w:fldCharType="separate"/>
        </w:r>
        <w:r w:rsidR="00EF677F">
          <w:rPr>
            <w:webHidden/>
          </w:rPr>
          <w:t>14</w:t>
        </w:r>
        <w:r>
          <w:rPr>
            <w:webHidden/>
          </w:rPr>
          <w:fldChar w:fldCharType="end"/>
        </w:r>
      </w:hyperlink>
    </w:p>
    <w:p w:rsidR="00121ADA" w:rsidRDefault="00121ADA" w14:paraId="1C420460" w14:textId="270F47D3">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8">
        <w:r w:rsidRPr="00763B8A">
          <w:rPr>
            <w:rStyle w:val="Hyperlink"/>
          </w:rPr>
          <w:t>Optimal timeframes</w:t>
        </w:r>
        <w:r>
          <w:rPr>
            <w:webHidden/>
          </w:rPr>
          <w:tab/>
        </w:r>
        <w:r>
          <w:rPr>
            <w:webHidden/>
          </w:rPr>
          <w:fldChar w:fldCharType="begin"/>
        </w:r>
        <w:r>
          <w:rPr>
            <w:webHidden/>
          </w:rPr>
          <w:instrText xml:space="preserve"> PAGEREF _Toc191408018 \h </w:instrText>
        </w:r>
        <w:r>
          <w:rPr>
            <w:webHidden/>
          </w:rPr>
        </w:r>
        <w:r>
          <w:rPr>
            <w:webHidden/>
          </w:rPr>
          <w:fldChar w:fldCharType="separate"/>
        </w:r>
        <w:r w:rsidR="00EF677F">
          <w:rPr>
            <w:webHidden/>
          </w:rPr>
          <w:t>15</w:t>
        </w:r>
        <w:r>
          <w:rPr>
            <w:webHidden/>
          </w:rPr>
          <w:fldChar w:fldCharType="end"/>
        </w:r>
      </w:hyperlink>
    </w:p>
    <w:p w:rsidR="00121ADA" w:rsidRDefault="00121ADA" w14:paraId="2BAE991D" w14:textId="7AAFED6D">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9">
        <w:r w:rsidRPr="00763B8A">
          <w:rPr>
            <w:rStyle w:val="Hyperlink"/>
          </w:rPr>
          <w:t>Optimal cancer care pathway</w:t>
        </w:r>
        <w:r>
          <w:rPr>
            <w:webHidden/>
          </w:rPr>
          <w:tab/>
        </w:r>
        <w:r>
          <w:rPr>
            <w:webHidden/>
          </w:rPr>
          <w:fldChar w:fldCharType="begin"/>
        </w:r>
        <w:r>
          <w:rPr>
            <w:webHidden/>
          </w:rPr>
          <w:instrText xml:space="preserve"> PAGEREF _Toc191408019 \h </w:instrText>
        </w:r>
        <w:r>
          <w:rPr>
            <w:webHidden/>
          </w:rPr>
        </w:r>
        <w:r>
          <w:rPr>
            <w:webHidden/>
          </w:rPr>
          <w:fldChar w:fldCharType="separate"/>
        </w:r>
        <w:r w:rsidR="00EF677F">
          <w:rPr>
            <w:webHidden/>
          </w:rPr>
          <w:t>16</w:t>
        </w:r>
        <w:r>
          <w:rPr>
            <w:webHidden/>
          </w:rPr>
          <w:fldChar w:fldCharType="end"/>
        </w:r>
      </w:hyperlink>
    </w:p>
    <w:p w:rsidRPr="00121ADA" w:rsidR="00121ADA" w:rsidRDefault="00121ADA" w14:paraId="6434B6E3" w14:textId="55681454">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0">
        <w:r w:rsidRPr="00121ADA">
          <w:rPr>
            <w:rStyle w:val="Hyperlink"/>
            <w:noProof/>
            <w:sz w:val="28"/>
            <w:szCs w:val="28"/>
          </w:rPr>
          <w:t>Step 1: Wellness</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_Toc191408020 \h </w:instrText>
        </w:r>
        <w:r w:rsidRPr="00121ADA">
          <w:rPr>
            <w:noProof/>
            <w:webHidden/>
            <w:sz w:val="28"/>
            <w:szCs w:val="28"/>
          </w:rPr>
        </w:r>
        <w:r w:rsidRPr="00121ADA">
          <w:rPr>
            <w:noProof/>
            <w:webHidden/>
            <w:sz w:val="28"/>
            <w:szCs w:val="28"/>
          </w:rPr>
          <w:fldChar w:fldCharType="separate"/>
        </w:r>
        <w:r w:rsidR="00EF677F">
          <w:rPr>
            <w:noProof/>
            <w:webHidden/>
            <w:sz w:val="28"/>
            <w:szCs w:val="28"/>
          </w:rPr>
          <w:t>17</w:t>
        </w:r>
        <w:r w:rsidRPr="00121ADA">
          <w:rPr>
            <w:noProof/>
            <w:webHidden/>
            <w:sz w:val="28"/>
            <w:szCs w:val="28"/>
          </w:rPr>
          <w:fldChar w:fldCharType="end"/>
        </w:r>
      </w:hyperlink>
    </w:p>
    <w:p w:rsidRPr="00121ADA" w:rsidR="00121ADA" w:rsidRDefault="00121ADA" w14:paraId="55591BFF" w14:textId="0C0C31E1">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1">
        <w:r w:rsidRPr="00121ADA">
          <w:rPr>
            <w:rStyle w:val="Hyperlink"/>
            <w:noProof/>
            <w:sz w:val="28"/>
            <w:szCs w:val="28"/>
          </w:rPr>
          <w:t>Step 2: Early detection</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_Toc191408021 \h </w:instrText>
        </w:r>
        <w:r w:rsidRPr="00121ADA">
          <w:rPr>
            <w:noProof/>
            <w:webHidden/>
            <w:sz w:val="28"/>
            <w:szCs w:val="28"/>
          </w:rPr>
        </w:r>
        <w:r w:rsidRPr="00121ADA">
          <w:rPr>
            <w:noProof/>
            <w:webHidden/>
            <w:sz w:val="28"/>
            <w:szCs w:val="28"/>
          </w:rPr>
          <w:fldChar w:fldCharType="separate"/>
        </w:r>
        <w:r w:rsidR="00EF677F">
          <w:rPr>
            <w:noProof/>
            <w:webHidden/>
            <w:sz w:val="28"/>
            <w:szCs w:val="28"/>
          </w:rPr>
          <w:t>19</w:t>
        </w:r>
        <w:r w:rsidRPr="00121ADA">
          <w:rPr>
            <w:noProof/>
            <w:webHidden/>
            <w:sz w:val="28"/>
            <w:szCs w:val="28"/>
          </w:rPr>
          <w:fldChar w:fldCharType="end"/>
        </w:r>
      </w:hyperlink>
    </w:p>
    <w:p w:rsidRPr="00121ADA" w:rsidR="00121ADA" w:rsidRDefault="00121ADA" w14:paraId="5693F74D" w14:textId="6545741F">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2">
        <w:r w:rsidRPr="00121ADA">
          <w:rPr>
            <w:rStyle w:val="Hyperlink"/>
            <w:noProof/>
            <w:sz w:val="28"/>
            <w:szCs w:val="28"/>
          </w:rPr>
          <w:t xml:space="preserve">Step </w:t>
        </w:r>
        <w:r w:rsidRPr="00121ADA">
          <w:rPr>
            <w:rStyle w:val="Hyperlink"/>
            <w:bCs/>
            <w:noProof/>
            <w:sz w:val="28"/>
            <w:szCs w:val="28"/>
          </w:rPr>
          <w:t>3:</w:t>
        </w:r>
        <w:r w:rsidRPr="00121ADA">
          <w:rPr>
            <w:rStyle w:val="Hyperlink"/>
            <w:noProof/>
            <w:sz w:val="28"/>
            <w:szCs w:val="28"/>
          </w:rPr>
          <w:t xml:space="preserve"> Presentation, initial investigations, and referral</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_Toc191408022 \h </w:instrText>
        </w:r>
        <w:r w:rsidRPr="00121ADA">
          <w:rPr>
            <w:noProof/>
            <w:webHidden/>
            <w:sz w:val="28"/>
            <w:szCs w:val="28"/>
          </w:rPr>
        </w:r>
        <w:r w:rsidRPr="00121ADA">
          <w:rPr>
            <w:noProof/>
            <w:webHidden/>
            <w:sz w:val="28"/>
            <w:szCs w:val="28"/>
          </w:rPr>
          <w:fldChar w:fldCharType="separate"/>
        </w:r>
        <w:r w:rsidR="00EF677F">
          <w:rPr>
            <w:noProof/>
            <w:webHidden/>
            <w:sz w:val="28"/>
            <w:szCs w:val="28"/>
          </w:rPr>
          <w:t>21</w:t>
        </w:r>
        <w:r w:rsidRPr="00121ADA">
          <w:rPr>
            <w:noProof/>
            <w:webHidden/>
            <w:sz w:val="28"/>
            <w:szCs w:val="28"/>
          </w:rPr>
          <w:fldChar w:fldCharType="end"/>
        </w:r>
      </w:hyperlink>
    </w:p>
    <w:p w:rsidRPr="00121ADA" w:rsidR="00121ADA" w:rsidRDefault="00121ADA" w14:paraId="058333DF" w14:textId="63DB9B4A">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3">
        <w:r w:rsidRPr="00121ADA">
          <w:rPr>
            <w:rStyle w:val="Hyperlink"/>
            <w:noProof/>
            <w:sz w:val="28"/>
            <w:szCs w:val="28"/>
          </w:rPr>
          <w:t>Step 4: Diagnosis, staging and treatment planning</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_Toc191408023 \h </w:instrText>
        </w:r>
        <w:r w:rsidRPr="00121ADA">
          <w:rPr>
            <w:noProof/>
            <w:webHidden/>
            <w:sz w:val="28"/>
            <w:szCs w:val="28"/>
          </w:rPr>
        </w:r>
        <w:r w:rsidRPr="00121ADA">
          <w:rPr>
            <w:noProof/>
            <w:webHidden/>
            <w:sz w:val="28"/>
            <w:szCs w:val="28"/>
          </w:rPr>
          <w:fldChar w:fldCharType="separate"/>
        </w:r>
        <w:r w:rsidR="00EF677F">
          <w:rPr>
            <w:noProof/>
            <w:webHidden/>
            <w:sz w:val="28"/>
            <w:szCs w:val="28"/>
          </w:rPr>
          <w:t>25</w:t>
        </w:r>
        <w:r w:rsidRPr="00121ADA">
          <w:rPr>
            <w:noProof/>
            <w:webHidden/>
            <w:sz w:val="28"/>
            <w:szCs w:val="28"/>
          </w:rPr>
          <w:fldChar w:fldCharType="end"/>
        </w:r>
      </w:hyperlink>
    </w:p>
    <w:p w:rsidRPr="00121ADA" w:rsidR="00121ADA" w:rsidRDefault="00121ADA" w14:paraId="15699EE6" w14:textId="32C5DACC">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4">
        <w:r w:rsidRPr="00121ADA">
          <w:rPr>
            <w:rStyle w:val="Hyperlink"/>
            <w:noProof/>
            <w:sz w:val="28"/>
            <w:szCs w:val="28"/>
          </w:rPr>
          <w:t>Step 5: Treatment</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_Toc191408024 \h </w:instrText>
        </w:r>
        <w:r w:rsidRPr="00121ADA">
          <w:rPr>
            <w:noProof/>
            <w:webHidden/>
            <w:sz w:val="28"/>
            <w:szCs w:val="28"/>
          </w:rPr>
        </w:r>
        <w:r w:rsidRPr="00121ADA">
          <w:rPr>
            <w:noProof/>
            <w:webHidden/>
            <w:sz w:val="28"/>
            <w:szCs w:val="28"/>
          </w:rPr>
          <w:fldChar w:fldCharType="separate"/>
        </w:r>
        <w:r w:rsidR="00EF677F">
          <w:rPr>
            <w:noProof/>
            <w:webHidden/>
            <w:sz w:val="28"/>
            <w:szCs w:val="28"/>
          </w:rPr>
          <w:t>31</w:t>
        </w:r>
        <w:r w:rsidRPr="00121ADA">
          <w:rPr>
            <w:noProof/>
            <w:webHidden/>
            <w:sz w:val="28"/>
            <w:szCs w:val="28"/>
          </w:rPr>
          <w:fldChar w:fldCharType="end"/>
        </w:r>
      </w:hyperlink>
    </w:p>
    <w:p w:rsidRPr="00121ADA" w:rsidR="00121ADA" w:rsidRDefault="00121ADA" w14:paraId="10018977" w14:textId="7E99A22C">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5">
        <w:r w:rsidRPr="00121ADA">
          <w:rPr>
            <w:rStyle w:val="Hyperlink"/>
            <w:noProof/>
            <w:sz w:val="28"/>
            <w:szCs w:val="28"/>
          </w:rPr>
          <w:t>Step 6: Care after treatment</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_Toc191408025 \h </w:instrText>
        </w:r>
        <w:r w:rsidRPr="00121ADA">
          <w:rPr>
            <w:noProof/>
            <w:webHidden/>
            <w:sz w:val="28"/>
            <w:szCs w:val="28"/>
          </w:rPr>
        </w:r>
        <w:r w:rsidRPr="00121ADA">
          <w:rPr>
            <w:noProof/>
            <w:webHidden/>
            <w:sz w:val="28"/>
            <w:szCs w:val="28"/>
          </w:rPr>
          <w:fldChar w:fldCharType="separate"/>
        </w:r>
        <w:r w:rsidR="00EF677F">
          <w:rPr>
            <w:noProof/>
            <w:webHidden/>
            <w:sz w:val="28"/>
            <w:szCs w:val="28"/>
          </w:rPr>
          <w:t>37</w:t>
        </w:r>
        <w:r w:rsidRPr="00121ADA">
          <w:rPr>
            <w:noProof/>
            <w:webHidden/>
            <w:sz w:val="28"/>
            <w:szCs w:val="28"/>
          </w:rPr>
          <w:fldChar w:fldCharType="end"/>
        </w:r>
      </w:hyperlink>
    </w:p>
    <w:p w:rsidR="00121ADA" w:rsidRDefault="00121ADA" w14:paraId="26035EA4" w14:textId="0C835B99">
      <w:pPr>
        <w:pStyle w:val="TOC2"/>
        <w:tabs>
          <w:tab w:val="right" w:leader="dot" w:pos="9629"/>
        </w:tabs>
        <w:rPr>
          <w:rStyle w:val="Hyperlink"/>
          <w:bCs/>
          <w:noProof/>
          <w:sz w:val="28"/>
          <w:szCs w:val="28"/>
        </w:rPr>
      </w:pPr>
      <w:hyperlink w:history="1" w:anchor="_Toc191408026">
        <w:r w:rsidRPr="00121ADA">
          <w:rPr>
            <w:rStyle w:val="Hyperlink"/>
            <w:noProof/>
            <w:sz w:val="28"/>
            <w:szCs w:val="28"/>
          </w:rPr>
          <w:t xml:space="preserve">Step </w:t>
        </w:r>
        <w:r w:rsidRPr="00121ADA">
          <w:rPr>
            <w:rStyle w:val="Hyperlink"/>
            <w:bCs/>
            <w:noProof/>
            <w:sz w:val="28"/>
            <w:szCs w:val="28"/>
          </w:rPr>
          <w:t xml:space="preserve">7: </w:t>
        </w:r>
        <w:r w:rsidRPr="00121ADA">
          <w:rPr>
            <w:rStyle w:val="Hyperlink"/>
            <w:noProof/>
            <w:sz w:val="28"/>
            <w:szCs w:val="28"/>
          </w:rPr>
          <w:t>Palliative and end-of-life care</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_Toc191408026 \h </w:instrText>
        </w:r>
        <w:r w:rsidRPr="00121ADA">
          <w:rPr>
            <w:noProof/>
            <w:webHidden/>
            <w:sz w:val="28"/>
            <w:szCs w:val="28"/>
          </w:rPr>
        </w:r>
        <w:r w:rsidRPr="00121ADA">
          <w:rPr>
            <w:noProof/>
            <w:webHidden/>
            <w:sz w:val="28"/>
            <w:szCs w:val="28"/>
          </w:rPr>
          <w:fldChar w:fldCharType="separate"/>
        </w:r>
        <w:r w:rsidR="00EF677F">
          <w:rPr>
            <w:noProof/>
            <w:webHidden/>
            <w:sz w:val="28"/>
            <w:szCs w:val="28"/>
          </w:rPr>
          <w:t>41</w:t>
        </w:r>
        <w:r w:rsidRPr="00121ADA">
          <w:rPr>
            <w:noProof/>
            <w:webHidden/>
            <w:sz w:val="28"/>
            <w:szCs w:val="28"/>
          </w:rPr>
          <w:fldChar w:fldCharType="end"/>
        </w:r>
      </w:hyperlink>
    </w:p>
    <w:p w:rsidRPr="00C47651" w:rsidR="00C47651" w:rsidP="00C47651" w:rsidRDefault="00C47651" w14:paraId="05B7C2B8" w14:textId="77777777">
      <w:pPr>
        <w:rPr>
          <w:lang w:val="en-NZ" w:eastAsia="en-NZ"/>
        </w:rPr>
      </w:pPr>
    </w:p>
    <w:p w:rsidRPr="00C47651" w:rsidR="00C47651" w:rsidP="00C47651" w:rsidRDefault="00C47651" w14:paraId="5B65DB84" w14:textId="77777777">
      <w:pPr>
        <w:rPr>
          <w:lang w:val="en-NZ" w:eastAsia="en-NZ"/>
        </w:rPr>
      </w:pPr>
    </w:p>
    <w:p w:rsidRPr="00C47651" w:rsidR="00C47651" w:rsidP="00C47651" w:rsidRDefault="00C47651" w14:paraId="2B344F28" w14:textId="77777777">
      <w:pPr>
        <w:rPr>
          <w:lang w:val="en-NZ" w:eastAsia="en-NZ"/>
        </w:rPr>
      </w:pPr>
    </w:p>
    <w:p w:rsidRPr="00C47651" w:rsidR="00C47651" w:rsidP="00C47651" w:rsidRDefault="00C47651" w14:paraId="378E1703" w14:textId="77777777">
      <w:pPr>
        <w:rPr>
          <w:lang w:val="en-NZ" w:eastAsia="en-NZ"/>
        </w:rPr>
      </w:pPr>
    </w:p>
    <w:p w:rsidRPr="00C47651" w:rsidR="00C47651" w:rsidP="00C47651" w:rsidRDefault="00C47651" w14:paraId="17B85D0C" w14:textId="77777777">
      <w:pPr>
        <w:rPr>
          <w:lang w:val="en-NZ" w:eastAsia="en-NZ"/>
        </w:rPr>
      </w:pPr>
    </w:p>
    <w:p w:rsidRPr="00C47651" w:rsidR="00C47651" w:rsidP="00C47651" w:rsidRDefault="00C47651" w14:paraId="3935E311" w14:textId="6B37156B">
      <w:pPr>
        <w:rPr>
          <w:lang w:val="en-NZ" w:eastAsia="en-NZ"/>
        </w:rPr>
      </w:pPr>
      <w:r w:rsidRPr="008208D1">
        <w:rPr>
          <w:rFonts w:ascii="Montserrat" w:hAnsi="Montserrat" w:eastAsiaTheme="majorEastAsia" w:cstheme="majorBidi"/>
          <w:noProof/>
          <w:color w:val="2C463B"/>
          <w:sz w:val="36"/>
          <w:szCs w:val="36"/>
        </w:rPr>
        <mc:AlternateContent>
          <mc:Choice Requires="wps">
            <w:drawing>
              <wp:anchor distT="45720" distB="45720" distL="114300" distR="114300" simplePos="0" relativeHeight="251658258" behindDoc="0" locked="0" layoutInCell="1" allowOverlap="1" wp14:anchorId="2B4D16D0" wp14:editId="4BDC257D">
                <wp:simplePos x="0" y="0"/>
                <wp:positionH relativeFrom="margin">
                  <wp:posOffset>82001</wp:posOffset>
                </wp:positionH>
                <wp:positionV relativeFrom="paragraph">
                  <wp:posOffset>254395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rsidRPr="00442DA5" w:rsidR="00C47651" w:rsidP="00C47651" w:rsidRDefault="00C47651" w14:paraId="0618F10C" w14:textId="77777777">
                            <w:pPr>
                              <w:rPr>
                                <w:rFonts w:ascii="Fira Sans" w:hAnsi="Fira Sans"/>
                                <w:color w:val="2C463B"/>
                              </w:rPr>
                            </w:pPr>
                            <w:bookmarkStart w:name="_Toc146629737" w:id="5"/>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C47651" w:rsidP="00C47651" w:rsidRDefault="00C47651" w14:paraId="05E413CF" w14:textId="77777777">
                            <w:pPr>
                              <w:pStyle w:val="ListParagraph"/>
                              <w:numPr>
                                <w:ilvl w:val="0"/>
                                <w:numId w:val="7"/>
                              </w:numPr>
                              <w:rPr>
                                <w:rFonts w:ascii="Fira Sans" w:hAnsi="Fira Sans"/>
                                <w:color w:val="2C463B"/>
                              </w:rPr>
                            </w:pPr>
                            <w:r>
                              <w:rPr>
                                <w:rFonts w:ascii="Fira Sans" w:hAnsi="Fira Sans"/>
                                <w:color w:val="2C463B"/>
                              </w:rPr>
                              <w:t>Achieving Pae Ora, equity and whānau insights</w:t>
                            </w:r>
                          </w:p>
                          <w:p w:rsidRPr="00442DA5" w:rsidR="00C47651" w:rsidP="00C47651" w:rsidRDefault="00C47651" w14:paraId="19D89364" w14:textId="77777777">
                            <w:pPr>
                              <w:pStyle w:val="ListParagraph"/>
                              <w:numPr>
                                <w:ilvl w:val="0"/>
                                <w:numId w:val="7"/>
                              </w:numPr>
                              <w:rPr>
                                <w:rFonts w:ascii="Fira Sans" w:hAnsi="Fira Sans"/>
                                <w:color w:val="2C463B"/>
                              </w:rPr>
                            </w:pPr>
                            <w:r w:rsidRPr="00442DA5">
                              <w:rPr>
                                <w:rFonts w:ascii="Fira Sans" w:hAnsi="Fira Sans"/>
                                <w:color w:val="2C463B"/>
                              </w:rPr>
                              <w:t>Person/whānau questions</w:t>
                            </w:r>
                            <w:bookmarkEnd w:id="5"/>
                          </w:p>
                          <w:p w:rsidRPr="00442DA5" w:rsidR="00C47651" w:rsidP="00C47651" w:rsidRDefault="00C47651" w14:paraId="249B16BB" w14:textId="77777777">
                            <w:pPr>
                              <w:pStyle w:val="ListParagraph"/>
                              <w:numPr>
                                <w:ilvl w:val="0"/>
                                <w:numId w:val="7"/>
                              </w:numPr>
                              <w:rPr>
                                <w:rFonts w:ascii="Fira Sans" w:hAnsi="Fira Sans"/>
                                <w:color w:val="2C463B"/>
                              </w:rPr>
                            </w:pPr>
                            <w:r w:rsidRPr="00442DA5">
                              <w:rPr>
                                <w:rFonts w:ascii="Fira Sans" w:hAnsi="Fira Sans"/>
                                <w:color w:val="2C463B"/>
                              </w:rPr>
                              <w:t>Definitions</w:t>
                            </w:r>
                          </w:p>
                          <w:p w:rsidRPr="00442DA5" w:rsidR="00C47651" w:rsidP="00C47651" w:rsidRDefault="00C47651" w14:paraId="6CC3CEA2" w14:textId="12A59144">
                            <w:pPr>
                              <w:pStyle w:val="ListParagraph"/>
                              <w:numPr>
                                <w:ilvl w:val="0"/>
                                <w:numId w:val="7"/>
                              </w:numPr>
                              <w:rPr>
                                <w:rFonts w:ascii="Fira Sans" w:hAnsi="Fira Sans"/>
                                <w:color w:val="2C463B"/>
                              </w:rPr>
                            </w:pPr>
                            <w:r>
                              <w:rPr>
                                <w:rFonts w:ascii="Fira Sans" w:hAnsi="Fira Sans"/>
                                <w:color w:val="2C463B"/>
                              </w:rPr>
                              <w:t>Hodgkin and diffuse large B cel</w:t>
                            </w:r>
                            <w:r w:rsidR="00744321">
                              <w:rPr>
                                <w:rFonts w:ascii="Fira Sans" w:hAnsi="Fira Sans"/>
                                <w:color w:val="2C463B"/>
                              </w:rPr>
                              <w:t>l lymphoma</w:t>
                            </w:r>
                            <w:r w:rsidRPr="00442DA5">
                              <w:rPr>
                                <w:rFonts w:ascii="Fira Sans" w:hAnsi="Fira Sans"/>
                                <w:color w:val="2C463B"/>
                              </w:rPr>
                              <w:t xml:space="preserve"> references and bibliography</w:t>
                            </w:r>
                          </w:p>
                          <w:p w:rsidRPr="00442DA5" w:rsidR="00C47651" w:rsidP="00C47651" w:rsidRDefault="00C47651" w14:paraId="2EDB20BA"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C47651" w:rsidP="00C47651" w:rsidRDefault="00C47651" w14:paraId="27834D6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45pt;margin-top:20.05pt;width:484.3pt;height:110.7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" w14:anchorId="2B4D16D0">
                <v:textbox>
                  <w:txbxContent>
                    <w:p w:rsidRPr="00442DA5" w:rsidR="00C47651" w:rsidP="00C47651" w:rsidRDefault="00C47651" w14:paraId="0618F10C" w14:textId="77777777">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C47651" w:rsidP="00C47651" w:rsidRDefault="00C47651" w14:paraId="05E413CF" w14:textId="77777777">
                      <w:pPr>
                        <w:pStyle w:val="ListParagraph"/>
                        <w:numPr>
                          <w:ilvl w:val="0"/>
                          <w:numId w:val="7"/>
                        </w:numPr>
                        <w:rPr>
                          <w:rFonts w:ascii="Fira Sans" w:hAnsi="Fira Sans"/>
                          <w:color w:val="2C463B"/>
                        </w:rPr>
                      </w:pPr>
                      <w:r>
                        <w:rPr>
                          <w:rFonts w:ascii="Fira Sans" w:hAnsi="Fira Sans"/>
                          <w:color w:val="2C463B"/>
                        </w:rPr>
                        <w:t>Achieving Pae Ora, equity and whānau insights</w:t>
                      </w:r>
                    </w:p>
                    <w:p w:rsidRPr="00442DA5" w:rsidR="00C47651" w:rsidP="00C47651" w:rsidRDefault="00C47651" w14:paraId="19D89364" w14:textId="77777777">
                      <w:pPr>
                        <w:pStyle w:val="ListParagraph"/>
                        <w:numPr>
                          <w:ilvl w:val="0"/>
                          <w:numId w:val="7"/>
                        </w:numPr>
                        <w:rPr>
                          <w:rFonts w:ascii="Fira Sans" w:hAnsi="Fira Sans"/>
                          <w:color w:val="2C463B"/>
                        </w:rPr>
                      </w:pPr>
                      <w:r w:rsidRPr="00442DA5">
                        <w:rPr>
                          <w:rFonts w:ascii="Fira Sans" w:hAnsi="Fira Sans"/>
                          <w:color w:val="2C463B"/>
                        </w:rPr>
                        <w:t>Person/whānau questions</w:t>
                      </w:r>
                    </w:p>
                    <w:p w:rsidRPr="00442DA5" w:rsidR="00C47651" w:rsidP="00C47651" w:rsidRDefault="00C47651" w14:paraId="249B16BB" w14:textId="77777777">
                      <w:pPr>
                        <w:pStyle w:val="ListParagraph"/>
                        <w:numPr>
                          <w:ilvl w:val="0"/>
                          <w:numId w:val="7"/>
                        </w:numPr>
                        <w:rPr>
                          <w:rFonts w:ascii="Fira Sans" w:hAnsi="Fira Sans"/>
                          <w:color w:val="2C463B"/>
                        </w:rPr>
                      </w:pPr>
                      <w:r w:rsidRPr="00442DA5">
                        <w:rPr>
                          <w:rFonts w:ascii="Fira Sans" w:hAnsi="Fira Sans"/>
                          <w:color w:val="2C463B"/>
                        </w:rPr>
                        <w:t>Definitions</w:t>
                      </w:r>
                    </w:p>
                    <w:p w:rsidRPr="00442DA5" w:rsidR="00C47651" w:rsidP="00C47651" w:rsidRDefault="00C47651" w14:paraId="6CC3CEA2" w14:textId="12A59144">
                      <w:pPr>
                        <w:pStyle w:val="ListParagraph"/>
                        <w:numPr>
                          <w:ilvl w:val="0"/>
                          <w:numId w:val="7"/>
                        </w:numPr>
                        <w:rPr>
                          <w:rFonts w:ascii="Fira Sans" w:hAnsi="Fira Sans"/>
                          <w:color w:val="2C463B"/>
                        </w:rPr>
                      </w:pPr>
                      <w:r>
                        <w:rPr>
                          <w:rFonts w:ascii="Fira Sans" w:hAnsi="Fira Sans"/>
                          <w:color w:val="2C463B"/>
                        </w:rPr>
                        <w:t>Hodgkin and diffuse large B cel</w:t>
                      </w:r>
                      <w:r w:rsidR="00744321">
                        <w:rPr>
                          <w:rFonts w:ascii="Fira Sans" w:hAnsi="Fira Sans"/>
                          <w:color w:val="2C463B"/>
                        </w:rPr>
                        <w:t>l lymphoma</w:t>
                      </w:r>
                      <w:r w:rsidRPr="00442DA5">
                        <w:rPr>
                          <w:rFonts w:ascii="Fira Sans" w:hAnsi="Fira Sans"/>
                          <w:color w:val="2C463B"/>
                        </w:rPr>
                        <w:t xml:space="preserve"> references and bibliography</w:t>
                      </w:r>
                    </w:p>
                    <w:p w:rsidRPr="00442DA5" w:rsidR="00C47651" w:rsidP="00C47651" w:rsidRDefault="00C47651" w14:paraId="2EDB20BA"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C47651" w:rsidP="00C47651" w:rsidRDefault="00C47651" w14:paraId="27834D6C" w14:textId="77777777"/>
                  </w:txbxContent>
                </v:textbox>
                <w10:wrap type="square" anchorx="margin"/>
              </v:shape>
            </w:pict>
          </mc:Fallback>
        </mc:AlternateContent>
      </w:r>
    </w:p>
    <w:p w:rsidR="00C47651" w:rsidP="00C47651" w:rsidRDefault="00C47651" w14:paraId="46A7970B" w14:textId="021DBD2C">
      <w:pPr>
        <w:rPr>
          <w:rStyle w:val="Hyperlink"/>
          <w:rFonts w:cstheme="minorHAnsi"/>
          <w:bCs/>
          <w:smallCaps/>
          <w:noProof/>
          <w:sz w:val="28"/>
          <w:szCs w:val="28"/>
        </w:rPr>
      </w:pPr>
    </w:p>
    <w:p w:rsidRPr="00C47651" w:rsidR="00C47651" w:rsidP="00C47651" w:rsidRDefault="00C47651" w14:paraId="735015EE" w14:textId="606A5B22">
      <w:pPr>
        <w:tabs>
          <w:tab w:val="left" w:pos="999"/>
        </w:tabs>
        <w:rPr>
          <w:lang w:val="en-NZ" w:eastAsia="en-NZ"/>
        </w:rPr>
      </w:pPr>
      <w:r>
        <w:rPr>
          <w:lang w:val="en-NZ" w:eastAsia="en-NZ"/>
        </w:rPr>
        <w:tab/>
      </w:r>
    </w:p>
    <w:p w:rsidRPr="007046A5" w:rsidR="0052453B" w:rsidP="0098196C" w:rsidRDefault="002B4259" w14:paraId="5878FAC4" w14:textId="0D33687D">
      <w:pPr>
        <w:pStyle w:val="OCCP1"/>
        <w:rPr>
          <w:rStyle w:val="normaltextrun"/>
          <w:b w:val="0"/>
        </w:rPr>
      </w:pPr>
      <w:r>
        <w:fldChar w:fldCharType="end"/>
      </w:r>
      <w:bookmarkStart w:name="_Toc191408014" w:id="7"/>
      <w:r w:rsidRPr="00B941BB" w:rsidR="0052453B">
        <w:t>For</w:t>
      </w:r>
      <w:r w:rsidR="003E3178">
        <w:t>e</w:t>
      </w:r>
      <w:r w:rsidRPr="00B941BB" w:rsidR="0052453B">
        <w:t>w</w:t>
      </w:r>
      <w:r w:rsidR="003E3178">
        <w:t>o</w:t>
      </w:r>
      <w:r w:rsidRPr="00B941BB" w:rsidR="0052453B">
        <w:t>rd</w:t>
      </w:r>
      <w:bookmarkEnd w:id="7"/>
    </w:p>
    <w:p w:rsidR="005F1D96" w:rsidP="007906C6" w:rsidRDefault="007906C6" w14:paraId="44CCF346"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r w:rsidRPr="00D830F4">
        <w:rPr>
          <w:noProof/>
        </w:rPr>
        <w:drawing>
          <wp:anchor distT="0" distB="0" distL="114300" distR="114300" simplePos="0" relativeHeight="251658249" behindDoc="0" locked="0" layoutInCell="1" allowOverlap="1" wp14:anchorId="3E06BDD1" wp14:editId="63D70A58">
            <wp:simplePos x="0" y="0"/>
            <wp:positionH relativeFrom="column">
              <wp:posOffset>-2540</wp:posOffset>
            </wp:positionH>
            <wp:positionV relativeFrom="paragraph">
              <wp:posOffset>-1905</wp:posOffset>
            </wp:positionV>
            <wp:extent cx="1593850" cy="1597660"/>
            <wp:effectExtent l="0" t="0" r="6350" b="2540"/>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0" cy="1597660"/>
                    </a:xfrm>
                    <a:prstGeom prst="rect">
                      <a:avLst/>
                    </a:prstGeom>
                    <a:noFill/>
                  </pic:spPr>
                </pic:pic>
              </a:graphicData>
            </a:graphic>
          </wp:anchor>
        </w:drawing>
      </w:r>
      <w:r w:rsidR="005F1D96">
        <w:rPr>
          <w:rStyle w:val="normaltextrun"/>
          <w:rFonts w:ascii="Fira Sans" w:hAnsi="Fira Sans" w:cs="Segoe UI"/>
          <w:kern w:val="28"/>
          <w:sz w:val="22"/>
          <w:szCs w:val="22"/>
        </w:rPr>
        <w:t>Kia ora,</w:t>
      </w:r>
    </w:p>
    <w:p w:rsidR="005F1D96" w:rsidP="007906C6" w:rsidRDefault="005F1D96" w14:paraId="0A4F146F"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p>
    <w:p w:rsidR="00D956E1" w:rsidP="007906C6" w:rsidRDefault="007906C6" w14:paraId="1EBA3F47" w14:textId="3CFB3A1D">
      <w:pPr>
        <w:pStyle w:val="paragraph"/>
        <w:spacing w:before="0" w:beforeAutospacing="0" w:after="0" w:afterAutospacing="0"/>
        <w:jc w:val="both"/>
        <w:textAlignment w:val="baseline"/>
        <w:rPr>
          <w:rStyle w:val="eop"/>
          <w:rFonts w:ascii="Fira Sans" w:hAnsi="Fira Sans" w:cs="Segoe UI"/>
          <w:kern w:val="28"/>
          <w:sz w:val="22"/>
          <w:szCs w:val="22"/>
        </w:rPr>
      </w:pPr>
      <w:r w:rsidRPr="00D830F4">
        <w:rPr>
          <w:rStyle w:val="normaltextrun"/>
          <w:rFonts w:ascii="Fira Sans" w:hAnsi="Fira Sans" w:cs="Segoe UI"/>
          <w:kern w:val="28"/>
          <w:sz w:val="22"/>
          <w:szCs w:val="22"/>
        </w:rPr>
        <w:t xml:space="preserve">On behalf of Te Aho o Te Kahu| Cancer Control Agency, the clinician community, and the people and whānau who contributed to developing this guidance, I am proud to present the Hodgkin and diffuse large B cell lymphoma </w:t>
      </w:r>
      <w:r w:rsidR="00221DE0">
        <w:rPr>
          <w:rStyle w:val="normaltextrun"/>
          <w:rFonts w:ascii="Fira Sans" w:hAnsi="Fira Sans" w:cs="Segoe UI"/>
          <w:kern w:val="28"/>
          <w:sz w:val="22"/>
          <w:szCs w:val="22"/>
        </w:rPr>
        <w:t>O</w:t>
      </w:r>
      <w:r w:rsidRPr="00D830F4">
        <w:rPr>
          <w:rStyle w:val="normaltextrun"/>
          <w:rFonts w:ascii="Fira Sans" w:hAnsi="Fira Sans" w:cs="Segoe UI"/>
          <w:kern w:val="28"/>
          <w:sz w:val="22"/>
          <w:szCs w:val="22"/>
        </w:rPr>
        <w:t xml:space="preserve">ptimal </w:t>
      </w:r>
      <w:r w:rsidR="00221DE0">
        <w:rPr>
          <w:rStyle w:val="normaltextrun"/>
          <w:rFonts w:ascii="Fira Sans" w:hAnsi="Fira Sans" w:cs="Segoe UI"/>
          <w:kern w:val="28"/>
          <w:sz w:val="22"/>
          <w:szCs w:val="22"/>
        </w:rPr>
        <w:t>C</w:t>
      </w:r>
      <w:r w:rsidRPr="00D830F4">
        <w:rPr>
          <w:rStyle w:val="normaltextrun"/>
          <w:rFonts w:ascii="Fira Sans" w:hAnsi="Fira Sans" w:cs="Segoe UI"/>
          <w:kern w:val="28"/>
          <w:sz w:val="22"/>
          <w:szCs w:val="22"/>
        </w:rPr>
        <w:t xml:space="preserve">ancer </w:t>
      </w:r>
      <w:r w:rsidR="00221DE0">
        <w:rPr>
          <w:rStyle w:val="normaltextrun"/>
          <w:rFonts w:ascii="Fira Sans" w:hAnsi="Fira Sans" w:cs="Segoe UI"/>
          <w:kern w:val="28"/>
          <w:sz w:val="22"/>
          <w:szCs w:val="22"/>
        </w:rPr>
        <w:t>C</w:t>
      </w:r>
      <w:r w:rsidRPr="00D830F4">
        <w:rPr>
          <w:rStyle w:val="normaltextrun"/>
          <w:rFonts w:ascii="Fira Sans" w:hAnsi="Fira Sans" w:cs="Segoe UI"/>
          <w:kern w:val="28"/>
          <w:sz w:val="22"/>
          <w:szCs w:val="22"/>
        </w:rPr>
        <w:t xml:space="preserve">are </w:t>
      </w:r>
      <w:r w:rsidR="00221DE0">
        <w:rPr>
          <w:rStyle w:val="normaltextrun"/>
          <w:rFonts w:ascii="Fira Sans" w:hAnsi="Fira Sans" w:cs="Segoe UI"/>
          <w:kern w:val="28"/>
          <w:sz w:val="22"/>
          <w:szCs w:val="22"/>
        </w:rPr>
        <w:t>P</w:t>
      </w:r>
      <w:r w:rsidRPr="00D830F4">
        <w:rPr>
          <w:rStyle w:val="normaltextrun"/>
          <w:rFonts w:ascii="Fira Sans" w:hAnsi="Fira Sans" w:cs="Segoe UI"/>
          <w:kern w:val="28"/>
          <w:sz w:val="22"/>
          <w:szCs w:val="22"/>
        </w:rPr>
        <w:t>athway (OCCP) for Aotearoa New Zealand. </w:t>
      </w:r>
      <w:r w:rsidRPr="00D830F4">
        <w:rPr>
          <w:rStyle w:val="eop"/>
          <w:rFonts w:ascii="Fira Sans" w:hAnsi="Fira Sans" w:cs="Segoe UI"/>
          <w:kern w:val="28"/>
          <w:sz w:val="22"/>
          <w:szCs w:val="22"/>
        </w:rPr>
        <w:t> </w:t>
      </w:r>
    </w:p>
    <w:p w:rsidR="007906C6" w:rsidP="007906C6" w:rsidRDefault="007906C6" w14:paraId="3CF92B81" w14:textId="324A10BD">
      <w:pPr>
        <w:pStyle w:val="paragraph"/>
        <w:spacing w:before="0" w:beforeAutospacing="0" w:after="0" w:afterAutospacing="0"/>
        <w:jc w:val="both"/>
        <w:textAlignment w:val="baseline"/>
        <w:rPr>
          <w:rStyle w:val="normaltextrun"/>
          <w:rFonts w:ascii="Fira Sans" w:hAnsi="Fira Sans" w:cs="Segoe UI"/>
          <w:kern w:val="28"/>
          <w:sz w:val="22"/>
          <w:szCs w:val="22"/>
        </w:rPr>
      </w:pPr>
      <w:r w:rsidRPr="00D830F4">
        <w:rPr>
          <w:kern w:val="28"/>
          <w:sz w:val="22"/>
          <w:szCs w:val="22"/>
        </w:rPr>
        <w:br/>
      </w:r>
      <w:r w:rsidRPr="00D830F4">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744321">
        <w:rPr>
          <w:rStyle w:val="normaltextrun"/>
          <w:rFonts w:ascii="Fira Sans" w:hAnsi="Fira Sans" w:cs="Segoe UI"/>
          <w:kern w:val="28"/>
          <w:sz w:val="22"/>
          <w:szCs w:val="22"/>
          <w:shd w:val="clear" w:color="auto" w:fill="FFFFFF" w:themeFill="background1"/>
        </w:rPr>
        <w:t>This year over</w:t>
      </w:r>
      <w:r w:rsidRPr="00D830F4">
        <w:rPr>
          <w:rStyle w:val="normaltextrun"/>
          <w:rFonts w:ascii="Fira Sans" w:hAnsi="Fira Sans" w:cs="Segoe UI"/>
          <w:kern w:val="28"/>
          <w:sz w:val="22"/>
          <w:szCs w:val="22"/>
          <w:shd w:val="clear" w:color="auto" w:fill="FFFFFF" w:themeFill="background1"/>
        </w:rPr>
        <w:t xml:space="preserve"> 2</w:t>
      </w:r>
      <w:r w:rsidR="00744321">
        <w:rPr>
          <w:rStyle w:val="normaltextrun"/>
          <w:rFonts w:ascii="Fira Sans" w:hAnsi="Fira Sans" w:cs="Segoe UI"/>
          <w:kern w:val="28"/>
          <w:sz w:val="22"/>
          <w:szCs w:val="22"/>
          <w:shd w:val="clear" w:color="auto" w:fill="FFFFFF" w:themeFill="background1"/>
        </w:rPr>
        <w:t>8</w:t>
      </w:r>
      <w:r w:rsidRPr="00D830F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670236">
        <w:rPr>
          <w:rStyle w:val="normaltextrun"/>
          <w:rFonts w:ascii="Fira Sans" w:hAnsi="Fira Sans" w:cs="Segoe UI"/>
          <w:kern w:val="28"/>
          <w:sz w:val="22"/>
          <w:szCs w:val="22"/>
          <w:shd w:val="clear" w:color="auto" w:fill="FFFFFF" w:themeFill="background1"/>
        </w:rPr>
        <w:t>L</w:t>
      </w:r>
      <w:r w:rsidR="00D07372">
        <w:rPr>
          <w:rStyle w:val="normaltextrun"/>
          <w:rFonts w:ascii="Fira Sans" w:hAnsi="Fira Sans" w:cs="Segoe UI"/>
          <w:kern w:val="28"/>
          <w:sz w:val="22"/>
          <w:szCs w:val="22"/>
          <w:shd w:val="clear" w:color="auto" w:fill="FFFFFF" w:themeFill="background1"/>
        </w:rPr>
        <w:t xml:space="preserve">ymphoma </w:t>
      </w:r>
      <w:r w:rsidRPr="00D830F4">
        <w:rPr>
          <w:rStyle w:val="normaltextrun"/>
          <w:rFonts w:ascii="Fira Sans" w:hAnsi="Fira Sans" w:cs="Segoe UI"/>
          <w:kern w:val="28"/>
          <w:sz w:val="22"/>
          <w:szCs w:val="22"/>
          <w:shd w:val="clear" w:color="auto" w:fill="FFFFFF" w:themeFill="background1"/>
        </w:rPr>
        <w:t xml:space="preserve">affects an increasing number of people </w:t>
      </w:r>
      <w:r w:rsidR="003A27F3">
        <w:rPr>
          <w:rStyle w:val="normaltextrun"/>
          <w:rFonts w:ascii="Fira Sans" w:hAnsi="Fira Sans" w:cs="Segoe UI"/>
          <w:kern w:val="28"/>
          <w:sz w:val="22"/>
          <w:szCs w:val="22"/>
          <w:shd w:val="clear" w:color="auto" w:fill="FFFFFF" w:themeFill="background1"/>
        </w:rPr>
        <w:t xml:space="preserve">with </w:t>
      </w:r>
      <w:r w:rsidR="00DD2325">
        <w:rPr>
          <w:rStyle w:val="normaltextrun"/>
          <w:rFonts w:ascii="Fira Sans" w:hAnsi="Fira Sans" w:cs="Segoe UI"/>
          <w:kern w:val="28"/>
          <w:sz w:val="22"/>
          <w:szCs w:val="22"/>
          <w:shd w:val="clear" w:color="auto" w:fill="FFFFFF" w:themeFill="background1"/>
        </w:rPr>
        <w:t xml:space="preserve">more </w:t>
      </w:r>
      <w:r w:rsidR="00597647">
        <w:rPr>
          <w:rStyle w:val="normaltextrun"/>
          <w:rFonts w:ascii="Fira Sans" w:hAnsi="Fira Sans" w:cs="Segoe UI"/>
          <w:kern w:val="28"/>
          <w:sz w:val="22"/>
          <w:szCs w:val="22"/>
          <w:shd w:val="clear" w:color="auto" w:fill="FFFFFF" w:themeFill="background1"/>
        </w:rPr>
        <w:t>than</w:t>
      </w:r>
      <w:r w:rsidR="003A27F3">
        <w:rPr>
          <w:rStyle w:val="normaltextrun"/>
          <w:rFonts w:ascii="Fira Sans" w:hAnsi="Fira Sans" w:cs="Segoe UI"/>
          <w:kern w:val="28"/>
          <w:sz w:val="22"/>
          <w:szCs w:val="22"/>
          <w:shd w:val="clear" w:color="auto" w:fill="FFFFFF" w:themeFill="background1"/>
        </w:rPr>
        <w:t xml:space="preserve"> </w:t>
      </w:r>
      <w:r w:rsidR="00065AAB">
        <w:rPr>
          <w:rStyle w:val="normaltextrun"/>
          <w:rFonts w:ascii="Fira Sans" w:hAnsi="Fira Sans" w:cs="Segoe UI"/>
          <w:kern w:val="28"/>
          <w:sz w:val="22"/>
          <w:szCs w:val="22"/>
          <w:shd w:val="clear" w:color="auto" w:fill="FFFFFF" w:themeFill="background1"/>
        </w:rPr>
        <w:t>750</w:t>
      </w:r>
      <w:r w:rsidR="001E6678">
        <w:rPr>
          <w:rStyle w:val="normaltextrun"/>
          <w:rFonts w:ascii="Fira Sans" w:hAnsi="Fira Sans" w:cs="Segoe UI"/>
          <w:kern w:val="28"/>
          <w:sz w:val="22"/>
          <w:szCs w:val="22"/>
          <w:shd w:val="clear" w:color="auto" w:fill="FFFFFF" w:themeFill="background1"/>
        </w:rPr>
        <w:t xml:space="preserve"> diagnosed </w:t>
      </w:r>
      <w:r w:rsidR="007966B9">
        <w:rPr>
          <w:rStyle w:val="normaltextrun"/>
          <w:rFonts w:ascii="Fira Sans" w:hAnsi="Fira Sans" w:cs="Segoe UI"/>
          <w:kern w:val="28"/>
          <w:sz w:val="22"/>
          <w:szCs w:val="22"/>
          <w:shd w:val="clear" w:color="auto" w:fill="FFFFFF" w:themeFill="background1"/>
        </w:rPr>
        <w:t>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Pr="007966B9" w:rsidR="007966B9">
        <w:rPr>
          <w:rFonts w:ascii="Fira Sans" w:hAnsi="Fira Sans"/>
          <w:kern w:val="28"/>
          <w:sz w:val="22"/>
          <w:szCs w:val="22"/>
          <w:shd w:val="clear" w:color="auto" w:fill="FFFFFF" w:themeFill="background1"/>
        </w:rPr>
        <w:t>Around</w:t>
      </w:r>
      <w:r w:rsidR="007966B9">
        <w:rPr>
          <w:kern w:val="28"/>
          <w:sz w:val="22"/>
          <w:szCs w:val="22"/>
          <w:shd w:val="clear" w:color="auto" w:fill="FFFFFF" w:themeFill="background1"/>
        </w:rPr>
        <w:t xml:space="preserve"> </w:t>
      </w:r>
      <w:r w:rsidRPr="00296C6B" w:rsidR="00296C6B">
        <w:rPr>
          <w:rFonts w:ascii="Fira Sans" w:hAnsi="Fira Sans"/>
          <w:kern w:val="28"/>
          <w:sz w:val="22"/>
          <w:szCs w:val="22"/>
          <w:shd w:val="clear" w:color="auto" w:fill="FFFFFF" w:themeFill="background1"/>
        </w:rPr>
        <w:t xml:space="preserve">300 </w:t>
      </w:r>
      <w:r w:rsidR="00025CD1">
        <w:rPr>
          <w:rFonts w:ascii="Fira Sans" w:hAnsi="Fira Sans"/>
          <w:kern w:val="28"/>
          <w:sz w:val="22"/>
          <w:szCs w:val="22"/>
          <w:shd w:val="clear" w:color="auto" w:fill="FFFFFF" w:themeFill="background1"/>
        </w:rPr>
        <w:t xml:space="preserve">people </w:t>
      </w:r>
      <w:r w:rsidRPr="00296C6B" w:rsidR="00296C6B">
        <w:rPr>
          <w:rFonts w:ascii="Fira Sans" w:hAnsi="Fira Sans"/>
          <w:kern w:val="28"/>
          <w:sz w:val="22"/>
          <w:szCs w:val="22"/>
          <w:shd w:val="clear" w:color="auto" w:fill="FFFFFF" w:themeFill="background1"/>
        </w:rPr>
        <w:t>will</w:t>
      </w:r>
      <w:r w:rsidR="00296C6B">
        <w:rPr>
          <w:rFonts w:ascii="Fira Sans" w:hAnsi="Fira Sans"/>
          <w:kern w:val="28"/>
          <w:sz w:val="22"/>
          <w:szCs w:val="22"/>
          <w:shd w:val="clear" w:color="auto" w:fill="FFFFFF" w:themeFill="background1"/>
        </w:rPr>
        <w:t xml:space="preserve"> </w:t>
      </w:r>
      <w:r w:rsidRPr="003766DB" w:rsidR="00296C6B">
        <w:rPr>
          <w:rFonts w:ascii="Fira Sans" w:hAnsi="Fira Sans"/>
          <w:kern w:val="28"/>
          <w:sz w:val="22"/>
          <w:szCs w:val="22"/>
          <w:shd w:val="clear" w:color="auto" w:fill="FFFFFF" w:themeFill="background1"/>
        </w:rPr>
        <w:t xml:space="preserve">die </w:t>
      </w:r>
      <w:r w:rsidRPr="003766DB" w:rsidR="00025CD1">
        <w:rPr>
          <w:rFonts w:ascii="Fira Sans" w:hAnsi="Fira Sans"/>
          <w:kern w:val="28"/>
          <w:sz w:val="22"/>
          <w:szCs w:val="22"/>
          <w:shd w:val="clear" w:color="auto" w:fill="FFFFFF" w:themeFill="background1"/>
        </w:rPr>
        <w:t>from some form of lymphoma this year.</w:t>
      </w:r>
      <w:r w:rsidRPr="003766DB" w:rsidR="003766DB">
        <w:rPr>
          <w:rFonts w:ascii="Fira Sans" w:hAnsi="Fira Sans"/>
          <w:kern w:val="28"/>
          <w:sz w:val="22"/>
          <w:szCs w:val="22"/>
          <w:shd w:val="clear" w:color="auto" w:fill="FFFFFF" w:themeFill="background1"/>
        </w:rPr>
        <w:t xml:space="preserve"> </w:t>
      </w:r>
      <w:r w:rsidRPr="003766DB">
        <w:rPr>
          <w:rStyle w:val="normaltextrun"/>
          <w:rFonts w:ascii="Fira Sans" w:hAnsi="Fira Sans" w:cs="Segoe UI"/>
          <w:kern w:val="28"/>
          <w:sz w:val="22"/>
          <w:szCs w:val="22"/>
          <w:shd w:val="clear" w:color="auto" w:fill="FFFFFF" w:themeFill="background1"/>
        </w:rPr>
        <w:t>We all believe that</w:t>
      </w:r>
      <w:r w:rsidRPr="003766DB">
        <w:rPr>
          <w:rStyle w:val="normaltextrun"/>
          <w:rFonts w:ascii="Fira Sans" w:hAnsi="Fira Sans" w:cs="Segoe UI"/>
          <w:kern w:val="28"/>
          <w:sz w:val="20"/>
          <w:szCs w:val="20"/>
          <w:shd w:val="clear" w:color="auto" w:fill="FFFFFF" w:themeFill="background1"/>
        </w:rPr>
        <w:t xml:space="preserve"> </w:t>
      </w:r>
      <w:r w:rsidRPr="003766DB">
        <w:rPr>
          <w:rStyle w:val="normaltextrun"/>
          <w:rFonts w:ascii="Fira Sans" w:hAnsi="Fira Sans" w:cs="Segoe UI"/>
          <w:kern w:val="28"/>
          <w:sz w:val="22"/>
          <w:szCs w:val="22"/>
          <w:shd w:val="clear" w:color="auto" w:fill="FFFFFF" w:themeFill="background1"/>
        </w:rPr>
        <w:t>people and their whānau deserve the best cancer</w:t>
      </w:r>
      <w:r w:rsidRPr="000636EB">
        <w:rPr>
          <w:rStyle w:val="normaltextrun"/>
          <w:rFonts w:ascii="Fira Sans" w:hAnsi="Fira Sans" w:cs="Segoe UI"/>
          <w:kern w:val="28"/>
          <w:sz w:val="22"/>
          <w:szCs w:val="22"/>
          <w:shd w:val="clear" w:color="auto" w:fill="FFFFFF" w:themeFill="background1"/>
        </w:rPr>
        <w:t xml:space="preserve"> care available.</w:t>
      </w:r>
    </w:p>
    <w:p w:rsidRPr="00A57A1F" w:rsidR="0052453B" w:rsidP="0052453B" w:rsidRDefault="0052453B" w14:paraId="0A4163FE" w14:textId="77777777">
      <w:pPr>
        <w:pStyle w:val="paragraph"/>
        <w:spacing w:before="0" w:beforeAutospacing="0" w:after="0" w:afterAutospacing="0"/>
        <w:textAlignment w:val="baseline"/>
        <w:rPr>
          <w:rStyle w:val="normaltextrun"/>
          <w:rFonts w:ascii="Fira Sans" w:hAnsi="Fira Sans" w:cs="Segoe UI"/>
          <w:color w:val="595454"/>
          <w:kern w:val="28"/>
          <w:sz w:val="20"/>
          <w:szCs w:val="20"/>
        </w:rPr>
      </w:pPr>
    </w:p>
    <w:p w:rsidRPr="009503EA" w:rsidR="0052453B" w:rsidP="0052453B" w:rsidRDefault="0052453B" w14:paraId="09A5BCC7" w14:textId="77777777">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name="_Int_JjcMzJbX" w:id="8"/>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rsidRPr="009503EA" w:rsidR="0052453B" w:rsidP="00B359B1" w:rsidRDefault="0052453B" w14:paraId="3647C5EE"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rsidRPr="009503EA" w:rsidR="0052453B" w:rsidP="00B359B1" w:rsidRDefault="0052453B" w14:paraId="7A8118AB"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rsidRPr="009503EA" w:rsidR="0052453B" w:rsidP="00B359B1" w:rsidRDefault="0052453B" w14:paraId="459C56D3"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rsidR="0052453B" w:rsidP="0052453B" w:rsidRDefault="0052453B" w14:paraId="19BBBC7D" w14:textId="77777777">
      <w:pPr>
        <w:pStyle w:val="paragraph"/>
        <w:spacing w:before="0" w:beforeAutospacing="0" w:after="0" w:afterAutospacing="0"/>
        <w:rPr>
          <w:rFonts w:ascii="Segoe UI" w:hAnsi="Segoe UI"/>
          <w:color w:val="595454"/>
          <w:kern w:val="28"/>
          <w:sz w:val="20"/>
          <w:szCs w:val="20"/>
        </w:rPr>
      </w:pPr>
    </w:p>
    <w:p w:rsidRPr="006A784E" w:rsidR="0052453B" w:rsidP="0052453B" w:rsidRDefault="0052453B" w14:paraId="523AC719" w14:textId="7BCACB7D">
      <w:pPr>
        <w:pStyle w:val="paragraph"/>
        <w:spacing w:before="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521680">
        <w:rPr>
          <w:rStyle w:val="normaltextrun"/>
          <w:rFonts w:ascii="Fira Sans" w:hAnsi="Fira Sans" w:cs="Segoe UI"/>
          <w:sz w:val="22"/>
          <w:szCs w:val="22"/>
        </w:rPr>
        <w:t>cancer control</w:t>
      </w:r>
      <w:r w:rsidR="00FC61D6">
        <w:rPr>
          <w:rStyle w:val="normaltextrun"/>
          <w:rFonts w:ascii="Fira Sans" w:hAnsi="Fira Sans" w:cs="Segoe UI"/>
          <w:sz w:val="22"/>
          <w:szCs w:val="22"/>
        </w:rPr>
        <w:t xml:space="preserve">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rsidR="0052453B" w:rsidP="0052453B" w:rsidRDefault="0052453B" w14:paraId="33F4F30F" w14:textId="77777777">
      <w:pPr>
        <w:pStyle w:val="paragraph"/>
        <w:spacing w:before="0" w:beforeAutospacing="0" w:after="0" w:afterAutospacing="0"/>
        <w:textAlignment w:val="baseline"/>
        <w:rPr>
          <w:rFonts w:ascii="Segoe UI" w:hAnsi="Segoe UI" w:cs="Segoe UI"/>
          <w:kern w:val="28"/>
          <w:sz w:val="20"/>
          <w:szCs w:val="20"/>
        </w:rPr>
      </w:pPr>
      <w:r>
        <w:rPr>
          <w:rStyle w:val="eop"/>
          <w:rFonts w:ascii="Fira Sans" w:hAnsi="Fira Sans" w:cs="Segoe UI"/>
          <w:kern w:val="28"/>
          <w:sz w:val="20"/>
          <w:szCs w:val="20"/>
        </w:rPr>
        <w:t> </w:t>
      </w:r>
    </w:p>
    <w:p w:rsidRPr="006A784E" w:rsidR="0052453B" w:rsidP="0052453B" w:rsidRDefault="0052453B" w14:paraId="571D4C48" w14:textId="77777777">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rsidR="0052453B" w:rsidP="0052453B" w:rsidRDefault="0052453B" w14:paraId="1A044B16" w14:textId="77777777">
      <w:pPr>
        <w:pStyle w:val="paragraph"/>
        <w:spacing w:before="0" w:beforeAutospacing="0" w:after="0" w:afterAutospacing="0"/>
        <w:textAlignment w:val="baseline"/>
        <w:rPr>
          <w:rStyle w:val="normaltextrun"/>
          <w:kern w:val="28"/>
          <w:sz w:val="20"/>
          <w:szCs w:val="20"/>
        </w:rPr>
      </w:pPr>
    </w:p>
    <w:p w:rsidR="0052453B" w:rsidP="0052453B" w:rsidRDefault="0052453B" w14:paraId="31C1582B" w14:textId="7D39EF94">
      <w:pPr>
        <w:pStyle w:val="paragraph"/>
        <w:spacing w:before="0" w:beforeAutospacing="0" w:after="0" w:afterAutospacing="0"/>
        <w:jc w:val="both"/>
        <w:textAlignment w:val="baseline"/>
        <w:rPr>
          <w:sz w:val="22"/>
          <w:szCs w:val="22"/>
        </w:rPr>
      </w:pPr>
      <w:r w:rsidRPr="009503EA">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221DE0">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rsidRPr="006A784E" w:rsidR="0052453B" w:rsidP="0052453B" w:rsidRDefault="0052453B" w14:paraId="616046E8" w14:textId="77777777">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rsidRPr="00A57A1F" w:rsidR="0052453B" w:rsidP="0052453B" w:rsidRDefault="0052453B" w14:paraId="458D1197" w14:textId="77777777">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2978328D" wp14:editId="756BFEC7">
            <wp:extent cx="746567" cy="469490"/>
            <wp:effectExtent l="0" t="0" r="0" b="6985"/>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9364" cy="477537"/>
                    </a:xfrm>
                    <a:prstGeom prst="rect">
                      <a:avLst/>
                    </a:prstGeom>
                    <a:noFill/>
                    <a:ln>
                      <a:noFill/>
                    </a:ln>
                  </pic:spPr>
                </pic:pic>
              </a:graphicData>
            </a:graphic>
          </wp:inline>
        </w:drawing>
      </w:r>
    </w:p>
    <w:p w:rsidRPr="00316E81" w:rsidR="0052453B" w:rsidP="0052453B" w:rsidRDefault="0052453B" w14:paraId="4FE8A97E" w14:textId="77777777">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rsidRPr="00316E81" w:rsidR="0052453B" w:rsidP="0052453B" w:rsidRDefault="0052453B" w14:paraId="2BBB263C" w14:textId="77777777">
      <w:pPr>
        <w:pStyle w:val="paragraph"/>
        <w:spacing w:before="0" w:beforeAutospacing="0" w:after="0" w:afterAutospacing="0"/>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rsidRPr="00587F06" w:rsidR="00975066" w:rsidP="00A41F9C" w:rsidRDefault="0052453B" w14:paraId="4CA289D3" w14:textId="08CE67F4">
      <w:pPr>
        <w:pStyle w:val="paragraph"/>
        <w:spacing w:before="0" w:beforeAutospacing="0" w:after="0" w:afterAutospacing="0"/>
        <w:ind w:right="-433"/>
        <w:rPr>
          <w:rStyle w:val="OCCP1Char"/>
        </w:rPr>
      </w:pPr>
      <w:r>
        <w:rPr>
          <w:rStyle w:val="eop"/>
          <w:rFonts w:ascii="Fira Sans" w:hAnsi="Fira Sans" w:cs="Segoe UI"/>
          <w:b/>
          <w:color w:val="595454"/>
          <w:kern w:val="28"/>
        </w:rPr>
        <w:t>Te Aho O Te Kahu | Cancer Control Agency</w:t>
      </w:r>
      <w:r w:rsidRPr="00316E81" w:rsidR="05604373">
        <w:rPr>
          <w:rStyle w:val="eop"/>
          <w:rFonts w:ascii="Fira Sans" w:hAnsi="Fira Sans" w:cs="Segoe UI"/>
          <w:color w:val="595454"/>
          <w:kern w:val="28"/>
          <w:sz w:val="22"/>
          <w:szCs w:val="22"/>
        </w:rPr>
        <w:br w:type="page"/>
      </w:r>
    </w:p>
    <w:p w:rsidR="00572406" w:rsidP="0098196C" w:rsidRDefault="00572406" w14:paraId="45359B0B" w14:textId="77777777">
      <w:pPr>
        <w:pStyle w:val="OCCP1"/>
        <w:sectPr w:rsidR="00572406" w:rsidSect="00481FA9">
          <w:headerReference w:type="default" r:id="rId18"/>
          <w:footerReference w:type="default" r:id="rId19"/>
          <w:headerReference w:type="first" r:id="rId20"/>
          <w:type w:val="continuous"/>
          <w:pgSz w:w="11907" w:h="16840" w:orient="portrait" w:code="9"/>
          <w:pgMar w:top="1134" w:right="1134" w:bottom="851" w:left="1134" w:header="680" w:footer="567" w:gutter="0"/>
          <w:cols w:space="720"/>
          <w:titlePg/>
          <w:docGrid w:linePitch="360"/>
        </w:sectPr>
      </w:pPr>
    </w:p>
    <w:p w:rsidR="00232F38" w:rsidP="0098196C" w:rsidRDefault="00232F38" w14:paraId="16C0ADC9" w14:textId="101E244D">
      <w:pPr>
        <w:pStyle w:val="OCCP1"/>
      </w:pPr>
      <w:bookmarkStart w:name="_Toc191408015" w:id="9"/>
      <w:r>
        <w:t>S</w:t>
      </w:r>
      <w:r w:rsidR="00EE56D0">
        <w:t>ummary</w:t>
      </w:r>
      <w:r>
        <w:t xml:space="preserve"> </w:t>
      </w:r>
      <w:r w:rsidR="00EE56D0">
        <w:t>guide</w:t>
      </w:r>
      <w:r>
        <w:t xml:space="preserve"> </w:t>
      </w:r>
      <w:r w:rsidR="00EE56D0">
        <w:t>of</w:t>
      </w:r>
      <w:r>
        <w:t xml:space="preserve"> </w:t>
      </w:r>
      <w:r w:rsidR="00B67171">
        <w:t>H</w:t>
      </w:r>
      <w:r w:rsidR="00EE56D0">
        <w:t>odgkin</w:t>
      </w:r>
      <w:r w:rsidR="00B67171">
        <w:t xml:space="preserve"> </w:t>
      </w:r>
      <w:r w:rsidR="00EE56D0">
        <w:t>and</w:t>
      </w:r>
      <w:r w:rsidR="00B67171">
        <w:t xml:space="preserve"> </w:t>
      </w:r>
      <w:r w:rsidR="00EE56D0">
        <w:t>diffuse</w:t>
      </w:r>
      <w:r w:rsidR="00B67171">
        <w:t xml:space="preserve"> </w:t>
      </w:r>
      <w:r w:rsidR="00EE56D0">
        <w:t>large</w:t>
      </w:r>
      <w:r w:rsidR="00B67171">
        <w:t xml:space="preserve"> B</w:t>
      </w:r>
      <w:r w:rsidR="00EE56D0">
        <w:t xml:space="preserve"> cell</w:t>
      </w:r>
      <w:r w:rsidR="00B67171">
        <w:t xml:space="preserve"> </w:t>
      </w:r>
      <w:r w:rsidR="00EE56D0">
        <w:t>lymphoma</w:t>
      </w:r>
      <w:r w:rsidR="001975EA">
        <w:t xml:space="preserve"> </w:t>
      </w:r>
      <w:r w:rsidR="004C6FD2">
        <w:t xml:space="preserve">(DLBCL) </w:t>
      </w:r>
      <w:r w:rsidR="001975EA">
        <w:t xml:space="preserve">OCCP </w:t>
      </w:r>
      <w:r w:rsidR="00EE56D0">
        <w:t>information</w:t>
      </w:r>
      <w:bookmarkEnd w:id="9"/>
    </w:p>
    <w:p w:rsidRPr="002B564B" w:rsidR="00975066" w:rsidP="00D70184" w:rsidRDefault="00975066" w14:paraId="128E31A8" w14:textId="0C3CE242">
      <w:pPr>
        <w:spacing w:before="20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Quick reference guide of condensed tumour stream</w:t>
      </w:r>
    </w:p>
    <w:p w:rsidRPr="002A3352" w:rsidR="00770ED6" w:rsidP="00D956E1" w:rsidRDefault="00975066" w14:paraId="383534E6" w14:textId="3B0C2DC6">
      <w:pPr>
        <w:spacing w:line="240" w:lineRule="auto"/>
        <w:jc w:val="both"/>
        <w:rPr>
          <w:rFonts w:ascii="Fira Sans" w:hAnsi="Fira Sans" w:cs="Arial"/>
        </w:rPr>
      </w:pPr>
      <w:r w:rsidRPr="002A3352">
        <w:rPr>
          <w:rFonts w:ascii="Fira Sans" w:hAnsi="Fira Sans" w:cs="Arial"/>
        </w:rPr>
        <w:t xml:space="preserve">The Optimal Cancer Care Pathways (OCCP) describe the standard of care that people and whānau across Aotearoa, New Zealand </w:t>
      </w:r>
      <w:r w:rsidRPr="002A3352" w:rsidR="0042566F">
        <w:rPr>
          <w:rFonts w:ascii="Fira Sans" w:hAnsi="Fira Sans" w:cs="Arial"/>
        </w:rPr>
        <w:t>should</w:t>
      </w:r>
      <w:r w:rsidRPr="002A3352">
        <w:rPr>
          <w:rFonts w:ascii="Fira Sans" w:hAnsi="Fira Sans" w:cs="Arial"/>
        </w:rPr>
        <w:t xml:space="preserve"> expect the public health system</w:t>
      </w:r>
      <w:r w:rsidRPr="002A3352" w:rsidR="0042566F">
        <w:rPr>
          <w:rFonts w:ascii="Fira Sans" w:hAnsi="Fira Sans" w:cs="Arial"/>
        </w:rPr>
        <w:t xml:space="preserve"> to be striving for</w:t>
      </w:r>
      <w:r w:rsidRPr="002A3352">
        <w:rPr>
          <w:rFonts w:ascii="Fira Sans" w:hAnsi="Fira Sans" w:cs="Arial"/>
        </w:rPr>
        <w:t>. They follow eight principles</w:t>
      </w:r>
      <w:r w:rsidR="00633EE8">
        <w:rPr>
          <w:rStyle w:val="FootnoteReference"/>
          <w:rFonts w:ascii="Fira Sans" w:hAnsi="Fira Sans" w:cs="Arial"/>
        </w:rPr>
        <w:footnoteReference w:id="2"/>
      </w:r>
      <w:r w:rsidRPr="002A3352">
        <w:rPr>
          <w:rFonts w:ascii="Fira Sans" w:hAnsi="Fira Sans" w:cs="Arial"/>
        </w:rPr>
        <w:t>: person and whānau-centred care; equity-led; safe, high-quality care; multidisciplinary care; supportive care; coordinated care; effective and timely communication; and knowledge-driven care.</w:t>
      </w:r>
    </w:p>
    <w:p w:rsidR="00796D03" w:rsidP="00D956E1" w:rsidRDefault="000B52F9" w14:paraId="59447777" w14:textId="2BD2272A">
      <w:pPr>
        <w:spacing w:line="240" w:lineRule="auto"/>
        <w:jc w:val="both"/>
        <w:rPr>
          <w:rFonts w:ascii="Fira Sans" w:hAnsi="Fira Sans" w:cs="Arial"/>
          <w:b/>
        </w:rPr>
      </w:pPr>
      <w:r w:rsidRPr="002A3352">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5C2FD5" w:rsidTr="003D0F85" w14:paraId="3A052C88" w14:textId="77777777">
        <w:trPr>
          <w:cantSplit/>
          <w:trHeight w:val="300"/>
        </w:trPr>
        <w:tc>
          <w:tcPr>
            <w:tcW w:w="4819" w:type="dxa"/>
            <w:shd w:val="clear" w:color="auto" w:fill="C2D9BA"/>
            <w:vAlign w:val="center"/>
          </w:tcPr>
          <w:p w:rsidRPr="008F7DC2" w:rsidR="005C2FD5" w:rsidP="005C2FD5" w:rsidRDefault="005C2FD5" w14:paraId="2264C80C" w14:textId="71DA6517">
            <w:pPr>
              <w:spacing w:before="120" w:after="120"/>
              <w:rPr>
                <w:rFonts w:ascii="Montserrat" w:hAnsi="Montserrat" w:cs="Arial"/>
                <w:b/>
                <w:color w:val="2C463B"/>
                <w:sz w:val="28"/>
                <w:szCs w:val="28"/>
              </w:rPr>
            </w:pPr>
            <w:r w:rsidRPr="002B564B">
              <w:rPr>
                <w:rFonts w:ascii="Montserrat" w:hAnsi="Montserrat" w:eastAsia="Times New Roman" w:cs="Arial"/>
                <w:b/>
                <w:color w:val="2C463B"/>
                <w:sz w:val="28"/>
                <w:szCs w:val="28"/>
                <w:lang w:eastAsia="en-NZ"/>
              </w:rPr>
              <w:t>Step 1: Wellness</w:t>
            </w:r>
          </w:p>
        </w:tc>
        <w:tc>
          <w:tcPr>
            <w:tcW w:w="4819" w:type="dxa"/>
            <w:shd w:val="clear" w:color="auto" w:fill="C2D9BA"/>
            <w:vAlign w:val="center"/>
          </w:tcPr>
          <w:p w:rsidRPr="008F7DC2" w:rsidR="005C2FD5" w:rsidP="005C2FD5" w:rsidRDefault="005C2FD5" w14:paraId="0F5B3B78" w14:textId="5C909C97">
            <w:pPr>
              <w:spacing w:before="120" w:after="120"/>
              <w:rPr>
                <w:rFonts w:ascii="Montserrat" w:hAnsi="Montserrat" w:cs="Arial"/>
                <w:b/>
                <w:color w:val="2C463B"/>
                <w:sz w:val="28"/>
                <w:szCs w:val="28"/>
              </w:rPr>
            </w:pPr>
            <w:r w:rsidRPr="002B564B">
              <w:rPr>
                <w:rFonts w:ascii="Montserrat" w:hAnsi="Montserrat" w:eastAsia="Times New Roman" w:cs="Arial"/>
                <w:b/>
                <w:color w:val="2C463B"/>
                <w:sz w:val="28"/>
                <w:szCs w:val="28"/>
                <w:lang w:eastAsia="en-NZ"/>
              </w:rPr>
              <w:t>Step 1: Checklist</w:t>
            </w:r>
          </w:p>
        </w:tc>
      </w:tr>
      <w:tr w:rsidRPr="002B564B" w:rsidR="005C2FD5" w:rsidTr="003D0F85" w14:paraId="26E152B5" w14:textId="77777777">
        <w:trPr>
          <w:trHeight w:val="1409"/>
        </w:trPr>
        <w:tc>
          <w:tcPr>
            <w:tcW w:w="4819" w:type="dxa"/>
            <w:vAlign w:val="center"/>
          </w:tcPr>
          <w:p w:rsidR="007C3E7F" w:rsidP="007C3E7F" w:rsidRDefault="0069558C" w14:paraId="3F38421C" w14:textId="174C27B1">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7C3E7F">
              <w:rPr>
                <w:rFonts w:ascii="Fira Sans" w:hAnsi="Fira Sans" w:cs="Arial"/>
                <w:b/>
                <w:bCs/>
                <w:color w:val="595454"/>
                <w:sz w:val="20"/>
                <w:szCs w:val="20"/>
                <w:lang w:eastAsia="en-NZ"/>
              </w:rPr>
              <w:t xml:space="preserve">ancer prevention efforts should be part of all cancer control pathways. </w:t>
            </w:r>
            <w:r w:rsidRPr="000879FE" w:rsidR="007C3E7F">
              <w:rPr>
                <w:rFonts w:ascii="Fira Sans" w:hAnsi="Fira Sans" w:cs="Arial"/>
                <w:b/>
                <w:bCs/>
                <w:color w:val="595454"/>
                <w:sz w:val="20"/>
                <w:szCs w:val="20"/>
                <w:lang w:eastAsia="en-NZ"/>
              </w:rPr>
              <w:t xml:space="preserve">This step recommends actions the person/whānau can take </w:t>
            </w:r>
            <w:r w:rsidR="007732EF">
              <w:rPr>
                <w:rFonts w:ascii="Fira Sans" w:hAnsi="Fira Sans" w:cs="Arial"/>
                <w:b/>
                <w:bCs/>
                <w:color w:val="595454"/>
                <w:sz w:val="20"/>
                <w:szCs w:val="20"/>
                <w:lang w:eastAsia="en-NZ"/>
              </w:rPr>
              <w:t>to improve</w:t>
            </w:r>
            <w:r w:rsidRPr="000879FE" w:rsidR="007732EF">
              <w:rPr>
                <w:rFonts w:ascii="Fira Sans" w:hAnsi="Fira Sans" w:cs="Arial"/>
                <w:b/>
                <w:bCs/>
                <w:color w:val="595454"/>
                <w:sz w:val="20"/>
                <w:szCs w:val="20"/>
                <w:lang w:eastAsia="en-NZ"/>
              </w:rPr>
              <w:t xml:space="preserve"> </w:t>
            </w:r>
            <w:r w:rsidRPr="000879FE" w:rsidR="007C3E7F">
              <w:rPr>
                <w:rFonts w:ascii="Fira Sans" w:hAnsi="Fira Sans" w:cs="Arial"/>
                <w:b/>
                <w:bCs/>
                <w:color w:val="595454"/>
                <w:sz w:val="20"/>
                <w:szCs w:val="20"/>
                <w:lang w:eastAsia="en-NZ"/>
              </w:rPr>
              <w:t xml:space="preserve">their wellbeing and reduce the </w:t>
            </w:r>
            <w:r w:rsidR="007C3E7F">
              <w:rPr>
                <w:rFonts w:ascii="Fira Sans" w:hAnsi="Fira Sans" w:cs="Arial"/>
                <w:b/>
                <w:bCs/>
                <w:color w:val="595454"/>
                <w:sz w:val="20"/>
                <w:szCs w:val="20"/>
                <w:lang w:eastAsia="en-NZ"/>
              </w:rPr>
              <w:t xml:space="preserve">overall </w:t>
            </w:r>
            <w:r w:rsidRPr="000879FE" w:rsidR="007C3E7F">
              <w:rPr>
                <w:rFonts w:ascii="Fira Sans" w:hAnsi="Fira Sans" w:cs="Arial"/>
                <w:b/>
                <w:bCs/>
                <w:color w:val="595454"/>
                <w:sz w:val="20"/>
                <w:szCs w:val="20"/>
                <w:lang w:eastAsia="en-NZ"/>
              </w:rPr>
              <w:t>risk of</w:t>
            </w:r>
            <w:r w:rsidR="007C3E7F">
              <w:rPr>
                <w:rFonts w:ascii="Fira Sans" w:hAnsi="Fira Sans" w:cs="Arial"/>
                <w:b/>
                <w:bCs/>
                <w:color w:val="595454"/>
                <w:sz w:val="20"/>
                <w:szCs w:val="20"/>
                <w:lang w:eastAsia="en-NZ"/>
              </w:rPr>
              <w:t xml:space="preserve"> cancer</w:t>
            </w:r>
            <w:r w:rsidRPr="000879FE" w:rsidR="007C3E7F">
              <w:rPr>
                <w:rFonts w:ascii="Fira Sans" w:hAnsi="Fira Sans" w:cs="Arial"/>
                <w:b/>
                <w:bCs/>
                <w:color w:val="595454"/>
                <w:sz w:val="20"/>
                <w:szCs w:val="20"/>
                <w:lang w:eastAsia="en-NZ"/>
              </w:rPr>
              <w:t xml:space="preserve">. </w:t>
            </w:r>
          </w:p>
          <w:p w:rsidRPr="00C359B4" w:rsidR="005C2FD5" w:rsidP="005C2FD5" w:rsidRDefault="005C2FD5" w14:paraId="23E7A43F" w14:textId="6869CA9D">
            <w:pPr>
              <w:contextualSpacing/>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7C3E7F">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164832">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16004E">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rsidRPr="00C359B4" w:rsidR="005C2FD5" w:rsidP="007C3E7F" w:rsidRDefault="005C2FD5" w14:paraId="0894D058"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eating a nutritious diet </w:t>
            </w:r>
          </w:p>
          <w:p w:rsidRPr="00C359B4" w:rsidR="005C2FD5" w:rsidP="007C3E7F" w:rsidRDefault="005C2FD5" w14:paraId="50097012"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maintaining a healthy weight </w:t>
            </w:r>
          </w:p>
          <w:p w:rsidRPr="00C359B4" w:rsidR="005C2FD5" w:rsidP="007C3E7F" w:rsidRDefault="005C2FD5" w14:paraId="151D53E9"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C359B4">
              <w:rPr>
                <w:rFonts w:ascii="Fira Sans" w:hAnsi="Fira Sans" w:cs="Arial"/>
                <w:sz w:val="20"/>
                <w:szCs w:val="20"/>
                <w:lang w:eastAsia="en-NZ"/>
              </w:rPr>
              <w:t xml:space="preserve">intensity activity </w:t>
            </w:r>
          </w:p>
          <w:p w:rsidRPr="00C359B4" w:rsidR="005C2FD5" w:rsidP="007C3E7F" w:rsidRDefault="005C2FD5" w14:paraId="2128BE4E"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avoiding or limiting alcohol intake </w:t>
            </w:r>
          </w:p>
          <w:p w:rsidRPr="00C359B4" w:rsidR="005C2FD5" w:rsidP="007C3E7F" w:rsidRDefault="005C2FD5" w14:paraId="331973B4" w14:textId="5B7FEC6F">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00770ED6">
              <w:rPr>
                <w:rFonts w:ascii="Fira Sans" w:hAnsi="Fira Sans" w:cs="Arial"/>
                <w:sz w:val="20"/>
                <w:szCs w:val="20"/>
                <w:lang w:eastAsia="en-NZ"/>
              </w:rPr>
              <w:t>b</w:t>
            </w:r>
            <w:r w:rsidRPr="00C359B4">
              <w:rPr>
                <w:rFonts w:ascii="Fira Sans" w:hAnsi="Fira Sans" w:cs="Arial"/>
                <w:sz w:val="20"/>
                <w:szCs w:val="20"/>
                <w:lang w:eastAsia="en-NZ"/>
              </w:rPr>
              <w:t xml:space="preserve">eing sun smart  </w:t>
            </w:r>
          </w:p>
          <w:p w:rsidRPr="00C359B4" w:rsidR="005C2FD5" w:rsidP="007C3E7F" w:rsidRDefault="005C2FD5" w14:paraId="72789129"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rsidRPr="00C359B4" w:rsidR="005C2FD5" w:rsidP="007C3E7F" w:rsidRDefault="005C2FD5" w14:paraId="1665CAC2"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rsidR="001B6676" w:rsidP="007C3E7F" w:rsidRDefault="007045B8" w14:paraId="084A5C62" w14:textId="6D51F26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Pr="00C359B4" w:rsidR="005C2FD5">
              <w:rPr>
                <w:rFonts w:ascii="Fira Sans" w:hAnsi="Fira Sans" w:cs="Arial"/>
                <w:sz w:val="20"/>
                <w:szCs w:val="20"/>
                <w:lang w:eastAsia="en-NZ"/>
              </w:rPr>
              <w:t xml:space="preserve">smoking including marijuana) </w:t>
            </w:r>
            <w:r>
              <w:rPr>
                <w:rFonts w:ascii="Fira Sans" w:hAnsi="Fira Sans" w:cs="Arial"/>
                <w:sz w:val="20"/>
                <w:szCs w:val="20"/>
                <w:lang w:eastAsia="en-NZ"/>
              </w:rPr>
              <w:t xml:space="preserve">and </w:t>
            </w:r>
            <w:r w:rsidRPr="00C359B4">
              <w:rPr>
                <w:rFonts w:ascii="Fira Sans" w:hAnsi="Fira Sans" w:cs="Arial"/>
                <w:sz w:val="20"/>
                <w:szCs w:val="20"/>
                <w:lang w:eastAsia="en-NZ"/>
              </w:rPr>
              <w:t>exposure to second-hand smoke</w:t>
            </w:r>
          </w:p>
          <w:p w:rsidRPr="001B6676" w:rsidR="005C2FD5" w:rsidP="00813E3F" w:rsidRDefault="005C2FD5" w14:paraId="1E984E17" w14:textId="3F06F0A2">
            <w:pPr>
              <w:pStyle w:val="ListParagraph"/>
              <w:numPr>
                <w:ilvl w:val="0"/>
                <w:numId w:val="225"/>
              </w:numPr>
              <w:contextualSpacing w:val="0"/>
              <w:rPr>
                <w:rFonts w:ascii="Fira Sans" w:hAnsi="Fira Sans" w:cs="Arial"/>
                <w:sz w:val="20"/>
                <w:szCs w:val="20"/>
                <w:lang w:eastAsia="en-NZ"/>
              </w:rPr>
            </w:pPr>
            <w:r w:rsidRPr="001B6676">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rsidRPr="00C359B4" w:rsidR="005C2FD5" w:rsidP="007C3E7F" w:rsidRDefault="005C2FD5" w14:paraId="53F8941B" w14:textId="6DB495E8">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Pr="00C359B4" w:rsidR="007045B8">
              <w:rPr>
                <w:rFonts w:ascii="Fira Sans" w:hAnsi="Fira Sans" w:cs="Arial"/>
                <w:sz w:val="20"/>
                <w:szCs w:val="20"/>
                <w:lang w:eastAsia="en-NZ"/>
              </w:rPr>
              <w:t xml:space="preserve">vaping </w:t>
            </w:r>
          </w:p>
          <w:p w:rsidR="00B62269" w:rsidP="007C3E7F" w:rsidRDefault="005C2FD5" w14:paraId="7FE342E6"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participating in screening services such as breast, cervical, bowel cancer screening</w:t>
            </w:r>
          </w:p>
          <w:p w:rsidRPr="00604DE7" w:rsidR="005C2FD5" w:rsidP="007C3E7F" w:rsidRDefault="005C2FD5" w14:paraId="0A716BA7" w14:textId="1CCFF36E">
            <w:pPr>
              <w:pStyle w:val="ListParagraph"/>
              <w:numPr>
                <w:ilvl w:val="0"/>
                <w:numId w:val="178"/>
              </w:numPr>
              <w:ind w:left="397" w:hanging="284"/>
              <w:contextualSpacing w:val="0"/>
              <w:rPr>
                <w:rFonts w:ascii="Fira Sans" w:hAnsi="Fira Sans" w:cs="Arial"/>
                <w:sz w:val="20"/>
                <w:szCs w:val="20"/>
                <w:lang w:eastAsia="en-NZ"/>
              </w:rPr>
            </w:pPr>
            <w:r w:rsidRPr="00604DE7">
              <w:rPr>
                <w:rFonts w:ascii="Fira Sans" w:hAnsi="Fira Sans" w:cs="Arial"/>
                <w:sz w:val="20"/>
                <w:szCs w:val="20"/>
                <w:lang w:eastAsia="en-NZ"/>
              </w:rPr>
              <w:t>preventing occupational exposure to asbestos, silica, radon heavy metal, diesel</w:t>
            </w:r>
            <w:r w:rsidR="00246551">
              <w:rPr>
                <w:rFonts w:ascii="Fira Sans" w:hAnsi="Fira Sans" w:cs="Arial"/>
                <w:sz w:val="20"/>
                <w:szCs w:val="20"/>
                <w:lang w:eastAsia="en-NZ"/>
              </w:rPr>
              <w:t xml:space="preserve"> </w:t>
            </w:r>
            <w:r w:rsidRPr="00604DE7">
              <w:rPr>
                <w:rFonts w:ascii="Fira Sans" w:hAnsi="Fira Sans" w:cs="Arial"/>
                <w:sz w:val="20"/>
                <w:szCs w:val="20"/>
                <w:lang w:eastAsia="en-NZ"/>
              </w:rPr>
              <w:t>exhaust and polycyclic aromatic hydrocarbons.</w:t>
            </w:r>
          </w:p>
        </w:tc>
        <w:tc>
          <w:tcPr>
            <w:tcW w:w="4819" w:type="dxa"/>
          </w:tcPr>
          <w:p w:rsidRPr="00BF2E2C" w:rsidR="005C2FD5" w:rsidP="002601B0" w:rsidRDefault="005C2FD5" w14:paraId="53EA9075"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Carry out a health and wellbeing assessment</w:t>
            </w:r>
            <w:r w:rsidRPr="00BF2E2C">
              <w:rPr>
                <w:rStyle w:val="normaltextrun"/>
                <w:rFonts w:ascii="Fira Sans" w:hAnsi="Fira Sans" w:eastAsia="Times New Roman" w:cs="Arial"/>
                <w:sz w:val="20"/>
                <w:szCs w:val="20"/>
              </w:rPr>
              <w:t xml:space="preserve"> </w:t>
            </w:r>
            <w:r w:rsidRPr="00BF2E2C">
              <w:rPr>
                <w:rStyle w:val="normaltextrun"/>
                <w:rFonts w:ascii="Fira Sans" w:hAnsi="Fira Sans" w:eastAsia="Times New Roman" w:cs="Arial"/>
                <w:sz w:val="20"/>
                <w:szCs w:val="20"/>
                <w:lang w:eastAsia="en-NZ"/>
              </w:rPr>
              <w:t>including discussions around screening services and ways to reduce cancer risk.</w:t>
            </w:r>
          </w:p>
          <w:p w:rsidRPr="00BF2E2C" w:rsidR="005C2FD5" w:rsidP="002601B0" w:rsidRDefault="005C2FD5" w14:paraId="68B4C526"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Assess the individual’s risk of developing cancer.</w:t>
            </w:r>
          </w:p>
          <w:p w:rsidRPr="00BF2E2C" w:rsidR="005C2FD5" w:rsidP="002601B0" w:rsidRDefault="005C2FD5" w14:paraId="5A115E86"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Encourage eligible people to participate in national screening programmes.</w:t>
            </w:r>
          </w:p>
          <w:p w:rsidRPr="00BF2E2C" w:rsidR="005C2FD5" w:rsidP="002601B0" w:rsidRDefault="005C2FD5" w14:paraId="67641A36" w14:textId="77777777">
            <w:pPr>
              <w:pStyle w:val="ListParagraph"/>
              <w:numPr>
                <w:ilvl w:val="0"/>
                <w:numId w:val="177"/>
              </w:numPr>
              <w:spacing w:before="120" w:after="120"/>
              <w:ind w:left="510" w:hanging="425"/>
              <w:contextualSpacing w:val="0"/>
              <w:rPr>
                <w:rStyle w:val="normaltextrun"/>
                <w:rFonts w:ascii="Fira Sans" w:hAnsi="Fira Sans" w:cs="Arial" w:eastAsiaTheme="minorEastAsia"/>
                <w:sz w:val="20"/>
                <w:szCs w:val="20"/>
                <w:lang w:eastAsia="en-NZ"/>
              </w:rPr>
            </w:pPr>
            <w:r w:rsidRPr="00BF2E2C">
              <w:rPr>
                <w:rStyle w:val="normaltextrun"/>
                <w:rFonts w:ascii="Fira Sans" w:hAnsi="Fira Sans" w:eastAsia="Times New Roman" w:cs="Arial"/>
                <w:sz w:val="20"/>
                <w:szCs w:val="20"/>
                <w:lang w:eastAsia="en-NZ"/>
              </w:rPr>
              <w:t>Discuss recent weight changes and monitor weight</w:t>
            </w:r>
            <w:r w:rsidRPr="00BF2E2C">
              <w:rPr>
                <w:rStyle w:val="normaltextrun"/>
                <w:rFonts w:ascii="Fira Sans" w:hAnsi="Fira Sans" w:cs="Arial" w:eastAsiaTheme="minorEastAsia"/>
                <w:sz w:val="20"/>
                <w:szCs w:val="20"/>
                <w:lang w:eastAsia="en-NZ"/>
              </w:rPr>
              <w:t>.</w:t>
            </w:r>
          </w:p>
          <w:p w:rsidRPr="00BF2E2C" w:rsidR="005C2FD5" w:rsidP="002601B0" w:rsidRDefault="005C2FD5" w14:paraId="064E7A2A"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Discuss and record alcohol intake. Offer support for reducing alcohol consumption if appropriate.</w:t>
            </w:r>
          </w:p>
          <w:p w:rsidRPr="00BF2E2C" w:rsidR="005C2FD5" w:rsidP="002601B0" w:rsidRDefault="005C2FD5" w14:paraId="0BB149FE"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person’s smoking status and offer stop smoking advice/support if appropriate.</w:t>
            </w:r>
            <w:r w:rsidRPr="00BF2E2C">
              <w:rPr>
                <w:rStyle w:val="normaltextrun"/>
                <w:rFonts w:ascii="Fira Sans" w:hAnsi="Fira Sans" w:cs="Arial" w:eastAsiaTheme="minorEastAsia"/>
                <w:sz w:val="20"/>
                <w:szCs w:val="20"/>
                <w:lang w:eastAsia="en-NZ"/>
              </w:rPr>
              <w:t xml:space="preserve"> </w:t>
            </w:r>
          </w:p>
          <w:p w:rsidRPr="00BF2E2C" w:rsidR="005C2FD5" w:rsidP="002601B0" w:rsidRDefault="005C2FD5" w14:paraId="2B70599C"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physical activity.</w:t>
            </w:r>
          </w:p>
          <w:p w:rsidRPr="00BF2E2C" w:rsidR="005C2FD5" w:rsidP="002601B0" w:rsidRDefault="005C2FD5" w14:paraId="102A8254" w14:textId="616B64BC">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Consider referral to a dietitian, physiotherapist</w:t>
            </w:r>
            <w:r w:rsidR="00D956E1">
              <w:rPr>
                <w:rStyle w:val="normaltextrun"/>
                <w:rFonts w:ascii="Fira Sans" w:hAnsi="Fira Sans" w:eastAsia="Times New Roman" w:cs="Arial"/>
                <w:sz w:val="20"/>
                <w:szCs w:val="20"/>
                <w:lang w:eastAsia="en-NZ"/>
              </w:rPr>
              <w:t>,</w:t>
            </w:r>
            <w:r w:rsidRPr="00BF2E2C">
              <w:rPr>
                <w:rStyle w:val="normaltextrun"/>
                <w:rFonts w:ascii="Fira Sans" w:hAnsi="Fira Sans" w:eastAsia="Times New Roman" w:cs="Arial"/>
                <w:sz w:val="20"/>
                <w:szCs w:val="20"/>
                <w:lang w:eastAsia="en-NZ"/>
              </w:rPr>
              <w:t xml:space="preserve"> or exercise programme.</w:t>
            </w:r>
          </w:p>
          <w:p w:rsidR="00604DE7" w:rsidP="002601B0" w:rsidRDefault="005C2FD5" w14:paraId="734FE8AF"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Give the person education on being sun smart.</w:t>
            </w:r>
          </w:p>
          <w:p w:rsidRPr="00604DE7" w:rsidR="005C2FD5" w:rsidP="00633EE8" w:rsidRDefault="005C2FD5" w14:paraId="53B6CCF2" w14:textId="04421B1C">
            <w:pPr>
              <w:pStyle w:val="ListParagraph"/>
              <w:spacing w:before="120" w:after="120"/>
              <w:ind w:left="510"/>
              <w:contextualSpacing w:val="0"/>
              <w:rPr>
                <w:rFonts w:ascii="Fira Sans" w:hAnsi="Fira Sans" w:eastAsia="Times New Roman" w:cs="Arial"/>
                <w:sz w:val="20"/>
                <w:szCs w:val="20"/>
                <w:lang w:eastAsia="en-NZ"/>
              </w:rPr>
            </w:pPr>
          </w:p>
        </w:tc>
      </w:tr>
    </w:tbl>
    <w:tbl>
      <w:tblPr>
        <w:tblStyle w:val="TableGrid"/>
        <w:tblpPr w:leftFromText="180" w:rightFromText="180" w:vertAnchor="text" w:tblpX="-5" w:tblpY="-137"/>
        <w:tblOverlap w:val="never"/>
        <w:tblW w:w="9643"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24"/>
        <w:gridCol w:w="4819"/>
      </w:tblGrid>
      <w:tr w:rsidRPr="002B564B" w:rsidR="004C4211" w:rsidTr="004C4211" w14:paraId="41E56C74" w14:textId="77777777">
        <w:trPr>
          <w:cantSplit/>
          <w:trHeight w:val="300"/>
        </w:trPr>
        <w:tc>
          <w:tcPr>
            <w:tcW w:w="4824" w:type="dxa"/>
            <w:shd w:val="clear" w:color="auto" w:fill="C2D9BA"/>
            <w:vAlign w:val="center"/>
          </w:tcPr>
          <w:p w:rsidRPr="002B564B" w:rsidR="004C4211" w:rsidP="004C4211" w:rsidRDefault="004C4211" w14:paraId="0008390E" w14:textId="3C5F3DAC">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 xml:space="preserve">Step </w:t>
            </w:r>
            <w:r>
              <w:rPr>
                <w:rFonts w:ascii="Montserrat" w:hAnsi="Montserrat" w:eastAsia="Times New Roman" w:cs="Arial"/>
                <w:b/>
                <w:color w:val="2C463B"/>
                <w:sz w:val="28"/>
                <w:szCs w:val="28"/>
                <w:lang w:eastAsia="en-NZ"/>
              </w:rPr>
              <w:t>2</w:t>
            </w:r>
            <w:r w:rsidRPr="002B564B">
              <w:rPr>
                <w:rFonts w:ascii="Montserrat" w:hAnsi="Montserrat" w:eastAsia="Times New Roman" w:cs="Arial"/>
                <w:b/>
                <w:color w:val="2C463B"/>
                <w:sz w:val="28"/>
                <w:szCs w:val="28"/>
                <w:lang w:eastAsia="en-NZ"/>
              </w:rPr>
              <w:t xml:space="preserve">: </w:t>
            </w:r>
            <w:r w:rsidR="00562A17">
              <w:rPr>
                <w:rFonts w:ascii="Montserrat" w:hAnsi="Montserrat" w:eastAsia="Times New Roman" w:cs="Arial"/>
                <w:b/>
                <w:color w:val="2C463B"/>
                <w:sz w:val="28"/>
                <w:szCs w:val="28"/>
                <w:lang w:eastAsia="en-NZ"/>
              </w:rPr>
              <w:t>E</w:t>
            </w:r>
            <w:r>
              <w:rPr>
                <w:rFonts w:ascii="Montserrat" w:hAnsi="Montserrat" w:eastAsia="Times New Roman" w:cs="Arial"/>
                <w:b/>
                <w:color w:val="2C463B"/>
                <w:sz w:val="28"/>
                <w:szCs w:val="28"/>
                <w:lang w:eastAsia="en-NZ"/>
              </w:rPr>
              <w:t>arly detection</w:t>
            </w:r>
          </w:p>
        </w:tc>
        <w:tc>
          <w:tcPr>
            <w:tcW w:w="4819" w:type="dxa"/>
            <w:shd w:val="clear" w:color="auto" w:fill="C2D9BA"/>
            <w:vAlign w:val="center"/>
          </w:tcPr>
          <w:p w:rsidRPr="002B564B" w:rsidR="004C4211" w:rsidP="004C4211" w:rsidRDefault="004C4211" w14:paraId="56818558" w14:textId="77777777">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 xml:space="preserve">Step </w:t>
            </w:r>
            <w:r>
              <w:rPr>
                <w:rFonts w:ascii="Montserrat" w:hAnsi="Montserrat" w:eastAsia="Times New Roman" w:cs="Arial"/>
                <w:b/>
                <w:color w:val="2C463B"/>
                <w:sz w:val="28"/>
                <w:szCs w:val="28"/>
                <w:lang w:eastAsia="en-NZ"/>
              </w:rPr>
              <w:t>2</w:t>
            </w:r>
            <w:r w:rsidRPr="002B564B">
              <w:rPr>
                <w:rFonts w:ascii="Montserrat" w:hAnsi="Montserrat" w:eastAsia="Times New Roman" w:cs="Arial"/>
                <w:b/>
                <w:color w:val="2C463B"/>
                <w:sz w:val="28"/>
                <w:szCs w:val="28"/>
                <w:lang w:eastAsia="en-NZ"/>
              </w:rPr>
              <w:t>: Checklist</w:t>
            </w:r>
          </w:p>
        </w:tc>
      </w:tr>
      <w:tr w:rsidRPr="00C359B4" w:rsidR="004C4211" w:rsidTr="00E51F6A" w14:paraId="2DC1B691" w14:textId="77777777">
        <w:trPr>
          <w:cantSplit/>
          <w:trHeight w:val="6455"/>
        </w:trPr>
        <w:tc>
          <w:tcPr>
            <w:tcW w:w="4824" w:type="dxa"/>
          </w:tcPr>
          <w:p w:rsidRPr="00136F17" w:rsidR="004C4211" w:rsidP="00574D16" w:rsidRDefault="004C4211" w14:paraId="197E8818" w14:textId="68F99DDF">
            <w:pPr>
              <w:spacing w:before="120" w:after="120"/>
              <w:rPr>
                <w:rStyle w:val="normaltextrun"/>
                <w:rFonts w:ascii="Fira Sans" w:hAnsi="Fira Sans" w:cs="Arial"/>
                <w:b/>
                <w:bCs/>
                <w:color w:val="595454"/>
                <w:sz w:val="20"/>
                <w:szCs w:val="20"/>
              </w:rPr>
            </w:pPr>
            <w:r w:rsidRPr="00136F17">
              <w:rPr>
                <w:rFonts w:ascii="Fira Sans" w:hAnsi="Fira Sans" w:cs="Arial"/>
                <w:b/>
                <w:bCs/>
                <w:color w:val="595454"/>
                <w:sz w:val="20"/>
                <w:szCs w:val="20"/>
                <w:lang w:val="en-US" w:eastAsia="en-NZ"/>
              </w:rPr>
              <w:t>This step recommends options for</w:t>
            </w:r>
            <w:r w:rsidR="00895FE3">
              <w:rPr>
                <w:rFonts w:ascii="Fira Sans" w:hAnsi="Fira Sans" w:cs="Arial"/>
                <w:b/>
                <w:bCs/>
                <w:color w:val="595454"/>
                <w:sz w:val="20"/>
                <w:szCs w:val="20"/>
                <w:lang w:val="en-US" w:eastAsia="en-NZ"/>
              </w:rPr>
              <w:t xml:space="preserve"> </w:t>
            </w:r>
            <w:r w:rsidRPr="00136F17">
              <w:rPr>
                <w:rFonts w:ascii="Fira Sans" w:hAnsi="Fira Sans" w:cs="Arial"/>
                <w:b/>
                <w:bCs/>
                <w:color w:val="595454"/>
                <w:sz w:val="20"/>
                <w:szCs w:val="20"/>
                <w:lang w:val="en-US" w:eastAsia="en-NZ"/>
              </w:rPr>
              <w:t>early detection for the person/whānau</w:t>
            </w:r>
            <w:r w:rsidRPr="00136F17">
              <w:rPr>
                <w:rFonts w:ascii="Fira Sans" w:hAnsi="Fira Sans" w:cs="Arial"/>
                <w:b/>
                <w:bCs/>
                <w:color w:val="595454"/>
                <w:sz w:val="20"/>
                <w:szCs w:val="20"/>
              </w:rPr>
              <w:t xml:space="preserve"> </w:t>
            </w:r>
            <w:r w:rsidRPr="00136F17">
              <w:rPr>
                <w:rFonts w:ascii="Fira Sans" w:hAnsi="Fira Sans" w:cs="Arial"/>
                <w:b/>
                <w:bCs/>
                <w:color w:val="595454"/>
                <w:sz w:val="20"/>
                <w:szCs w:val="20"/>
                <w:lang w:val="en-US" w:eastAsia="en-NZ"/>
              </w:rPr>
              <w:t>with</w:t>
            </w:r>
            <w:r w:rsidR="00121ADA">
              <w:rPr>
                <w:rFonts w:ascii="Fira Sans" w:hAnsi="Fira Sans" w:cs="Arial"/>
                <w:b/>
                <w:bCs/>
                <w:color w:val="595454"/>
                <w:sz w:val="20"/>
                <w:szCs w:val="20"/>
                <w:lang w:val="en-US" w:eastAsia="en-NZ"/>
              </w:rPr>
              <w:t xml:space="preserve"> suspected</w:t>
            </w:r>
            <w:r w:rsidRPr="00136F17">
              <w:rPr>
                <w:rFonts w:ascii="Fira Sans" w:hAnsi="Fira Sans" w:cs="Arial"/>
                <w:b/>
                <w:bCs/>
                <w:color w:val="595454"/>
                <w:sz w:val="20"/>
                <w:szCs w:val="20"/>
              </w:rPr>
              <w:t xml:space="preserve"> Hodgkin</w:t>
            </w:r>
            <w:r w:rsidR="007C6BFF">
              <w:rPr>
                <w:rFonts w:ascii="Fira Sans" w:hAnsi="Fira Sans" w:cs="Arial"/>
                <w:b/>
                <w:bCs/>
                <w:color w:val="595454"/>
                <w:sz w:val="20"/>
                <w:szCs w:val="20"/>
              </w:rPr>
              <w:t xml:space="preserve"> lymphoma</w:t>
            </w:r>
            <w:r w:rsidRPr="00136F17">
              <w:rPr>
                <w:rFonts w:ascii="Fira Sans" w:hAnsi="Fira Sans" w:cs="Arial"/>
                <w:b/>
                <w:bCs/>
                <w:color w:val="595454"/>
                <w:sz w:val="20"/>
                <w:szCs w:val="20"/>
              </w:rPr>
              <w:t xml:space="preserve"> or </w:t>
            </w:r>
            <w:r w:rsidR="001A7AC9">
              <w:rPr>
                <w:rFonts w:ascii="Fira Sans" w:hAnsi="Fira Sans" w:cs="Arial"/>
                <w:b/>
                <w:bCs/>
                <w:color w:val="595454"/>
                <w:sz w:val="20"/>
                <w:szCs w:val="20"/>
              </w:rPr>
              <w:t>DLBCL</w:t>
            </w:r>
            <w:r w:rsidRPr="00136F17">
              <w:rPr>
                <w:rFonts w:ascii="Fira Sans" w:hAnsi="Fira Sans" w:cs="Arial"/>
                <w:b/>
                <w:bCs/>
                <w:color w:val="595454"/>
                <w:sz w:val="20"/>
                <w:szCs w:val="20"/>
                <w:lang w:val="en-US" w:eastAsia="en-NZ"/>
              </w:rPr>
              <w:t>.</w:t>
            </w:r>
          </w:p>
          <w:p w:rsidRPr="00D3447E" w:rsidR="004C4211" w:rsidP="004C6FD2" w:rsidRDefault="004C4211" w14:paraId="105A071A" w14:textId="77777777">
            <w:pPr>
              <w:spacing w:before="120" w:after="120"/>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Early detection</w:t>
            </w:r>
          </w:p>
          <w:p w:rsidRPr="00225279" w:rsidR="004C4211" w:rsidP="00225279" w:rsidRDefault="00225279" w14:paraId="68CF1FF3" w14:textId="0533A99D">
            <w:pPr>
              <w:spacing w:before="120"/>
              <w:jc w:val="both"/>
              <w:rPr>
                <w:rStyle w:val="normaltextrun"/>
                <w:rFonts w:ascii="Fira Sans" w:hAnsi="Fira Sans"/>
                <w:color w:val="000000" w:themeColor="text1"/>
                <w:sz w:val="20"/>
                <w:szCs w:val="20"/>
                <w:lang w:eastAsia="en-NZ"/>
              </w:rPr>
            </w:pPr>
            <w:r w:rsidRPr="00225279">
              <w:rPr>
                <w:rFonts w:ascii="Fira Sans" w:hAnsi="Fira Sans"/>
                <w:color w:val="000000" w:themeColor="text1"/>
                <w:sz w:val="20"/>
                <w:szCs w:val="20"/>
                <w:lang w:eastAsia="en-NZ"/>
              </w:rPr>
              <w:t xml:space="preserve">The causes of Hodgkin lymphoma and DLBCL are not fully understood. </w:t>
            </w:r>
            <w:r w:rsidR="0091115E">
              <w:rPr>
                <w:rFonts w:ascii="Fira Sans" w:hAnsi="Fira Sans"/>
                <w:color w:val="000000" w:themeColor="text1"/>
                <w:sz w:val="20"/>
                <w:szCs w:val="20"/>
                <w:lang w:eastAsia="en-NZ"/>
              </w:rPr>
              <w:t>DLBCL</w:t>
            </w:r>
            <w:r w:rsidRPr="00225279" w:rsidR="0091115E">
              <w:rPr>
                <w:rFonts w:ascii="Fira Sans" w:hAnsi="Fira Sans"/>
                <w:color w:val="000000" w:themeColor="text1"/>
                <w:sz w:val="20"/>
                <w:szCs w:val="20"/>
                <w:lang w:eastAsia="en-NZ"/>
              </w:rPr>
              <w:t xml:space="preserve"> </w:t>
            </w:r>
            <w:r w:rsidRPr="00225279">
              <w:rPr>
                <w:rFonts w:ascii="Fira Sans" w:hAnsi="Fira Sans"/>
                <w:color w:val="000000" w:themeColor="text1"/>
                <w:sz w:val="20"/>
                <w:szCs w:val="20"/>
                <w:lang w:eastAsia="en-NZ"/>
              </w:rPr>
              <w:t xml:space="preserve">modifiable risk factors </w:t>
            </w:r>
            <w:r w:rsidRPr="00225279" w:rsidR="00537FB2">
              <w:rPr>
                <w:rFonts w:ascii="Fira Sans" w:hAnsi="Fira Sans"/>
                <w:color w:val="000000" w:themeColor="text1"/>
                <w:sz w:val="20"/>
                <w:szCs w:val="20"/>
                <w:lang w:eastAsia="en-NZ"/>
              </w:rPr>
              <w:t>includ</w:t>
            </w:r>
            <w:r w:rsidR="00537FB2">
              <w:rPr>
                <w:rFonts w:ascii="Fira Sans" w:hAnsi="Fira Sans"/>
                <w:color w:val="000000" w:themeColor="text1"/>
                <w:sz w:val="20"/>
                <w:szCs w:val="20"/>
                <w:lang w:eastAsia="en-NZ"/>
              </w:rPr>
              <w:t>e</w:t>
            </w:r>
            <w:r w:rsidRPr="00225279">
              <w:rPr>
                <w:rFonts w:ascii="Fira Sans" w:hAnsi="Fira Sans"/>
                <w:color w:val="000000" w:themeColor="text1"/>
                <w:sz w:val="20"/>
                <w:szCs w:val="20"/>
              </w:rPr>
              <w:t>:</w:t>
            </w:r>
          </w:p>
          <w:p w:rsidRPr="00D3447E" w:rsidR="004C4211" w:rsidP="002601B0" w:rsidRDefault="004C4211" w14:paraId="6D098D42" w14:textId="77777777">
            <w:pPr>
              <w:pStyle w:val="CSPMinorHeading"/>
              <w:numPr>
                <w:ilvl w:val="0"/>
                <w:numId w:val="181"/>
              </w:numPr>
              <w:spacing w:before="0" w:after="0"/>
              <w:ind w:left="397" w:hanging="284"/>
              <w:jc w:val="left"/>
              <w:rPr>
                <w:rFonts w:ascii="Fira Sans" w:hAnsi="Fira Sans"/>
                <w:b w:val="0"/>
                <w:bCs/>
                <w:color w:val="000000" w:themeColor="text1"/>
                <w:sz w:val="20"/>
                <w:szCs w:val="20"/>
              </w:rPr>
            </w:pPr>
            <w:r w:rsidRPr="00D3447E">
              <w:rPr>
                <w:rFonts w:ascii="Fira Sans" w:hAnsi="Fira Sans"/>
                <w:b w:val="0"/>
                <w:bCs/>
                <w:color w:val="000000" w:themeColor="text1"/>
                <w:sz w:val="20"/>
                <w:szCs w:val="20"/>
              </w:rPr>
              <w:t xml:space="preserve">a high BMI </w:t>
            </w:r>
          </w:p>
          <w:p w:rsidRPr="00D3447E" w:rsidR="004C4211" w:rsidP="002601B0" w:rsidRDefault="004C4211" w14:paraId="227D10F8" w14:textId="77777777">
            <w:pPr>
              <w:pStyle w:val="CSPMinorHeading"/>
              <w:numPr>
                <w:ilvl w:val="0"/>
                <w:numId w:val="181"/>
              </w:numPr>
              <w:spacing w:before="0" w:after="0"/>
              <w:ind w:left="397" w:hanging="284"/>
              <w:jc w:val="left"/>
              <w:rPr>
                <w:rFonts w:ascii="Fira Sans" w:hAnsi="Fira Sans"/>
                <w:b w:val="0"/>
                <w:bCs/>
                <w:color w:val="000000" w:themeColor="text1"/>
                <w:sz w:val="20"/>
                <w:szCs w:val="20"/>
              </w:rPr>
            </w:pPr>
            <w:r w:rsidRPr="00D3447E">
              <w:rPr>
                <w:rFonts w:ascii="Fira Sans" w:hAnsi="Fira Sans"/>
                <w:b w:val="0"/>
                <w:bCs/>
                <w:color w:val="000000" w:themeColor="text1"/>
                <w:sz w:val="20"/>
                <w:szCs w:val="20"/>
              </w:rPr>
              <w:t>obesity</w:t>
            </w:r>
          </w:p>
          <w:p w:rsidRPr="00D3447E" w:rsidR="004C4211" w:rsidP="002601B0" w:rsidRDefault="004C4211" w14:paraId="3300B477" w14:textId="77777777">
            <w:pPr>
              <w:pStyle w:val="CSPMinorHeading"/>
              <w:numPr>
                <w:ilvl w:val="0"/>
                <w:numId w:val="181"/>
              </w:numPr>
              <w:spacing w:before="0" w:after="0"/>
              <w:ind w:left="397" w:hanging="284"/>
              <w:jc w:val="left"/>
              <w:rPr>
                <w:rFonts w:ascii="Fira Sans" w:hAnsi="Fira Sans"/>
                <w:b w:val="0"/>
                <w:color w:val="000000" w:themeColor="text1"/>
                <w:sz w:val="20"/>
                <w:szCs w:val="20"/>
              </w:rPr>
            </w:pPr>
            <w:r w:rsidRPr="00D3447E">
              <w:rPr>
                <w:rFonts w:ascii="Fira Sans" w:hAnsi="Fira Sans"/>
                <w:b w:val="0"/>
                <w:bCs/>
                <w:color w:val="000000" w:themeColor="text1"/>
                <w:sz w:val="20"/>
                <w:szCs w:val="20"/>
              </w:rPr>
              <w:t xml:space="preserve">prolonged hair dye use </w:t>
            </w:r>
          </w:p>
          <w:p w:rsidRPr="00D3447E" w:rsidR="004C4211" w:rsidP="00FA4B87" w:rsidRDefault="004C4211" w14:paraId="5CBDAC72" w14:textId="2E6B73DF">
            <w:pPr>
              <w:pStyle w:val="CSPMinorHeading"/>
              <w:spacing w:before="120"/>
              <w:rPr>
                <w:rFonts w:ascii="Fira Sans" w:hAnsi="Fira Sans"/>
                <w:b w:val="0"/>
                <w:color w:val="000000" w:themeColor="text1"/>
                <w:sz w:val="20"/>
                <w:szCs w:val="20"/>
              </w:rPr>
            </w:pPr>
            <w:r w:rsidRPr="00D3447E">
              <w:rPr>
                <w:rFonts w:ascii="Fira Sans" w:hAnsi="Fira Sans"/>
                <w:b w:val="0"/>
                <w:color w:val="000000" w:themeColor="text1"/>
                <w:sz w:val="20"/>
                <w:szCs w:val="20"/>
              </w:rPr>
              <w:t>There is no evidence linking lifestyle changes to reduced risk of Hodgkin lymphoma.</w:t>
            </w:r>
          </w:p>
          <w:p w:rsidRPr="00D3447E" w:rsidR="004C4211" w:rsidP="004E704C" w:rsidRDefault="00C2463E" w14:paraId="16C526D8" w14:textId="4B38E291">
            <w:pPr>
              <w:pStyle w:val="ListParagraph"/>
              <w:spacing w:before="120"/>
              <w:ind w:left="0"/>
              <w:rPr>
                <w:rStyle w:val="normaltextrun"/>
                <w:rFonts w:ascii="Fira Sans" w:hAnsi="Fira Sans" w:eastAsia="Times New Roman" w:cs="Arial"/>
                <w:color w:val="000000" w:themeColor="text1"/>
                <w:sz w:val="20"/>
                <w:szCs w:val="20"/>
                <w:lang w:eastAsia="en-NZ"/>
              </w:rPr>
            </w:pPr>
            <w:r w:rsidRPr="00D3447E">
              <w:rPr>
                <w:rStyle w:val="normaltextrun"/>
                <w:rFonts w:ascii="Fira Sans" w:hAnsi="Fira Sans" w:eastAsia="Times New Roman" w:cs="Arial"/>
                <w:color w:val="000000" w:themeColor="text1"/>
                <w:sz w:val="20"/>
                <w:szCs w:val="20"/>
                <w:lang w:eastAsia="en-NZ"/>
              </w:rPr>
              <w:t>Hodgkin</w:t>
            </w:r>
            <w:r>
              <w:rPr>
                <w:rStyle w:val="normaltextrun"/>
                <w:rFonts w:ascii="Fira Sans" w:hAnsi="Fira Sans" w:eastAsia="Times New Roman" w:cs="Arial"/>
                <w:color w:val="000000" w:themeColor="text1"/>
                <w:sz w:val="20"/>
                <w:szCs w:val="20"/>
                <w:lang w:eastAsia="en-NZ"/>
              </w:rPr>
              <w:t xml:space="preserve"> lymphoma</w:t>
            </w:r>
            <w:r w:rsidRPr="00D3447E">
              <w:rPr>
                <w:rStyle w:val="normaltextrun"/>
                <w:rFonts w:ascii="Fira Sans" w:hAnsi="Fira Sans" w:eastAsia="Times New Roman" w:cs="Arial"/>
                <w:color w:val="000000" w:themeColor="text1"/>
                <w:sz w:val="20"/>
                <w:szCs w:val="20"/>
                <w:lang w:eastAsia="en-NZ"/>
              </w:rPr>
              <w:t xml:space="preserve"> or </w:t>
            </w:r>
            <w:r>
              <w:rPr>
                <w:rFonts w:ascii="Fira Sans" w:hAnsi="Fira Sans"/>
                <w:color w:val="000000" w:themeColor="text1"/>
                <w:sz w:val="20"/>
                <w:szCs w:val="20"/>
                <w:lang w:eastAsia="en-NZ"/>
              </w:rPr>
              <w:t>DLBCL non-mod</w:t>
            </w:r>
            <w:r w:rsidR="00206614">
              <w:rPr>
                <w:rFonts w:ascii="Fira Sans" w:hAnsi="Fira Sans"/>
                <w:color w:val="000000" w:themeColor="text1"/>
                <w:sz w:val="20"/>
                <w:szCs w:val="20"/>
                <w:lang w:eastAsia="en-NZ"/>
              </w:rPr>
              <w:t>ifiable</w:t>
            </w:r>
            <w:r w:rsidRPr="00D3447E">
              <w:rPr>
                <w:rStyle w:val="normaltextrun"/>
                <w:rFonts w:ascii="Fira Sans" w:hAnsi="Fira Sans" w:eastAsia="Times New Roman" w:cs="Arial"/>
                <w:color w:val="000000" w:themeColor="text1"/>
                <w:sz w:val="20"/>
                <w:szCs w:val="20"/>
                <w:lang w:eastAsia="en-NZ"/>
              </w:rPr>
              <w:t xml:space="preserve"> </w:t>
            </w:r>
            <w:r w:rsidRPr="00D3447E" w:rsidR="004C4211">
              <w:rPr>
                <w:rStyle w:val="normaltextrun"/>
                <w:rFonts w:ascii="Fira Sans" w:hAnsi="Fira Sans" w:eastAsia="Times New Roman" w:cs="Arial"/>
                <w:color w:val="000000" w:themeColor="text1"/>
                <w:sz w:val="20"/>
                <w:szCs w:val="20"/>
                <w:lang w:eastAsia="en-NZ"/>
              </w:rPr>
              <w:t>risk factors include:</w:t>
            </w:r>
          </w:p>
          <w:p w:rsidRPr="00D3447E" w:rsidR="004C4211" w:rsidP="002601B0" w:rsidRDefault="004C4211" w14:paraId="246FE8A3"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age</w:t>
            </w:r>
          </w:p>
          <w:p w:rsidRPr="00D3447E" w:rsidR="004C4211" w:rsidP="002601B0" w:rsidRDefault="004C4211" w14:paraId="743C8995"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intrinsic immunosuppression</w:t>
            </w:r>
          </w:p>
          <w:p w:rsidRPr="00D3447E" w:rsidR="004C4211" w:rsidP="002601B0" w:rsidRDefault="004C4211" w14:paraId="51770733"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personal or family history of a lymphoproliferative disorder</w:t>
            </w:r>
          </w:p>
          <w:p w:rsidR="004C4211" w:rsidP="002601B0" w:rsidRDefault="004C4211" w14:paraId="5E5C02EC" w14:textId="7E5B22EC">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 xml:space="preserve">viral infection with </w:t>
            </w:r>
            <w:r w:rsidR="00065975">
              <w:rPr>
                <w:rFonts w:ascii="Fira Sans" w:hAnsi="Fira Sans" w:cs="Arial"/>
                <w:b w:val="0"/>
                <w:bCs/>
                <w:color w:val="000000" w:themeColor="text1"/>
                <w:sz w:val="20"/>
                <w:szCs w:val="20"/>
              </w:rPr>
              <w:t>Epsterin-Barr virus (</w:t>
            </w:r>
            <w:r w:rsidRPr="00D3447E">
              <w:rPr>
                <w:rFonts w:ascii="Fira Sans" w:hAnsi="Fira Sans" w:cs="Arial"/>
                <w:b w:val="0"/>
                <w:bCs/>
                <w:color w:val="000000" w:themeColor="text1"/>
                <w:sz w:val="20"/>
                <w:szCs w:val="20"/>
              </w:rPr>
              <w:t>EBV</w:t>
            </w:r>
            <w:r w:rsidR="00065975">
              <w:rPr>
                <w:rFonts w:ascii="Fira Sans" w:hAnsi="Fira Sans" w:cs="Arial"/>
                <w:b w:val="0"/>
                <w:bCs/>
                <w:color w:val="000000" w:themeColor="text1"/>
                <w:sz w:val="20"/>
                <w:szCs w:val="20"/>
              </w:rPr>
              <w:t>)</w:t>
            </w:r>
            <w:r w:rsidRPr="00D3447E">
              <w:rPr>
                <w:rFonts w:ascii="Fira Sans" w:hAnsi="Fira Sans" w:cs="Arial"/>
                <w:b w:val="0"/>
                <w:bCs/>
                <w:color w:val="000000" w:themeColor="text1"/>
                <w:sz w:val="20"/>
                <w:szCs w:val="20"/>
              </w:rPr>
              <w:t xml:space="preserve"> in conjunction with immune deficiency</w:t>
            </w:r>
            <w:r w:rsidR="001E1B72">
              <w:rPr>
                <w:rFonts w:ascii="Fira Sans" w:hAnsi="Fira Sans" w:cs="Arial"/>
                <w:b w:val="0"/>
                <w:bCs/>
                <w:color w:val="000000" w:themeColor="text1"/>
                <w:sz w:val="20"/>
                <w:szCs w:val="20"/>
              </w:rPr>
              <w:t>.</w:t>
            </w:r>
          </w:p>
          <w:p w:rsidRPr="00D3447E" w:rsidR="004C4211" w:rsidP="004E704C" w:rsidRDefault="004C4211" w14:paraId="0AE8F7F2" w14:textId="77777777">
            <w:pPr>
              <w:pStyle w:val="CSPMinorHeading"/>
              <w:spacing w:before="120" w:after="0"/>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Other risk factors specific to DLBCL are:</w:t>
            </w:r>
          </w:p>
          <w:p w:rsidRPr="009B1771" w:rsidR="004C4211" w:rsidP="002601B0" w:rsidRDefault="004C4211" w14:paraId="267CBB15" w14:textId="77777777">
            <w:pPr>
              <w:pStyle w:val="ListParagraph"/>
              <w:numPr>
                <w:ilvl w:val="0"/>
                <w:numId w:val="183"/>
              </w:numPr>
              <w:spacing w:after="60"/>
              <w:ind w:left="397" w:hanging="284"/>
              <w:rPr>
                <w:rFonts w:ascii="Fira Sans" w:hAnsi="Fira Sans"/>
                <w:color w:val="000000" w:themeColor="text1"/>
                <w:sz w:val="20"/>
                <w:szCs w:val="20"/>
                <w:lang w:eastAsia="en-NZ"/>
              </w:rPr>
            </w:pPr>
            <w:r w:rsidRPr="009B1771">
              <w:rPr>
                <w:rFonts w:ascii="Fira Sans" w:hAnsi="Fira Sans"/>
                <w:color w:val="000000" w:themeColor="text1"/>
                <w:sz w:val="20"/>
                <w:szCs w:val="20"/>
                <w:lang w:eastAsia="en-NZ"/>
              </w:rPr>
              <w:t>gender – males have a slightly higher risk </w:t>
            </w:r>
          </w:p>
          <w:p w:rsidRPr="009B1771" w:rsidR="004C4211" w:rsidP="002601B0" w:rsidRDefault="004C4211" w14:paraId="1A21E900" w14:textId="61F32932">
            <w:pPr>
              <w:pStyle w:val="ListParagraph"/>
              <w:numPr>
                <w:ilvl w:val="0"/>
                <w:numId w:val="183"/>
              </w:numPr>
              <w:spacing w:after="60"/>
              <w:ind w:left="397" w:hanging="284"/>
              <w:rPr>
                <w:rFonts w:ascii="Fira Sans" w:hAnsi="Fira Sans"/>
                <w:color w:val="000000" w:themeColor="text1"/>
                <w:lang w:eastAsia="en-NZ"/>
              </w:rPr>
            </w:pPr>
            <w:r w:rsidRPr="009B1771">
              <w:rPr>
                <w:rFonts w:ascii="Fira Sans" w:hAnsi="Fira Sans"/>
                <w:bCs/>
                <w:color w:val="000000" w:themeColor="text1"/>
                <w:sz w:val="20"/>
                <w:szCs w:val="20"/>
              </w:rPr>
              <w:t>B-cell-activating autoimmune diseases</w:t>
            </w:r>
            <w:r w:rsidR="003B19BB">
              <w:rPr>
                <w:rFonts w:ascii="Fira Sans" w:hAnsi="Fira Sans"/>
                <w:bCs/>
                <w:color w:val="000000" w:themeColor="text1"/>
                <w:sz w:val="20"/>
                <w:szCs w:val="20"/>
              </w:rPr>
              <w:t>.</w:t>
            </w:r>
          </w:p>
        </w:tc>
        <w:tc>
          <w:tcPr>
            <w:tcW w:w="4819" w:type="dxa"/>
          </w:tcPr>
          <w:p w:rsidRPr="00C359B4" w:rsidR="004C4211" w:rsidP="00B359B1" w:rsidRDefault="004C4211" w14:paraId="21F46CB5" w14:textId="77777777">
            <w:pPr>
              <w:pStyle w:val="ListParagraph"/>
              <w:numPr>
                <w:ilvl w:val="0"/>
                <w:numId w:val="20"/>
              </w:numPr>
              <w:spacing w:before="120" w:after="120"/>
              <w:ind w:left="510" w:hanging="425"/>
              <w:contextualSpacing w:val="0"/>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 xml:space="preserve">Assess and discuss the individual’s risk of developing cancer. </w:t>
            </w:r>
          </w:p>
          <w:p w:rsidRPr="00C359B4" w:rsidR="004C4211" w:rsidP="00B359B1" w:rsidRDefault="004C4211" w14:paraId="38FB2F13" w14:textId="77777777">
            <w:pPr>
              <w:pStyle w:val="ListParagraph"/>
              <w:numPr>
                <w:ilvl w:val="0"/>
                <w:numId w:val="20"/>
              </w:numPr>
              <w:spacing w:before="120" w:after="120"/>
              <w:ind w:left="510" w:hanging="425"/>
              <w:contextualSpacing w:val="0"/>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Discuss recent weight changes and monitor weight.</w:t>
            </w:r>
          </w:p>
          <w:p w:rsidRPr="00C114DC" w:rsidR="004C4211" w:rsidP="00B359B1" w:rsidRDefault="004C4211" w14:paraId="1749C525" w14:textId="69A56E19">
            <w:pPr>
              <w:pStyle w:val="ListParagraph"/>
              <w:numPr>
                <w:ilvl w:val="0"/>
                <w:numId w:val="20"/>
              </w:numPr>
              <w:spacing w:before="120" w:after="120"/>
              <w:ind w:left="510" w:hanging="425"/>
              <w:contextualSpacing w:val="0"/>
              <w:textAlignment w:val="baseline"/>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 xml:space="preserve">If signs and symptoms of cancer are present refer to ‘Step 3: Presentation, initial investigation and referral’ below. </w:t>
            </w:r>
          </w:p>
          <w:p w:rsidRPr="00136F17" w:rsidR="004C4211" w:rsidP="004C4211" w:rsidRDefault="004C4211" w14:paraId="041CDCBC" w14:textId="77777777">
            <w:pPr>
              <w:spacing w:before="120"/>
              <w:textAlignment w:val="baseline"/>
              <w:rPr>
                <w:rFonts w:ascii="Fira Sans" w:hAnsi="Fira Sans" w:cs="Arial"/>
                <w:b/>
                <w:bCs/>
                <w:sz w:val="20"/>
                <w:szCs w:val="20"/>
                <w:lang w:val="en-US" w:eastAsia="en-NZ"/>
              </w:rPr>
            </w:pPr>
            <w:r w:rsidRPr="00136F17">
              <w:rPr>
                <w:rFonts w:ascii="Fira Sans" w:hAnsi="Fira Sans" w:cs="Arial"/>
                <w:b/>
                <w:bCs/>
                <w:sz w:val="20"/>
                <w:szCs w:val="20"/>
                <w:lang w:val="en-US" w:eastAsia="en-NZ"/>
              </w:rPr>
              <w:t>Communication</w:t>
            </w:r>
          </w:p>
          <w:p w:rsidRPr="00F11456" w:rsidR="004C4211" w:rsidP="000A456B" w:rsidRDefault="004C4211" w14:paraId="624CC5ED" w14:textId="77777777">
            <w:pPr>
              <w:spacing w:before="120" w:after="120"/>
              <w:rPr>
                <w:rStyle w:val="normaltextrun"/>
                <w:rFonts w:ascii="Fira Sans" w:hAnsi="Fira Sans" w:eastAsia="Times New Roman" w:cs="Arial"/>
                <w:sz w:val="20"/>
                <w:szCs w:val="20"/>
                <w:lang w:eastAsia="en-NZ"/>
              </w:rPr>
            </w:pPr>
            <w:r w:rsidRPr="002D0982">
              <w:rPr>
                <w:rStyle w:val="normaltextrun"/>
                <w:rFonts w:ascii="Fira Sans" w:hAnsi="Fira Sans" w:eastAsia="Times New Roman" w:cs="Arial"/>
                <w:sz w:val="20"/>
                <w:szCs w:val="20"/>
                <w:lang w:eastAsia="en-NZ"/>
              </w:rPr>
              <w:t xml:space="preserve">Ensure the person and their whānau understands: </w:t>
            </w:r>
          </w:p>
          <w:p w:rsidRPr="002D0982" w:rsidR="004C4211" w:rsidP="00B359B1" w:rsidRDefault="004C4211" w14:paraId="365206B1" w14:textId="77777777">
            <w:pPr>
              <w:pStyle w:val="ListParagraph"/>
              <w:numPr>
                <w:ilvl w:val="0"/>
                <w:numId w:val="13"/>
              </w:numPr>
              <w:spacing w:before="120"/>
              <w:ind w:left="510" w:hanging="425"/>
              <w:contextualSpacing w:val="0"/>
              <w:rPr>
                <w:rStyle w:val="normaltextrun"/>
                <w:rFonts w:ascii="Fira Sans" w:hAnsi="Fira Sans" w:eastAsia="Times New Roman"/>
                <w:sz w:val="20"/>
                <w:szCs w:val="20"/>
              </w:rPr>
            </w:pPr>
            <w:r w:rsidRPr="002D0982">
              <w:rPr>
                <w:rStyle w:val="normaltextrun"/>
                <w:rFonts w:ascii="Fira Sans" w:hAnsi="Fira Sans" w:eastAsia="Times New Roman" w:cs="Arial"/>
                <w:sz w:val="20"/>
                <w:szCs w:val="20"/>
                <w:lang w:eastAsia="en-NZ"/>
              </w:rPr>
              <w:t>when they should receive their results</w:t>
            </w:r>
          </w:p>
          <w:p w:rsidRPr="00281CD2" w:rsidR="004C4211" w:rsidP="00B359B1" w:rsidRDefault="004C4211" w14:paraId="03D775DE" w14:textId="77777777">
            <w:pPr>
              <w:pStyle w:val="ListParagraph"/>
              <w:numPr>
                <w:ilvl w:val="0"/>
                <w:numId w:val="13"/>
              </w:numPr>
              <w:spacing w:before="120"/>
              <w:ind w:left="510" w:hanging="425"/>
              <w:contextualSpacing w:val="0"/>
              <w:rPr>
                <w:rFonts w:ascii="Fira Sans" w:hAnsi="Fira Sans" w:cs="Arial"/>
                <w:sz w:val="20"/>
                <w:szCs w:val="20"/>
                <w:lang w:eastAsia="en-NZ"/>
              </w:rPr>
            </w:pPr>
            <w:r w:rsidRPr="00C95368">
              <w:rPr>
                <w:rFonts w:ascii="Fira Sans" w:hAnsi="Fira Sans"/>
                <w:sz w:val="20"/>
                <w:szCs w:val="20"/>
              </w:rPr>
              <w:t>how to follow up if they don’t receive their results</w:t>
            </w:r>
          </w:p>
          <w:p w:rsidRPr="00281CD2" w:rsidR="004C4211" w:rsidP="00B359B1" w:rsidRDefault="004C4211" w14:paraId="7BD176A6" w14:textId="77777777">
            <w:pPr>
              <w:pStyle w:val="ListParagraph"/>
              <w:numPr>
                <w:ilvl w:val="0"/>
                <w:numId w:val="13"/>
              </w:numPr>
              <w:spacing w:before="120"/>
              <w:ind w:left="510" w:hanging="425"/>
              <w:contextualSpacing w:val="0"/>
              <w:rPr>
                <w:rStyle w:val="normaltextrun"/>
                <w:rFonts w:ascii="Fira Sans" w:hAnsi="Fira Sans" w:cs="Arial"/>
                <w:sz w:val="20"/>
                <w:szCs w:val="20"/>
                <w:lang w:eastAsia="en-NZ"/>
              </w:rPr>
            </w:pPr>
            <w:r w:rsidRPr="00281CD2">
              <w:rPr>
                <w:rFonts w:ascii="Fira Sans" w:hAnsi="Fira Sans"/>
                <w:sz w:val="20"/>
                <w:szCs w:val="20"/>
              </w:rPr>
              <w:t xml:space="preserve">what’s involved if they need to be transferred to a </w:t>
            </w:r>
            <w:r w:rsidRPr="00281CD2">
              <w:rPr>
                <w:rStyle w:val="normaltextrun"/>
                <w:rFonts w:ascii="Fira Sans" w:hAnsi="Fira Sans" w:eastAsia="Times New Roman" w:cs="Arial"/>
                <w:sz w:val="20"/>
                <w:szCs w:val="20"/>
                <w:lang w:eastAsia="en-NZ"/>
              </w:rPr>
              <w:t>specialist</w:t>
            </w:r>
            <w:r w:rsidRPr="00281CD2">
              <w:rPr>
                <w:rFonts w:ascii="Fira Sans" w:hAnsi="Fira Sans"/>
                <w:sz w:val="20"/>
                <w:szCs w:val="20"/>
              </w:rPr>
              <w:t xml:space="preserve"> service.</w:t>
            </w:r>
          </w:p>
        </w:tc>
      </w:tr>
    </w:tbl>
    <w:p w:rsidR="0097784D" w:rsidP="296F457E" w:rsidRDefault="0097784D" w14:paraId="475FE0E7"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97784D" w:rsidTr="003D0F85" w14:paraId="7B51B74B" w14:textId="77777777">
        <w:trPr>
          <w:cantSplit/>
          <w:trHeight w:val="300"/>
        </w:trPr>
        <w:tc>
          <w:tcPr>
            <w:tcW w:w="4819" w:type="dxa"/>
            <w:shd w:val="clear" w:color="auto" w:fill="C2D9BA"/>
          </w:tcPr>
          <w:p w:rsidRPr="008F7DC2" w:rsidR="0097784D" w:rsidP="003D0F85" w:rsidRDefault="0097784D" w14:paraId="50CB4E12" w14:textId="77777777">
            <w:pPr>
              <w:spacing w:before="120" w:after="120"/>
              <w:rPr>
                <w:rFonts w:ascii="Montserrat" w:hAnsi="Montserrat" w:cs="Arial"/>
                <w:b/>
                <w:color w:val="2C463B"/>
                <w:sz w:val="28"/>
                <w:szCs w:val="28"/>
              </w:rPr>
            </w:pPr>
            <w:r w:rsidRPr="008F7DC2">
              <w:rPr>
                <w:rFonts w:ascii="Montserrat" w:hAnsi="Montserrat" w:eastAsia="Times New Roman" w:cs="Arial"/>
                <w:b/>
                <w:bCs/>
                <w:color w:val="2C463B"/>
                <w:sz w:val="28"/>
                <w:szCs w:val="28"/>
                <w:lang w:eastAsia="en-NZ"/>
              </w:rPr>
              <w:t>Step 3: Presentation, initial investigations, and referral </w:t>
            </w:r>
          </w:p>
        </w:tc>
        <w:tc>
          <w:tcPr>
            <w:tcW w:w="4819" w:type="dxa"/>
            <w:shd w:val="clear" w:color="auto" w:fill="C2D9BA"/>
          </w:tcPr>
          <w:p w:rsidRPr="008F7DC2" w:rsidR="0097784D" w:rsidP="003D0F85" w:rsidRDefault="0097784D" w14:paraId="227EF38A" w14:textId="77777777">
            <w:pPr>
              <w:spacing w:before="120" w:after="120"/>
              <w:rPr>
                <w:rFonts w:ascii="Montserrat" w:hAnsi="Montserrat" w:cs="Arial"/>
                <w:b/>
                <w:color w:val="2C463B"/>
                <w:sz w:val="28"/>
                <w:szCs w:val="28"/>
              </w:rPr>
            </w:pPr>
            <w:r w:rsidRPr="008F7DC2">
              <w:rPr>
                <w:rFonts w:ascii="Montserrat" w:hAnsi="Montserrat" w:eastAsia="Times New Roman" w:cs="Arial"/>
                <w:b/>
                <w:bCs/>
                <w:color w:val="2C463B"/>
                <w:sz w:val="28"/>
                <w:szCs w:val="28"/>
                <w:lang w:eastAsia="en-NZ"/>
              </w:rPr>
              <w:t>Step 3: Checklist </w:t>
            </w:r>
          </w:p>
        </w:tc>
      </w:tr>
      <w:tr w:rsidRPr="002B564B" w:rsidR="0097784D" w:rsidTr="003D0F85" w14:paraId="6E992A9C" w14:textId="77777777">
        <w:trPr>
          <w:trHeight w:val="1409"/>
        </w:trPr>
        <w:tc>
          <w:tcPr>
            <w:tcW w:w="4819" w:type="dxa"/>
          </w:tcPr>
          <w:p w:rsidRPr="00136F17" w:rsidR="0097784D" w:rsidP="000A456B" w:rsidRDefault="0097784D" w14:paraId="08F1A100" w14:textId="0E737F86">
            <w:pPr>
              <w:spacing w:before="120" w:after="120"/>
              <w:rPr>
                <w:rFonts w:ascii="Fira Sans" w:hAnsi="Fira Sans" w:cs="Arial"/>
                <w:b/>
                <w:bCs/>
                <w:color w:val="595454"/>
                <w:sz w:val="20"/>
                <w:szCs w:val="20"/>
                <w:lang w:val="en-US" w:eastAsia="en-NZ"/>
              </w:rPr>
            </w:pPr>
            <w:r w:rsidRPr="00136F17">
              <w:rPr>
                <w:rFonts w:ascii="Fira Sans" w:hAnsi="Fira Sans" w:cs="Arial"/>
                <w:b/>
                <w:bCs/>
                <w:color w:val="595454"/>
                <w:sz w:val="20"/>
                <w:szCs w:val="20"/>
                <w:lang w:val="en-US" w:eastAsia="en-NZ"/>
              </w:rPr>
              <w:t xml:space="preserve">This step outlines how to initiate the appropriate investigations and referrals to specialist/s in a timely manner for the person and their whānau with </w:t>
            </w:r>
            <w:r w:rsidR="00121ADA">
              <w:rPr>
                <w:rFonts w:ascii="Fira Sans" w:hAnsi="Fira Sans" w:cs="Arial"/>
                <w:b/>
                <w:bCs/>
                <w:color w:val="595454"/>
                <w:sz w:val="20"/>
                <w:szCs w:val="20"/>
                <w:lang w:val="en-US" w:eastAsia="en-NZ"/>
              </w:rPr>
              <w:t xml:space="preserve">suspected </w:t>
            </w:r>
            <w:r w:rsidRPr="00136F17">
              <w:rPr>
                <w:rFonts w:ascii="Fira Sans" w:hAnsi="Fira Sans" w:cs="Arial"/>
                <w:b/>
                <w:bCs/>
                <w:color w:val="595454"/>
                <w:sz w:val="20"/>
                <w:szCs w:val="20"/>
                <w:lang w:val="en-US" w:eastAsia="en-NZ"/>
              </w:rPr>
              <w:t>Hodgkin</w:t>
            </w:r>
            <w:r w:rsidR="007C6BFF">
              <w:rPr>
                <w:rFonts w:ascii="Fira Sans" w:hAnsi="Fira Sans" w:cs="Arial"/>
                <w:b/>
                <w:bCs/>
                <w:color w:val="595454"/>
                <w:sz w:val="20"/>
                <w:szCs w:val="20"/>
                <w:lang w:val="en-US" w:eastAsia="en-NZ"/>
              </w:rPr>
              <w:t xml:space="preserve"> lymphoma</w:t>
            </w:r>
            <w:r w:rsidRPr="00136F17">
              <w:rPr>
                <w:rFonts w:ascii="Fira Sans" w:hAnsi="Fira Sans" w:cs="Arial"/>
                <w:b/>
                <w:bCs/>
                <w:color w:val="595454"/>
                <w:sz w:val="20"/>
                <w:szCs w:val="20"/>
                <w:lang w:val="en-US" w:eastAsia="en-NZ"/>
              </w:rPr>
              <w:t xml:space="preserve"> </w:t>
            </w:r>
            <w:r w:rsidR="001A7AC9">
              <w:rPr>
                <w:rFonts w:ascii="Fira Sans" w:hAnsi="Fira Sans" w:cs="Arial"/>
                <w:b/>
                <w:bCs/>
                <w:color w:val="595454"/>
                <w:sz w:val="20"/>
                <w:szCs w:val="20"/>
                <w:lang w:val="en-US" w:eastAsia="en-NZ"/>
              </w:rPr>
              <w:t>or DLBCL</w:t>
            </w:r>
            <w:r w:rsidRPr="00136F17">
              <w:rPr>
                <w:rFonts w:ascii="Fira Sans" w:hAnsi="Fira Sans" w:cs="Arial"/>
                <w:b/>
                <w:bCs/>
                <w:color w:val="595454"/>
                <w:sz w:val="20"/>
                <w:szCs w:val="20"/>
                <w:lang w:val="en-US" w:eastAsia="en-NZ"/>
              </w:rPr>
              <w:t xml:space="preserve">. </w:t>
            </w:r>
          </w:p>
          <w:p w:rsidRPr="00D3447E" w:rsidR="0097784D" w:rsidP="00FA4B87" w:rsidRDefault="0097784D" w14:paraId="38BA2E14" w14:textId="77777777">
            <w:pPr>
              <w:spacing w:before="120" w:after="120"/>
              <w:jc w:val="both"/>
              <w:rPr>
                <w:rFonts w:ascii="Fira Sans" w:hAnsi="Fira Sans" w:cs="Arial"/>
                <w:color w:val="000000" w:themeColor="text1"/>
                <w:sz w:val="20"/>
                <w:szCs w:val="20"/>
                <w:lang w:val="en-US" w:eastAsia="en-NZ"/>
              </w:rPr>
            </w:pPr>
            <w:r w:rsidRPr="00D3447E">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rsidRPr="00D3447E" w:rsidR="0097784D" w:rsidP="00FA4B87" w:rsidRDefault="0097784D" w14:paraId="59868E21" w14:textId="6E9CF045">
            <w:pPr>
              <w:spacing w:before="120" w:after="120"/>
              <w:jc w:val="both"/>
              <w:textAlignment w:val="baseline"/>
              <w:rPr>
                <w:rFonts w:ascii="Fira Sans" w:hAnsi="Fira Sans" w:eastAsia="Times New Roman" w:cs="Arial"/>
                <w:color w:val="000000" w:themeColor="text1"/>
                <w:sz w:val="20"/>
                <w:szCs w:val="20"/>
                <w:lang w:val="en-US" w:eastAsia="en-NZ"/>
              </w:rPr>
            </w:pPr>
            <w:r w:rsidRPr="00D3447E">
              <w:rPr>
                <w:rFonts w:ascii="Fira Sans" w:hAnsi="Fira Sans" w:eastAsia="Times New Roman" w:cs="Arial"/>
                <w:color w:val="000000" w:themeColor="text1"/>
                <w:sz w:val="20"/>
                <w:szCs w:val="20"/>
                <w:lang w:val="en-US" w:eastAsia="en-NZ"/>
              </w:rPr>
              <w:t>A person and their whānau may present via primary care, an emergency presentation or incidental finding with a high suspicion of Hodgkin</w:t>
            </w:r>
            <w:r w:rsidR="007C6BFF">
              <w:rPr>
                <w:rFonts w:ascii="Fira Sans" w:hAnsi="Fira Sans" w:eastAsia="Times New Roman" w:cs="Arial"/>
                <w:color w:val="000000" w:themeColor="text1"/>
                <w:sz w:val="20"/>
                <w:szCs w:val="20"/>
                <w:lang w:val="en-US" w:eastAsia="en-NZ"/>
              </w:rPr>
              <w:t xml:space="preserve"> lymphoma</w:t>
            </w:r>
            <w:r w:rsidRPr="00D3447E">
              <w:rPr>
                <w:rFonts w:ascii="Fira Sans" w:hAnsi="Fira Sans" w:eastAsia="Times New Roman" w:cs="Arial"/>
                <w:color w:val="000000" w:themeColor="text1"/>
                <w:sz w:val="20"/>
                <w:szCs w:val="20"/>
                <w:lang w:val="en-US" w:eastAsia="en-NZ"/>
              </w:rPr>
              <w:t xml:space="preserve"> or</w:t>
            </w:r>
            <w:r w:rsidR="001A7AC9">
              <w:rPr>
                <w:rFonts w:ascii="Fira Sans" w:hAnsi="Fira Sans"/>
                <w:color w:val="000000" w:themeColor="text1"/>
                <w:sz w:val="20"/>
                <w:szCs w:val="20"/>
                <w:lang w:eastAsia="en-NZ"/>
              </w:rPr>
              <w:t xml:space="preserve"> DLBCL</w:t>
            </w:r>
            <w:r w:rsidRPr="00D3447E">
              <w:rPr>
                <w:rFonts w:ascii="Fira Sans" w:hAnsi="Fira Sans" w:eastAsia="Times New Roman" w:cs="Arial"/>
                <w:color w:val="000000" w:themeColor="text1"/>
                <w:sz w:val="20"/>
                <w:szCs w:val="20"/>
                <w:lang w:val="en-US" w:eastAsia="en-NZ"/>
              </w:rPr>
              <w:t xml:space="preserve">. </w:t>
            </w:r>
          </w:p>
          <w:p w:rsidRPr="00D3447E" w:rsidR="0097784D" w:rsidP="007301ED" w:rsidRDefault="0097784D" w14:paraId="1A07722A" w14:textId="387F1AD7">
            <w:pPr>
              <w:textAlignment w:val="baseline"/>
              <w:rPr>
                <w:rFonts w:ascii="Fira Sans" w:hAnsi="Fira Sans" w:eastAsia="Times New Roman" w:cs="Arial"/>
                <w:color w:val="000000" w:themeColor="text1"/>
                <w:sz w:val="20"/>
                <w:szCs w:val="20"/>
                <w:lang w:val="en-US" w:eastAsia="en-NZ"/>
              </w:rPr>
            </w:pPr>
            <w:r w:rsidRPr="00FA4B87">
              <w:rPr>
                <w:rFonts w:ascii="Fira Sans" w:hAnsi="Fira Sans" w:eastAsia="Times New Roman" w:cs="Arial"/>
                <w:b/>
                <w:bCs/>
                <w:color w:val="000000" w:themeColor="text1"/>
                <w:sz w:val="20"/>
                <w:szCs w:val="20"/>
                <w:lang w:val="en-US" w:eastAsia="en-NZ"/>
              </w:rPr>
              <w:t>Signs and symptoms</w:t>
            </w:r>
            <w:r w:rsidRPr="00D3447E">
              <w:rPr>
                <w:rFonts w:ascii="Fira Sans" w:hAnsi="Fira Sans" w:eastAsia="Times New Roman" w:cs="Arial"/>
                <w:color w:val="000000" w:themeColor="text1"/>
                <w:sz w:val="20"/>
                <w:szCs w:val="20"/>
                <w:lang w:val="en-US" w:eastAsia="en-NZ"/>
              </w:rPr>
              <w:t xml:space="preserve"> of Hodgkin</w:t>
            </w:r>
            <w:r w:rsidR="00E57EFC">
              <w:rPr>
                <w:rFonts w:ascii="Fira Sans" w:hAnsi="Fira Sans" w:eastAsia="Times New Roman" w:cs="Arial"/>
                <w:color w:val="000000" w:themeColor="text1"/>
                <w:sz w:val="20"/>
                <w:szCs w:val="20"/>
                <w:lang w:val="en-US" w:eastAsia="en-NZ"/>
              </w:rPr>
              <w:t xml:space="preserve"> lymphoma</w:t>
            </w:r>
            <w:r w:rsidRPr="00D3447E">
              <w:rPr>
                <w:rFonts w:ascii="Fira Sans" w:hAnsi="Fira Sans" w:eastAsia="Times New Roman" w:cs="Arial"/>
                <w:color w:val="000000" w:themeColor="text1"/>
                <w:sz w:val="20"/>
                <w:szCs w:val="20"/>
                <w:lang w:val="en-US" w:eastAsia="en-NZ"/>
              </w:rPr>
              <w:t xml:space="preserve"> and </w:t>
            </w:r>
            <w:r w:rsidR="00E57EFC">
              <w:rPr>
                <w:rFonts w:ascii="Fira Sans" w:hAnsi="Fira Sans"/>
                <w:color w:val="000000" w:themeColor="text1"/>
                <w:sz w:val="20"/>
                <w:szCs w:val="20"/>
                <w:lang w:eastAsia="en-NZ"/>
              </w:rPr>
              <w:t>DLBCL</w:t>
            </w:r>
            <w:r w:rsidRPr="00D3447E" w:rsidR="00E57EFC">
              <w:rPr>
                <w:rFonts w:ascii="Fira Sans" w:hAnsi="Fira Sans" w:eastAsia="Times New Roman" w:cs="Arial"/>
                <w:color w:val="000000" w:themeColor="text1"/>
                <w:sz w:val="20"/>
                <w:szCs w:val="20"/>
                <w:lang w:val="en-US" w:eastAsia="en-NZ"/>
              </w:rPr>
              <w:t xml:space="preserve"> </w:t>
            </w:r>
            <w:r w:rsidRPr="00D3447E">
              <w:rPr>
                <w:rFonts w:ascii="Fira Sans" w:hAnsi="Fira Sans" w:eastAsia="Times New Roman" w:cs="Arial"/>
                <w:color w:val="000000" w:themeColor="text1"/>
                <w:sz w:val="20"/>
                <w:szCs w:val="20"/>
                <w:lang w:val="en-US" w:eastAsia="en-NZ"/>
              </w:rPr>
              <w:t>to investigate include:</w:t>
            </w:r>
            <w:r w:rsidRPr="00D3447E">
              <w:rPr>
                <w:rFonts w:ascii="Arial" w:hAnsi="Arial" w:eastAsia="Times New Roman" w:cs="Arial"/>
                <w:color w:val="000000" w:themeColor="text1"/>
                <w:sz w:val="20"/>
                <w:szCs w:val="20"/>
                <w:lang w:val="en-US" w:eastAsia="en-NZ"/>
              </w:rPr>
              <w:t>  </w:t>
            </w:r>
          </w:p>
          <w:p w:rsidRPr="00D3447E" w:rsidR="0097784D" w:rsidP="00B359B1" w:rsidRDefault="0097784D" w14:paraId="2AB3777F" w14:textId="77777777">
            <w:pPr>
              <w:pStyle w:val="ListParagraph"/>
              <w:numPr>
                <w:ilvl w:val="0"/>
                <w:numId w:val="129"/>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any abnormal lump or mass in any organ  </w:t>
            </w:r>
          </w:p>
          <w:p w:rsidRPr="00D3447E" w:rsidR="0097784D" w:rsidP="00B359B1" w:rsidRDefault="0097784D" w14:paraId="41FC0C7E" w14:textId="77777777">
            <w:pPr>
              <w:pStyle w:val="ListParagraph"/>
              <w:numPr>
                <w:ilvl w:val="0"/>
                <w:numId w:val="129"/>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lymphadenopathy: </w:t>
            </w:r>
          </w:p>
          <w:p w:rsidRPr="00D3447E" w:rsidR="0097784D" w:rsidP="002601B0" w:rsidRDefault="0097784D" w14:paraId="7D7810F1"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beyond two weeks  </w:t>
            </w:r>
          </w:p>
          <w:p w:rsidRPr="00D3447E" w:rsidR="0097784D" w:rsidP="002601B0" w:rsidRDefault="0097784D" w14:paraId="022EDF39"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associated with systemic symptoms (see next bullet point)  </w:t>
            </w:r>
          </w:p>
          <w:p w:rsidRPr="00D3447E" w:rsidR="0097784D" w:rsidP="00046D84" w:rsidRDefault="0097784D" w14:paraId="5B362FF3"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that does not resolve despite appropriate treatment of infection  </w:t>
            </w:r>
          </w:p>
          <w:p w:rsidRPr="00D3447E" w:rsidR="0097784D" w:rsidP="002601B0" w:rsidRDefault="0097784D" w14:paraId="48DA577E" w14:textId="33E1D1EA">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associated with pain in the lymph nodes following alcohol consumption</w:t>
            </w:r>
            <w:r w:rsidR="00D24143">
              <w:rPr>
                <w:rFonts w:ascii="Fira Sans" w:hAnsi="Fira Sans"/>
                <w:color w:val="000000" w:themeColor="text1"/>
                <w:sz w:val="20"/>
                <w:szCs w:val="20"/>
                <w:lang w:eastAsia="en-NZ"/>
              </w:rPr>
              <w:t>.</w:t>
            </w:r>
          </w:p>
          <w:p w:rsidRPr="00D3447E" w:rsidR="0097784D" w:rsidP="002601B0" w:rsidRDefault="0097784D" w14:paraId="7B5B61EC" w14:textId="152FBD94">
            <w:pPr>
              <w:pStyle w:val="ListParagraph"/>
              <w:numPr>
                <w:ilvl w:val="0"/>
                <w:numId w:val="171"/>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 xml:space="preserve">   one or more of these symptoms even in the absence of lymphadenopathy:  </w:t>
            </w:r>
          </w:p>
          <w:p w:rsidRPr="00D3447E" w:rsidR="0097784D" w:rsidP="002601B0" w:rsidRDefault="0097784D" w14:paraId="7BC8A32D"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unexplained fever  </w:t>
            </w:r>
          </w:p>
          <w:p w:rsidRPr="00D3447E" w:rsidR="0097784D" w:rsidP="002601B0" w:rsidRDefault="0097784D" w14:paraId="5B28ECB5"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drenching sweats  </w:t>
            </w:r>
          </w:p>
          <w:p w:rsidRPr="00D3447E" w:rsidR="0097784D" w:rsidP="002601B0" w:rsidRDefault="0097784D" w14:paraId="4C0DC33B"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unintentional weight loss  </w:t>
            </w:r>
          </w:p>
          <w:p w:rsidRPr="00D3447E" w:rsidR="0097784D" w:rsidP="002601B0" w:rsidRDefault="0097784D" w14:paraId="4707825A"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severe itch  </w:t>
            </w:r>
          </w:p>
          <w:p w:rsidRPr="00D3447E" w:rsidR="0097784D" w:rsidP="002601B0" w:rsidRDefault="0097784D" w14:paraId="0620A152" w14:textId="77777777">
            <w:pPr>
              <w:pStyle w:val="ListParagraph"/>
              <w:numPr>
                <w:ilvl w:val="0"/>
                <w:numId w:val="190"/>
              </w:numPr>
              <w:spacing w:after="120"/>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frequent infections.</w:t>
            </w:r>
            <w:r w:rsidRPr="00D3447E">
              <w:rPr>
                <w:rFonts w:ascii="Fira Sans" w:hAnsi="Fira Sans" w:eastAsia="Times New Roman" w:cs="Times New Roman"/>
                <w:color w:val="000000" w:themeColor="text1"/>
                <w:sz w:val="20"/>
                <w:szCs w:val="20"/>
              </w:rPr>
              <w:t>  </w:t>
            </w:r>
          </w:p>
          <w:p w:rsidRPr="00D3447E" w:rsidR="0097784D" w:rsidP="001B1D84" w:rsidRDefault="0097784D" w14:paraId="2CD98C79" w14:textId="7B6D8705">
            <w:pPr>
              <w:spacing w:before="240"/>
              <w:textAlignment w:val="baseline"/>
              <w:rPr>
                <w:rFonts w:ascii="Fira Sans" w:hAnsi="Fira Sans" w:eastAsia="Times New Roman" w:cs="Arial"/>
                <w:color w:val="000000" w:themeColor="text1"/>
                <w:sz w:val="20"/>
                <w:szCs w:val="20"/>
                <w:lang w:val="en-US" w:eastAsia="en-NZ"/>
              </w:rPr>
            </w:pPr>
            <w:r w:rsidRPr="00022F58">
              <w:rPr>
                <w:rFonts w:ascii="Fira Sans" w:hAnsi="Fira Sans" w:eastAsia="Times New Roman" w:cs="Arial"/>
                <w:b/>
                <w:bCs/>
                <w:sz w:val="20"/>
                <w:szCs w:val="20"/>
                <w:lang w:val="en-US" w:eastAsia="en-NZ"/>
              </w:rPr>
              <w:t>Hodgkin</w:t>
            </w:r>
            <w:r w:rsidRPr="00022F58" w:rsidR="003D0B08">
              <w:rPr>
                <w:rFonts w:ascii="Fira Sans" w:hAnsi="Fira Sans" w:eastAsia="Times New Roman" w:cs="Arial"/>
                <w:b/>
                <w:bCs/>
                <w:sz w:val="20"/>
                <w:szCs w:val="20"/>
                <w:lang w:val="en-US" w:eastAsia="en-NZ"/>
              </w:rPr>
              <w:t xml:space="preserve"> lymphoma</w:t>
            </w:r>
            <w:r w:rsidRPr="00022F58">
              <w:rPr>
                <w:rFonts w:ascii="Fira Sans" w:hAnsi="Fira Sans" w:eastAsia="Times New Roman" w:cs="Arial"/>
                <w:b/>
                <w:bCs/>
                <w:sz w:val="20"/>
                <w:szCs w:val="20"/>
                <w:lang w:val="en-US" w:eastAsia="en-NZ"/>
              </w:rPr>
              <w:t xml:space="preserve"> and </w:t>
            </w:r>
            <w:r w:rsidRPr="00022F58" w:rsidR="003D0B08">
              <w:rPr>
                <w:rFonts w:ascii="Fira Sans" w:hAnsi="Fira Sans"/>
                <w:b/>
                <w:bCs/>
                <w:sz w:val="20"/>
                <w:szCs w:val="20"/>
                <w:lang w:eastAsia="en-NZ"/>
              </w:rPr>
              <w:t>DLBCL</w:t>
            </w:r>
            <w:r w:rsidRPr="00022F58" w:rsidR="003D0B08">
              <w:rPr>
                <w:rFonts w:ascii="Fira Sans" w:hAnsi="Fira Sans" w:eastAsia="Times New Roman" w:cs="Arial"/>
                <w:b/>
                <w:bCs/>
                <w:sz w:val="20"/>
                <w:szCs w:val="20"/>
                <w:lang w:val="en-US" w:eastAsia="en-NZ"/>
              </w:rPr>
              <w:t xml:space="preserve"> </w:t>
            </w:r>
            <w:r w:rsidRPr="00022F58">
              <w:rPr>
                <w:rFonts w:ascii="Fira Sans" w:hAnsi="Fira Sans" w:eastAsia="Times New Roman" w:cs="Arial"/>
                <w:b/>
                <w:bCs/>
                <w:sz w:val="20"/>
                <w:szCs w:val="20"/>
                <w:lang w:val="en-US" w:eastAsia="en-NZ"/>
              </w:rPr>
              <w:t>assessment</w:t>
            </w:r>
            <w:r w:rsidRPr="00022F58">
              <w:rPr>
                <w:rFonts w:ascii="Fira Sans" w:hAnsi="Fira Sans" w:eastAsia="Times New Roman" w:cs="Arial"/>
                <w:sz w:val="20"/>
                <w:szCs w:val="20"/>
                <w:lang w:val="en-US" w:eastAsia="en-NZ"/>
              </w:rPr>
              <w:t xml:space="preserve"> </w:t>
            </w:r>
            <w:r w:rsidRPr="00D3447E">
              <w:rPr>
                <w:rFonts w:ascii="Fira Sans" w:hAnsi="Fira Sans" w:eastAsia="Times New Roman" w:cs="Arial"/>
                <w:color w:val="000000" w:themeColor="text1"/>
                <w:sz w:val="20"/>
                <w:szCs w:val="20"/>
                <w:lang w:val="en-US" w:eastAsia="en-NZ"/>
              </w:rPr>
              <w:t>includes the relevant:</w:t>
            </w:r>
          </w:p>
          <w:p w:rsidRPr="007301ED" w:rsidR="0097784D" w:rsidP="00B359B1" w:rsidRDefault="0097784D" w14:paraId="556C43B2" w14:textId="1E79F3C1">
            <w:pPr>
              <w:numPr>
                <w:ilvl w:val="0"/>
                <w:numId w:val="130"/>
              </w:numPr>
              <w:ind w:left="397" w:hanging="284"/>
              <w:textAlignment w:val="baseline"/>
              <w:rPr>
                <w:rFonts w:ascii="Fira Sans" w:hAnsi="Fira Sans" w:cs="Arial"/>
                <w:color w:val="000000" w:themeColor="text1"/>
                <w:sz w:val="20"/>
                <w:szCs w:val="20"/>
                <w:lang w:val="en-US" w:eastAsia="en-NZ"/>
              </w:rPr>
            </w:pPr>
            <w:r w:rsidRPr="00022F58">
              <w:rPr>
                <w:rFonts w:ascii="Fira Sans" w:hAnsi="Fira Sans" w:eastAsia="Times New Roman" w:cs="Arial"/>
                <w:b/>
                <w:bCs/>
                <w:color w:val="595454"/>
                <w:sz w:val="20"/>
                <w:szCs w:val="20"/>
                <w:lang w:val="en-US" w:eastAsia="en-NZ"/>
              </w:rPr>
              <w:t>medical history</w:t>
            </w:r>
            <w:r w:rsidR="00B8686C">
              <w:rPr>
                <w:rFonts w:ascii="Fira Sans" w:hAnsi="Fira Sans" w:eastAsia="Times New Roman" w:cs="Arial"/>
                <w:color w:val="000000" w:themeColor="text1"/>
                <w:sz w:val="20"/>
                <w:szCs w:val="20"/>
                <w:lang w:val="en-US" w:eastAsia="en-NZ"/>
              </w:rPr>
              <w:t>,</w:t>
            </w:r>
            <w:r w:rsidRPr="007301ED">
              <w:rPr>
                <w:rFonts w:ascii="Fira Sans" w:hAnsi="Fira Sans" w:eastAsia="Times New Roman" w:cs="Arial"/>
                <w:color w:val="000000" w:themeColor="text1"/>
                <w:sz w:val="20"/>
                <w:szCs w:val="20"/>
                <w:lang w:val="en-US" w:eastAsia="en-NZ"/>
              </w:rPr>
              <w:t xml:space="preserve"> including medications: </w:t>
            </w:r>
            <w:r w:rsidRPr="007301ED">
              <w:rPr>
                <w:rFonts w:ascii="Fira Sans" w:hAnsi="Fira Sans" w:cs="Arial"/>
                <w:color w:val="000000" w:themeColor="text1"/>
                <w:sz w:val="20"/>
                <w:szCs w:val="20"/>
                <w:lang w:val="en-US" w:eastAsia="en-NZ"/>
              </w:rPr>
              <w:t>the presence or absence of B-symptoms (weight loss, fevers</w:t>
            </w:r>
            <w:r w:rsidRPr="007301ED" w:rsidR="008646B1">
              <w:rPr>
                <w:rFonts w:ascii="Fira Sans" w:hAnsi="Fira Sans" w:cs="Arial"/>
                <w:color w:val="000000" w:themeColor="text1"/>
                <w:sz w:val="20"/>
                <w:szCs w:val="20"/>
                <w:lang w:val="en-US" w:eastAsia="en-NZ"/>
              </w:rPr>
              <w:t>,</w:t>
            </w:r>
            <w:r w:rsidRPr="007301ED">
              <w:rPr>
                <w:rFonts w:ascii="Fira Sans" w:hAnsi="Fira Sans" w:cs="Arial"/>
                <w:color w:val="000000" w:themeColor="text1"/>
                <w:sz w:val="20"/>
                <w:szCs w:val="20"/>
                <w:lang w:val="en-US" w:eastAsia="en-NZ"/>
              </w:rPr>
              <w:t xml:space="preserve"> and sweats)</w:t>
            </w:r>
          </w:p>
          <w:p w:rsidRPr="00705471" w:rsidR="00296391" w:rsidP="002601B0" w:rsidRDefault="0097784D" w14:paraId="7E9BE75E" w14:textId="77777777">
            <w:pPr>
              <w:numPr>
                <w:ilvl w:val="0"/>
                <w:numId w:val="204"/>
              </w:numPr>
              <w:ind w:left="397" w:hanging="284"/>
              <w:textAlignment w:val="baseline"/>
              <w:rPr>
                <w:rFonts w:ascii="Fira Sans" w:hAnsi="Fira Sans"/>
                <w:color w:val="000000" w:themeColor="text1"/>
                <w:sz w:val="20"/>
                <w:szCs w:val="20"/>
                <w:lang w:eastAsia="en-NZ"/>
              </w:rPr>
            </w:pPr>
            <w:r w:rsidRPr="00022F58">
              <w:rPr>
                <w:rFonts w:ascii="Fira Sans" w:hAnsi="Fira Sans" w:eastAsia="Times New Roman" w:cs="Arial"/>
                <w:b/>
                <w:bCs/>
                <w:color w:val="595454"/>
                <w:sz w:val="20"/>
                <w:szCs w:val="20"/>
                <w:lang w:val="en-US" w:eastAsia="en-NZ"/>
              </w:rPr>
              <w:t>physical examination</w:t>
            </w:r>
            <w:r w:rsidRPr="00D3447E">
              <w:rPr>
                <w:rFonts w:ascii="Fira Sans" w:hAnsi="Fira Sans" w:eastAsia="Times New Roman" w:cs="Arial"/>
                <w:color w:val="000000" w:themeColor="text1"/>
                <w:sz w:val="20"/>
                <w:szCs w:val="20"/>
                <w:lang w:val="en-US" w:eastAsia="en-NZ"/>
              </w:rPr>
              <w:t xml:space="preserve">: </w:t>
            </w:r>
            <w:hyperlink w:history="1" r:id="rId21">
              <w:r w:rsidRPr="00705471" w:rsidR="00296391">
                <w:rPr>
                  <w:rFonts w:ascii="Fira Sans" w:hAnsi="Fira Sans"/>
                  <w:color w:val="000000" w:themeColor="text1"/>
                  <w:sz w:val="20"/>
                  <w:szCs w:val="20"/>
                </w:rPr>
                <w:t>Eastern Cooperative Oncology Group (ECOG)</w:t>
              </w:r>
              <w:r w:rsidRPr="00705471" w:rsidR="00296391">
                <w:rPr>
                  <w:rFonts w:ascii="Fira Sans" w:hAnsi="Fira Sans"/>
                  <w:color w:val="000000" w:themeColor="text1"/>
                  <w:sz w:val="20"/>
                  <w:szCs w:val="20"/>
                  <w:lang w:eastAsia="en-NZ"/>
                </w:rPr>
                <w:t xml:space="preserve"> </w:t>
              </w:r>
              <w:r w:rsidRPr="00705471" w:rsidR="00296391">
                <w:rPr>
                  <w:rFonts w:ascii="Fira Sans" w:hAnsi="Fira Sans"/>
                  <w:color w:val="000000" w:themeColor="text1"/>
                  <w:sz w:val="20"/>
                  <w:szCs w:val="20"/>
                </w:rPr>
                <w:t>Performance Status Scale</w:t>
              </w:r>
            </w:hyperlink>
            <w:r w:rsidRPr="00705471" w:rsidR="00296391">
              <w:rPr>
                <w:rFonts w:ascii="Fira Sans" w:hAnsi="Fira Sans"/>
                <w:color w:val="000000" w:themeColor="text1"/>
                <w:sz w:val="20"/>
                <w:szCs w:val="20"/>
                <w:lang w:eastAsia="en-NZ"/>
              </w:rPr>
              <w:t>, frailty assessment, weight</w:t>
            </w:r>
          </w:p>
          <w:p w:rsidR="003F59B7" w:rsidP="003F59B7" w:rsidRDefault="0097784D" w14:paraId="0F88EFB3" w14:textId="77777777">
            <w:pPr>
              <w:ind w:left="397"/>
              <w:textAlignment w:val="baseline"/>
              <w:rPr>
                <w:rFonts w:ascii="Fira Sans" w:hAnsi="Fira Sans" w:eastAsia="Times New Roman" w:cs="Arial"/>
                <w:color w:val="000000" w:themeColor="text1"/>
                <w:sz w:val="20"/>
                <w:szCs w:val="20"/>
                <w:lang w:val="en-US" w:eastAsia="en-NZ"/>
              </w:rPr>
            </w:pPr>
            <w:r w:rsidRPr="00D3447E">
              <w:rPr>
                <w:rFonts w:ascii="Fira Sans" w:hAnsi="Fira Sans" w:eastAsia="Times New Roman" w:cs="Arial"/>
                <w:color w:val="000000" w:themeColor="text1"/>
                <w:sz w:val="20"/>
                <w:szCs w:val="20"/>
                <w:lang w:val="en-US" w:eastAsia="en-NZ"/>
              </w:rPr>
              <w:t>location, size</w:t>
            </w:r>
            <w:r w:rsidR="008646B1">
              <w:rPr>
                <w:rFonts w:ascii="Fira Sans" w:hAnsi="Fira Sans" w:eastAsia="Times New Roman" w:cs="Arial"/>
                <w:color w:val="000000" w:themeColor="text1"/>
                <w:sz w:val="20"/>
                <w:szCs w:val="20"/>
                <w:lang w:val="en-US" w:eastAsia="en-NZ"/>
              </w:rPr>
              <w:t>,</w:t>
            </w:r>
            <w:r w:rsidRPr="00D3447E">
              <w:rPr>
                <w:rFonts w:ascii="Fira Sans" w:hAnsi="Fira Sans" w:eastAsia="Times New Roman" w:cs="Arial"/>
                <w:color w:val="000000" w:themeColor="text1"/>
                <w:sz w:val="20"/>
                <w:szCs w:val="20"/>
                <w:lang w:val="en-US" w:eastAsia="en-NZ"/>
              </w:rPr>
              <w:t xml:space="preserve"> and extent of any lymphadenopathy</w:t>
            </w:r>
          </w:p>
          <w:p w:rsidRPr="003F59B7" w:rsidR="0097784D" w:rsidP="002601B0" w:rsidRDefault="0097784D" w14:paraId="2FC59839" w14:textId="667462A9">
            <w:pPr>
              <w:pStyle w:val="ListParagraph"/>
              <w:numPr>
                <w:ilvl w:val="0"/>
                <w:numId w:val="204"/>
              </w:numPr>
              <w:ind w:left="397" w:hanging="284"/>
              <w:textAlignment w:val="baseline"/>
              <w:rPr>
                <w:rFonts w:ascii="Fira Sans" w:hAnsi="Fira Sans" w:eastAsia="Times New Roman" w:cs="Arial"/>
                <w:color w:val="000000" w:themeColor="text1"/>
                <w:sz w:val="20"/>
                <w:szCs w:val="20"/>
                <w:lang w:val="en-US" w:eastAsia="en-NZ"/>
              </w:rPr>
            </w:pPr>
            <w:r w:rsidRPr="00022F58">
              <w:rPr>
                <w:rFonts w:ascii="Fira Sans" w:hAnsi="Fira Sans" w:eastAsia="Times New Roman" w:cs="Arial"/>
                <w:b/>
                <w:bCs/>
                <w:color w:val="595454"/>
                <w:sz w:val="20"/>
                <w:szCs w:val="20"/>
                <w:lang w:val="en-US" w:eastAsia="en-NZ"/>
              </w:rPr>
              <w:t>investigations</w:t>
            </w:r>
            <w:r w:rsidRPr="003F59B7">
              <w:rPr>
                <w:rFonts w:ascii="Fira Sans" w:hAnsi="Fira Sans" w:eastAsia="Times New Roman" w:cs="Arial"/>
                <w:b/>
                <w:bCs/>
                <w:color w:val="000000" w:themeColor="text1"/>
                <w:sz w:val="20"/>
                <w:szCs w:val="20"/>
                <w:lang w:val="en-US" w:eastAsia="en-NZ"/>
              </w:rPr>
              <w:t xml:space="preserve"> </w:t>
            </w:r>
            <w:r w:rsidRPr="00C471B4">
              <w:rPr>
                <w:rFonts w:ascii="Fira Sans" w:hAnsi="Fira Sans" w:eastAsia="Times New Roman" w:cs="Arial"/>
                <w:color w:val="000000" w:themeColor="text1"/>
                <w:sz w:val="20"/>
                <w:szCs w:val="20"/>
                <w:lang w:val="en-US" w:eastAsia="en-NZ"/>
              </w:rPr>
              <w:t>(</w:t>
            </w:r>
            <w:r w:rsidRPr="003F59B7">
              <w:rPr>
                <w:rFonts w:ascii="Fira Sans" w:hAnsi="Fira Sans" w:eastAsia="Times New Roman" w:cs="Arial"/>
                <w:color w:val="000000" w:themeColor="text1"/>
                <w:sz w:val="20"/>
                <w:szCs w:val="20"/>
                <w:lang w:val="en-US" w:eastAsia="en-NZ"/>
              </w:rPr>
              <w:t>laboratory, radiology): serology (including EBV and HIV), blood tests</w:t>
            </w:r>
            <w:r w:rsidR="0009118C">
              <w:rPr>
                <w:rFonts w:ascii="Fira Sans" w:hAnsi="Fira Sans" w:eastAsia="Times New Roman" w:cs="Arial"/>
                <w:color w:val="000000" w:themeColor="text1"/>
                <w:sz w:val="20"/>
                <w:szCs w:val="20"/>
                <w:lang w:val="en-US" w:eastAsia="en-NZ"/>
              </w:rPr>
              <w:t xml:space="preserve"> to assess organ </w:t>
            </w:r>
            <w:r w:rsidR="005648BD">
              <w:rPr>
                <w:rFonts w:ascii="Fira Sans" w:hAnsi="Fira Sans" w:eastAsia="Times New Roman" w:cs="Arial"/>
                <w:color w:val="000000" w:themeColor="text1"/>
                <w:sz w:val="20"/>
                <w:szCs w:val="20"/>
                <w:lang w:val="en-US" w:eastAsia="en-NZ"/>
              </w:rPr>
              <w:t>dysfunction</w:t>
            </w:r>
            <w:r w:rsidRPr="003F59B7">
              <w:rPr>
                <w:rFonts w:ascii="Fira Sans" w:hAnsi="Fira Sans" w:eastAsia="Times New Roman" w:cs="Arial"/>
                <w:color w:val="000000" w:themeColor="text1"/>
                <w:sz w:val="20"/>
                <w:szCs w:val="20"/>
                <w:lang w:val="en-US" w:eastAsia="en-NZ"/>
              </w:rPr>
              <w:t xml:space="preserve">, </w:t>
            </w:r>
            <w:r w:rsidR="005648BD">
              <w:rPr>
                <w:rFonts w:ascii="Fira Sans" w:hAnsi="Fira Sans" w:eastAsia="Times New Roman" w:cs="Arial"/>
                <w:color w:val="000000" w:themeColor="text1"/>
                <w:sz w:val="20"/>
                <w:szCs w:val="20"/>
                <w:lang w:val="en-US" w:eastAsia="en-NZ"/>
              </w:rPr>
              <w:t xml:space="preserve">imaging of the affected area using </w:t>
            </w:r>
            <w:r w:rsidRPr="003F59B7">
              <w:rPr>
                <w:rFonts w:ascii="Fira Sans" w:hAnsi="Fira Sans" w:eastAsia="Times New Roman" w:cs="Arial"/>
                <w:color w:val="000000" w:themeColor="text1"/>
                <w:sz w:val="20"/>
                <w:szCs w:val="20"/>
                <w:lang w:val="en-US" w:eastAsia="en-NZ"/>
              </w:rPr>
              <w:t xml:space="preserve">ultrasound, X-ray, </w:t>
            </w:r>
            <w:r w:rsidR="005648BD">
              <w:rPr>
                <w:rFonts w:ascii="Fira Sans" w:hAnsi="Fira Sans" w:eastAsia="Times New Roman" w:cs="Arial"/>
                <w:color w:val="000000" w:themeColor="text1"/>
                <w:sz w:val="20"/>
                <w:szCs w:val="20"/>
                <w:lang w:val="en-US" w:eastAsia="en-NZ"/>
              </w:rPr>
              <w:t xml:space="preserve">or </w:t>
            </w:r>
            <w:r w:rsidR="00155F52">
              <w:rPr>
                <w:rFonts w:ascii="Fira Sans" w:hAnsi="Fira Sans" w:eastAsia="Times New Roman" w:cs="Arial"/>
                <w:color w:val="000000" w:themeColor="text1"/>
                <w:sz w:val="20"/>
                <w:szCs w:val="20"/>
                <w:lang w:val="en-US" w:eastAsia="en-NZ"/>
              </w:rPr>
              <w:t>computed tomography (</w:t>
            </w:r>
            <w:r w:rsidRPr="003F59B7">
              <w:rPr>
                <w:rFonts w:ascii="Fira Sans" w:hAnsi="Fira Sans" w:eastAsia="Times New Roman" w:cs="Arial"/>
                <w:color w:val="000000" w:themeColor="text1"/>
                <w:sz w:val="20"/>
                <w:szCs w:val="20"/>
                <w:lang w:val="en-US" w:eastAsia="en-NZ"/>
              </w:rPr>
              <w:t>CT</w:t>
            </w:r>
            <w:r w:rsidR="00155F52">
              <w:rPr>
                <w:rFonts w:ascii="Fira Sans" w:hAnsi="Fira Sans" w:eastAsia="Times New Roman" w:cs="Arial"/>
                <w:color w:val="000000" w:themeColor="text1"/>
                <w:sz w:val="20"/>
                <w:szCs w:val="20"/>
                <w:lang w:val="en-US" w:eastAsia="en-NZ"/>
              </w:rPr>
              <w:t>)</w:t>
            </w:r>
            <w:r w:rsidRPr="003F59B7">
              <w:rPr>
                <w:rFonts w:ascii="Fira Sans" w:hAnsi="Fira Sans" w:eastAsia="Times New Roman" w:cs="Arial"/>
                <w:color w:val="000000" w:themeColor="text1"/>
                <w:sz w:val="20"/>
                <w:szCs w:val="20"/>
                <w:lang w:val="en-US" w:eastAsia="en-NZ"/>
              </w:rPr>
              <w:t xml:space="preserve"> scan </w:t>
            </w:r>
            <w:r w:rsidR="00065987">
              <w:rPr>
                <w:rFonts w:ascii="Fira Sans" w:hAnsi="Fira Sans" w:eastAsia="Times New Roman" w:cs="Arial"/>
                <w:color w:val="000000" w:themeColor="text1"/>
                <w:sz w:val="20"/>
                <w:szCs w:val="20"/>
                <w:lang w:val="en-US" w:eastAsia="en-NZ"/>
              </w:rPr>
              <w:t>as appropriate</w:t>
            </w:r>
            <w:r w:rsidRPr="003F59B7">
              <w:rPr>
                <w:rFonts w:ascii="Fira Sans" w:hAnsi="Fira Sans" w:eastAsia="Times New Roman" w:cs="Arial"/>
                <w:color w:val="000000" w:themeColor="text1"/>
                <w:sz w:val="20"/>
                <w:szCs w:val="20"/>
                <w:lang w:val="en-US" w:eastAsia="en-NZ"/>
              </w:rPr>
              <w:t>, biopsy</w:t>
            </w:r>
            <w:r w:rsidR="00065987">
              <w:rPr>
                <w:rFonts w:ascii="Fira Sans" w:hAnsi="Fira Sans" w:eastAsia="Times New Roman" w:cs="Arial"/>
                <w:color w:val="000000" w:themeColor="text1"/>
                <w:sz w:val="20"/>
                <w:szCs w:val="20"/>
                <w:lang w:val="en-US" w:eastAsia="en-NZ"/>
              </w:rPr>
              <w:t xml:space="preserve"> as appropriate</w:t>
            </w:r>
          </w:p>
          <w:p w:rsidRPr="001D6149" w:rsidR="0097784D" w:rsidP="00B359B1" w:rsidRDefault="0097784D" w14:paraId="4A6D9E6B" w14:textId="344C73F2">
            <w:pPr>
              <w:numPr>
                <w:ilvl w:val="0"/>
                <w:numId w:val="130"/>
              </w:numPr>
              <w:ind w:left="397" w:hanging="284"/>
              <w:textAlignment w:val="baseline"/>
              <w:rPr>
                <w:rFonts w:ascii="Fira Sans" w:hAnsi="Fira Sans" w:eastAsia="Times New Roman" w:cs="Arial"/>
                <w:sz w:val="20"/>
                <w:szCs w:val="20"/>
                <w:lang w:val="en-US" w:eastAsia="en-NZ"/>
              </w:rPr>
            </w:pPr>
            <w:r w:rsidRPr="00022F58">
              <w:rPr>
                <w:rFonts w:ascii="Fira Sans" w:hAnsi="Fira Sans" w:eastAsia="Times New Roman" w:cs="Arial"/>
                <w:b/>
                <w:bCs/>
                <w:color w:val="595454"/>
                <w:sz w:val="20"/>
                <w:szCs w:val="20"/>
                <w:lang w:val="en-US" w:eastAsia="en-NZ"/>
              </w:rPr>
              <w:t>fami</w:t>
            </w:r>
            <w:r w:rsidRPr="00022F58" w:rsidR="00155F52">
              <w:rPr>
                <w:rFonts w:ascii="Fira Sans" w:hAnsi="Fira Sans" w:eastAsia="Times New Roman" w:cs="Arial"/>
                <w:b/>
                <w:bCs/>
                <w:color w:val="595454"/>
                <w:sz w:val="20"/>
                <w:szCs w:val="20"/>
                <w:lang w:val="en-US" w:eastAsia="en-NZ"/>
              </w:rPr>
              <w:t xml:space="preserve">lial cancer </w:t>
            </w:r>
            <w:r w:rsidRPr="00022F58">
              <w:rPr>
                <w:rFonts w:ascii="Fira Sans" w:hAnsi="Fira Sans" w:eastAsia="Times New Roman" w:cs="Arial"/>
                <w:b/>
                <w:bCs/>
                <w:color w:val="595454"/>
                <w:sz w:val="20"/>
                <w:szCs w:val="20"/>
                <w:lang w:val="en-US" w:eastAsia="en-NZ"/>
              </w:rPr>
              <w:t>history</w:t>
            </w:r>
            <w:r w:rsidRPr="00BE7EB7">
              <w:rPr>
                <w:rFonts w:ascii="Fira Sans" w:hAnsi="Fira Sans" w:eastAsia="Times New Roman" w:cs="Arial"/>
                <w:color w:val="595454"/>
                <w:sz w:val="20"/>
                <w:szCs w:val="20"/>
                <w:lang w:val="en-US" w:eastAsia="en-NZ"/>
              </w:rPr>
              <w:t xml:space="preserve">: </w:t>
            </w:r>
            <w:r>
              <w:rPr>
                <w:rFonts w:ascii="Fira Sans" w:hAnsi="Fira Sans" w:eastAsia="Times New Roman" w:cs="Arial"/>
                <w:sz w:val="20"/>
                <w:szCs w:val="20"/>
                <w:lang w:val="en-US" w:eastAsia="en-NZ"/>
              </w:rPr>
              <w:t>family history of lymphoma</w:t>
            </w:r>
          </w:p>
          <w:p w:rsidRPr="001D6149" w:rsidR="0097784D" w:rsidP="00B359B1" w:rsidRDefault="0097784D" w14:paraId="6A63554C" w14:textId="4BBA81CC">
            <w:pPr>
              <w:numPr>
                <w:ilvl w:val="0"/>
                <w:numId w:val="130"/>
              </w:numPr>
              <w:spacing w:after="120"/>
              <w:ind w:left="397" w:hanging="284"/>
              <w:textAlignment w:val="baseline"/>
              <w:rPr>
                <w:rFonts w:ascii="Fira Sans" w:hAnsi="Fira Sans" w:eastAsia="Times New Roman" w:cs="Arial"/>
                <w:sz w:val="20"/>
                <w:szCs w:val="20"/>
                <w:lang w:val="en-US" w:eastAsia="en-NZ"/>
              </w:rPr>
            </w:pPr>
            <w:r w:rsidRPr="00022F58">
              <w:rPr>
                <w:rFonts w:ascii="Fira Sans" w:hAnsi="Fira Sans" w:eastAsia="Times New Roman" w:cs="Arial"/>
                <w:b/>
                <w:bCs/>
                <w:color w:val="595454"/>
                <w:sz w:val="20"/>
                <w:szCs w:val="20"/>
                <w:lang w:val="en-US" w:eastAsia="en-NZ"/>
              </w:rPr>
              <w:t>social history</w:t>
            </w:r>
            <w:r w:rsidR="001B1D84">
              <w:rPr>
                <w:rFonts w:ascii="Fira Sans" w:hAnsi="Fira Sans" w:eastAsia="Times New Roman" w:cs="Arial"/>
                <w:color w:val="000000" w:themeColor="text1"/>
                <w:sz w:val="20"/>
                <w:szCs w:val="20"/>
                <w:lang w:val="en-US" w:eastAsia="en-NZ"/>
              </w:rPr>
              <w:t>.</w:t>
            </w:r>
          </w:p>
          <w:p w:rsidRPr="00BE7EB7" w:rsidR="0097784D" w:rsidP="001B1D84" w:rsidRDefault="0097784D" w14:paraId="7FCC2A0F" w14:textId="77777777">
            <w:pPr>
              <w:spacing w:before="240" w:after="120"/>
              <w:rPr>
                <w:rFonts w:ascii="Fira Sans" w:hAnsi="Fira Sans" w:cs="Arial"/>
                <w:b/>
                <w:bCs/>
                <w:sz w:val="20"/>
                <w:szCs w:val="20"/>
                <w:lang w:val="en-US" w:eastAsia="en-NZ"/>
              </w:rPr>
            </w:pPr>
            <w:r w:rsidRPr="00BE7EB7">
              <w:rPr>
                <w:rFonts w:ascii="Fira Sans" w:hAnsi="Fira Sans" w:cs="Arial"/>
                <w:b/>
                <w:bCs/>
                <w:sz w:val="20"/>
                <w:szCs w:val="20"/>
                <w:lang w:val="en-US" w:eastAsia="en-NZ"/>
              </w:rPr>
              <w:t>Referral </w:t>
            </w:r>
          </w:p>
          <w:p w:rsidRPr="00DF6DD8" w:rsidR="0097784D" w:rsidP="001B1D84" w:rsidRDefault="0097784D" w14:paraId="56767F67" w14:textId="77777777">
            <w:pPr>
              <w:spacing w:before="120" w:after="120"/>
              <w:jc w:val="both"/>
              <w:textAlignment w:val="baseline"/>
              <w:rPr>
                <w:rFonts w:ascii="Fira Sans" w:hAnsi="Fira Sans" w:eastAsia="Times New Roman" w:cs="Arial"/>
                <w:sz w:val="20"/>
                <w:szCs w:val="20"/>
                <w:lang w:val="en-US" w:eastAsia="en-NZ"/>
              </w:rPr>
            </w:pPr>
            <w:r w:rsidRPr="00DF6DD8">
              <w:rPr>
                <w:rFonts w:ascii="Fira Sans" w:hAnsi="Fira Sans" w:eastAsia="Times New Roman" w:cs="Arial"/>
                <w:sz w:val="20"/>
                <w:szCs w:val="20"/>
                <w:lang w:val="en-US" w:eastAsia="en-NZ"/>
              </w:rPr>
              <w:t xml:space="preserve">A clinical suspicion or laboratory/ imaging findings suggestive of cancer require further investigation and a referral to hospital specialist services. </w:t>
            </w:r>
          </w:p>
          <w:p w:rsidRPr="005306BE" w:rsidR="0097784D" w:rsidP="007301ED" w:rsidRDefault="0097784D" w14:paraId="1B02794C" w14:textId="77777777">
            <w:pPr>
              <w:textAlignment w:val="baseline"/>
              <w:rPr>
                <w:rFonts w:ascii="Fira Sans" w:hAnsi="Fira Sans" w:eastAsia="Times New Roman" w:cs="Arial"/>
                <w:lang w:val="en-US" w:eastAsia="en-NZ"/>
              </w:rPr>
            </w:pPr>
            <w:r w:rsidRPr="00DF6DD8">
              <w:rPr>
                <w:rFonts w:ascii="Fira Sans" w:hAnsi="Fira Sans" w:eastAsia="Times New Roman" w:cs="Arial"/>
                <w:sz w:val="20"/>
                <w:szCs w:val="20"/>
                <w:lang w:val="en-US" w:eastAsia="en-NZ"/>
              </w:rPr>
              <w:t xml:space="preserve">If the person presents with one of the following red flags, the referral should be triaged as a high suspicion of cancer: </w:t>
            </w:r>
          </w:p>
          <w:p w:rsidRPr="007301ED" w:rsidR="0097784D" w:rsidP="00B359B1" w:rsidRDefault="0097784D" w14:paraId="48F41B25" w14:textId="77777777">
            <w:pPr>
              <w:pStyle w:val="ListParagraph"/>
              <w:numPr>
                <w:ilvl w:val="0"/>
                <w:numId w:val="131"/>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persistent lymph node enlargement &gt; 2 weeks in the absence of infective symptoms.</w:t>
            </w:r>
          </w:p>
          <w:p w:rsidRPr="007301ED" w:rsidR="0097784D" w:rsidP="00B359B1" w:rsidRDefault="0097784D" w14:paraId="57C23FAB"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lymphadenopathy persistent for 4 weeks or lymph nodes rapidly increasing in size (otherwise unexplained)</w:t>
            </w:r>
          </w:p>
          <w:p w:rsidRPr="007301ED" w:rsidR="0097784D" w:rsidP="00B359B1" w:rsidRDefault="0097784D" w14:paraId="52116C2B"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lymph nodes &gt; 2cm, widespread nature, firm, non-tender</w:t>
            </w:r>
          </w:p>
          <w:p w:rsidRPr="007301ED" w:rsidR="0097784D" w:rsidP="00B359B1" w:rsidRDefault="0097784D" w14:paraId="016FA0CA"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unexplained drenching night sweats or fevers or weight loss of greater than 10% of body weight</w:t>
            </w:r>
          </w:p>
          <w:p w:rsidRPr="0079635C" w:rsidR="0097784D" w:rsidP="00B359B1" w:rsidRDefault="0097784D" w14:paraId="13143DB5" w14:textId="77777777">
            <w:pPr>
              <w:pStyle w:val="ListParagraph"/>
              <w:numPr>
                <w:ilvl w:val="0"/>
                <w:numId w:val="131"/>
              </w:numPr>
              <w:ind w:left="397" w:hanging="284"/>
              <w:contextualSpacing w:val="0"/>
              <w:rPr>
                <w:rFonts w:ascii="Fira Sans" w:hAnsi="Fira Sans" w:eastAsia="Times New Roman" w:cs="Arial"/>
                <w:color w:val="4472C4" w:themeColor="accent1"/>
                <w:sz w:val="20"/>
                <w:szCs w:val="20"/>
                <w:lang w:val="en-US" w:eastAsia="en-NZ"/>
              </w:rPr>
            </w:pPr>
            <w:r w:rsidRPr="007301ED">
              <w:rPr>
                <w:rFonts w:ascii="Fira Sans" w:hAnsi="Fira Sans" w:eastAsia="Times New Roman" w:cs="Arial"/>
                <w:sz w:val="20"/>
                <w:szCs w:val="20"/>
                <w:lang w:val="en-US" w:eastAsia="en-NZ"/>
              </w:rPr>
              <w:t xml:space="preserve">radiology </w:t>
            </w:r>
            <w:r w:rsidRPr="007301ED">
              <w:rPr>
                <w:rFonts w:ascii="Fira Sans" w:hAnsi="Fira Sans" w:eastAsia="Times New Roman" w:cs="Arial"/>
                <w:sz w:val="20"/>
                <w:szCs w:val="20"/>
                <w:lang w:eastAsia="en-NZ"/>
              </w:rPr>
              <w:t>suspicious for lymphoma.</w:t>
            </w:r>
          </w:p>
          <w:p w:rsidRPr="000F3005" w:rsidR="0079635C" w:rsidP="0079635C" w:rsidRDefault="0079635C" w14:paraId="32781FD4" w14:textId="77777777">
            <w:pPr>
              <w:pStyle w:val="ListParagraph"/>
              <w:ind w:left="397"/>
              <w:contextualSpacing w:val="0"/>
              <w:rPr>
                <w:rFonts w:ascii="Fira Sans" w:hAnsi="Fira Sans" w:eastAsia="Times New Roman" w:cs="Arial"/>
                <w:color w:val="4472C4" w:themeColor="accent1"/>
                <w:sz w:val="20"/>
                <w:szCs w:val="20"/>
                <w:lang w:val="en-US" w:eastAsia="en-NZ"/>
              </w:rPr>
            </w:pPr>
          </w:p>
        </w:tc>
        <w:tc>
          <w:tcPr>
            <w:tcW w:w="4819" w:type="dxa"/>
          </w:tcPr>
          <w:p w:rsidRPr="00D3447E" w:rsidR="0097784D" w:rsidP="00B359B1" w:rsidRDefault="0097784D" w14:paraId="4569D591"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Record signs and symptoms. </w:t>
            </w:r>
          </w:p>
          <w:p w:rsidRPr="00D3447E" w:rsidR="0097784D" w:rsidP="00B359B1" w:rsidRDefault="0097784D" w14:paraId="083300F2"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Complete all cancer assessments.  </w:t>
            </w:r>
          </w:p>
          <w:p w:rsidRPr="00D3447E" w:rsidR="0097784D" w:rsidP="00B359B1" w:rsidRDefault="0097784D" w14:paraId="27B7F6DE"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Inform the person and their whānau of preliminary results. </w:t>
            </w:r>
          </w:p>
          <w:p w:rsidRPr="00D3447E" w:rsidR="0097784D" w:rsidP="00B359B1" w:rsidRDefault="0097784D" w14:paraId="578669E7"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Discuss referral options of cancer care are discussed with the person and their whānau, including cost implications if private provider requested. </w:t>
            </w:r>
          </w:p>
          <w:p w:rsidRPr="00D3447E" w:rsidR="0097784D" w:rsidP="00B359B1" w:rsidRDefault="0097784D" w14:paraId="5A99B927"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Complete and record supportive care needs assessment, refer to allied health services as required. </w:t>
            </w:r>
          </w:p>
          <w:p w:rsidRPr="00D3447E" w:rsidR="0097784D" w:rsidP="00B359B1" w:rsidRDefault="0097784D" w14:paraId="5660FF22"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Inform the person and their whānau of cultural services and relevant support groups available.</w:t>
            </w:r>
          </w:p>
          <w:p w:rsidRPr="00D3447E" w:rsidR="0097784D" w:rsidP="00B359B1" w:rsidRDefault="0097784D" w14:paraId="62289FC1"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Initiate referrals and arrange further investigation. </w:t>
            </w:r>
          </w:p>
          <w:p w:rsidRPr="00D3447E" w:rsidR="0097784D" w:rsidP="00263935" w:rsidRDefault="0097784D" w14:paraId="4B85983D" w14:textId="77777777">
            <w:pPr>
              <w:spacing w:before="120" w:after="120" w:line="259" w:lineRule="auto"/>
              <w:ind w:left="510" w:hanging="425"/>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Timeframe </w:t>
            </w:r>
          </w:p>
          <w:p w:rsidRPr="00D70C17" w:rsidR="00D70C17" w:rsidP="00B359B1" w:rsidRDefault="00DC1F73" w14:paraId="3438FAE1" w14:textId="1EAE6975">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Pr>
                <w:rFonts w:ascii="Fira Sans" w:hAnsi="Fira Sans" w:eastAsia="Times New Roman" w:cs="Arial"/>
                <w:color w:val="000000" w:themeColor="text1"/>
                <w:sz w:val="20"/>
                <w:szCs w:val="20"/>
                <w:lang w:eastAsia="en-NZ"/>
              </w:rPr>
              <w:t xml:space="preserve">Investigations should be completed </w:t>
            </w:r>
            <w:r w:rsidRPr="00DC1F73">
              <w:rPr>
                <w:rFonts w:ascii="Fira Sans" w:hAnsi="Fira Sans" w:eastAsia="Times New Roman" w:cs="Arial"/>
                <w:b/>
                <w:bCs/>
                <w:color w:val="000000" w:themeColor="text1"/>
                <w:sz w:val="20"/>
                <w:szCs w:val="20"/>
                <w:lang w:eastAsia="en-NZ"/>
              </w:rPr>
              <w:t xml:space="preserve">within </w:t>
            </w:r>
            <w:r w:rsidR="002F1472">
              <w:rPr>
                <w:rFonts w:ascii="Fira Sans" w:hAnsi="Fira Sans" w:eastAsia="Times New Roman" w:cs="Arial"/>
                <w:b/>
                <w:bCs/>
                <w:color w:val="000000" w:themeColor="text1"/>
                <w:sz w:val="20"/>
                <w:szCs w:val="20"/>
                <w:lang w:eastAsia="en-NZ"/>
              </w:rPr>
              <w:t>2</w:t>
            </w:r>
            <w:r w:rsidRPr="00DC1F73">
              <w:rPr>
                <w:rFonts w:ascii="Fira Sans" w:hAnsi="Fira Sans" w:eastAsia="Times New Roman" w:cs="Arial"/>
                <w:b/>
                <w:bCs/>
                <w:color w:val="000000" w:themeColor="text1"/>
                <w:sz w:val="20"/>
                <w:szCs w:val="20"/>
                <w:lang w:eastAsia="en-NZ"/>
              </w:rPr>
              <w:t xml:space="preserve"> weeks</w:t>
            </w:r>
            <w:r>
              <w:rPr>
                <w:rFonts w:ascii="Fira Sans" w:hAnsi="Fira Sans" w:eastAsia="Times New Roman" w:cs="Arial"/>
                <w:color w:val="000000" w:themeColor="text1"/>
                <w:sz w:val="20"/>
                <w:szCs w:val="20"/>
                <w:lang w:eastAsia="en-NZ"/>
              </w:rPr>
              <w:t xml:space="preserve">. </w:t>
            </w:r>
          </w:p>
          <w:p w:rsidRPr="00D3447E" w:rsidR="0097784D" w:rsidP="00B359B1" w:rsidRDefault="0097784D" w14:paraId="09F19A27" w14:textId="0CE12444">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color w:val="000000" w:themeColor="text1"/>
                <w:sz w:val="20"/>
                <w:szCs w:val="20"/>
              </w:rPr>
              <w:t xml:space="preserve">If the presence of lymphoma is highly likely based on the initial consultation with the general practitioner, referral for urgent tissue diagnosis is needed, followed by urgent referral to a specialist centre for further assessment </w:t>
            </w:r>
            <w:r w:rsidRPr="00D3447E">
              <w:rPr>
                <w:rFonts w:ascii="Fira Sans" w:hAnsi="Fira Sans"/>
                <w:b/>
                <w:color w:val="000000" w:themeColor="text1"/>
                <w:sz w:val="20"/>
                <w:szCs w:val="20"/>
              </w:rPr>
              <w:t>within 72 hours</w:t>
            </w:r>
            <w:r w:rsidRPr="00D3447E">
              <w:rPr>
                <w:rFonts w:ascii="Fira Sans" w:hAnsi="Fira Sans"/>
                <w:color w:val="000000" w:themeColor="text1"/>
                <w:sz w:val="20"/>
                <w:szCs w:val="20"/>
              </w:rPr>
              <w:t xml:space="preserve">. </w:t>
            </w:r>
          </w:p>
          <w:p w:rsidRPr="00D3447E" w:rsidR="0097784D" w:rsidP="00B359B1" w:rsidRDefault="0097784D" w14:paraId="14B371BC" w14:textId="419E87C3">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color w:val="000000" w:themeColor="text1"/>
                <w:sz w:val="20"/>
                <w:szCs w:val="20"/>
              </w:rPr>
              <w:t xml:space="preserve">For people who underwent further investigations (if indicators of concern are absent), referral to a specialist should occur </w:t>
            </w:r>
            <w:r w:rsidRPr="00D3447E">
              <w:rPr>
                <w:rFonts w:ascii="Fira Sans" w:hAnsi="Fira Sans"/>
                <w:b/>
                <w:color w:val="000000" w:themeColor="text1"/>
                <w:sz w:val="20"/>
                <w:szCs w:val="20"/>
              </w:rPr>
              <w:t xml:space="preserve">within </w:t>
            </w:r>
            <w:r w:rsidR="002F1472">
              <w:rPr>
                <w:rFonts w:ascii="Fira Sans" w:hAnsi="Fira Sans"/>
                <w:b/>
                <w:color w:val="000000" w:themeColor="text1"/>
                <w:sz w:val="20"/>
                <w:szCs w:val="20"/>
              </w:rPr>
              <w:t>2</w:t>
            </w:r>
            <w:r w:rsidRPr="00D3447E">
              <w:rPr>
                <w:rFonts w:ascii="Fira Sans" w:hAnsi="Fira Sans"/>
                <w:b/>
                <w:color w:val="000000" w:themeColor="text1"/>
                <w:sz w:val="20"/>
                <w:szCs w:val="20"/>
              </w:rPr>
              <w:t xml:space="preserve"> weeks</w:t>
            </w:r>
            <w:r w:rsidRPr="00D3447E">
              <w:rPr>
                <w:rFonts w:ascii="Fira Sans" w:hAnsi="Fira Sans"/>
                <w:color w:val="000000" w:themeColor="text1"/>
                <w:sz w:val="20"/>
                <w:szCs w:val="20"/>
              </w:rPr>
              <w:t>.</w:t>
            </w:r>
          </w:p>
          <w:p w:rsidRPr="00D3447E" w:rsidR="0097784D" w:rsidP="00B359B1" w:rsidRDefault="007165D4" w14:paraId="431EE92D" w14:textId="32EB22D7">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Pr>
                <w:rFonts w:ascii="Fira Sans" w:hAnsi="Fira Sans"/>
                <w:color w:val="000000" w:themeColor="text1"/>
                <w:sz w:val="20"/>
                <w:szCs w:val="20"/>
              </w:rPr>
              <w:t>The person</w:t>
            </w:r>
            <w:r w:rsidRPr="00D3447E" w:rsidR="0097784D">
              <w:rPr>
                <w:rFonts w:ascii="Fira Sans" w:hAnsi="Fira Sans"/>
                <w:color w:val="000000" w:themeColor="text1"/>
                <w:sz w:val="20"/>
                <w:szCs w:val="20"/>
              </w:rPr>
              <w:t xml:space="preserve"> under observation should be reviewed by their general practitioner </w:t>
            </w:r>
            <w:r w:rsidRPr="00D3447E" w:rsidR="0097784D">
              <w:rPr>
                <w:rFonts w:ascii="Fira Sans" w:hAnsi="Fira Sans"/>
                <w:b/>
                <w:color w:val="000000" w:themeColor="text1"/>
                <w:sz w:val="20"/>
                <w:szCs w:val="20"/>
              </w:rPr>
              <w:t xml:space="preserve">within </w:t>
            </w:r>
            <w:r w:rsidR="002F1472">
              <w:rPr>
                <w:rFonts w:ascii="Fira Sans" w:hAnsi="Fira Sans"/>
                <w:b/>
                <w:color w:val="000000" w:themeColor="text1"/>
                <w:sz w:val="20"/>
                <w:szCs w:val="20"/>
              </w:rPr>
              <w:t>6</w:t>
            </w:r>
            <w:r w:rsidRPr="00D3447E" w:rsidR="0097784D">
              <w:rPr>
                <w:rFonts w:ascii="Fira Sans" w:hAnsi="Fira Sans"/>
                <w:b/>
                <w:color w:val="000000" w:themeColor="text1"/>
                <w:sz w:val="20"/>
                <w:szCs w:val="20"/>
              </w:rPr>
              <w:t xml:space="preserve"> weeks</w:t>
            </w:r>
            <w:r w:rsidRPr="00D3447E" w:rsidR="0097784D">
              <w:rPr>
                <w:rFonts w:ascii="Fira Sans" w:hAnsi="Fira Sans"/>
                <w:color w:val="000000" w:themeColor="text1"/>
                <w:sz w:val="20"/>
                <w:szCs w:val="20"/>
              </w:rPr>
              <w:t xml:space="preserve"> of initial presentation</w:t>
            </w:r>
            <w:r w:rsidR="00A44CA0">
              <w:rPr>
                <w:rFonts w:ascii="Fira Sans" w:hAnsi="Fira Sans"/>
                <w:color w:val="000000" w:themeColor="text1"/>
                <w:sz w:val="20"/>
                <w:szCs w:val="20"/>
              </w:rPr>
              <w:t>.</w:t>
            </w:r>
          </w:p>
          <w:p w:rsidRPr="00D3447E" w:rsidR="0097784D" w:rsidP="00B359B1" w:rsidRDefault="0097784D" w14:paraId="13E43FD0" w14:textId="77777777">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 xml:space="preserve">High suspicion of cancer referral is triaged </w:t>
            </w:r>
            <w:r w:rsidRPr="00D801AC">
              <w:rPr>
                <w:rFonts w:ascii="Fira Sans" w:hAnsi="Fira Sans" w:eastAsia="Times New Roman" w:cs="Arial"/>
                <w:b/>
                <w:bCs/>
                <w:color w:val="000000" w:themeColor="text1"/>
                <w:sz w:val="20"/>
                <w:szCs w:val="20"/>
                <w:lang w:eastAsia="en-NZ"/>
              </w:rPr>
              <w:t>within</w:t>
            </w:r>
            <w:r w:rsidRPr="00D3447E">
              <w:rPr>
                <w:rFonts w:ascii="Fira Sans" w:hAnsi="Fira Sans" w:eastAsia="Times New Roman" w:cs="Arial"/>
                <w:color w:val="000000" w:themeColor="text1"/>
                <w:sz w:val="20"/>
                <w:szCs w:val="20"/>
                <w:lang w:eastAsia="en-NZ"/>
              </w:rPr>
              <w:t xml:space="preserve"> </w:t>
            </w:r>
            <w:r w:rsidRPr="00D801AC">
              <w:rPr>
                <w:rFonts w:ascii="Fira Sans" w:hAnsi="Fira Sans" w:eastAsia="Times New Roman" w:cs="Arial"/>
                <w:b/>
                <w:bCs/>
                <w:color w:val="000000" w:themeColor="text1"/>
                <w:sz w:val="20"/>
                <w:szCs w:val="20"/>
                <w:lang w:eastAsia="en-NZ"/>
              </w:rPr>
              <w:t>1-2 working days</w:t>
            </w:r>
            <w:r w:rsidRPr="00D3447E">
              <w:rPr>
                <w:rFonts w:ascii="Fira Sans" w:hAnsi="Fira Sans" w:eastAsia="Times New Roman" w:cs="Arial"/>
                <w:color w:val="000000" w:themeColor="text1"/>
                <w:sz w:val="20"/>
                <w:szCs w:val="20"/>
                <w:lang w:eastAsia="en-NZ"/>
              </w:rPr>
              <w:t xml:space="preserve"> and referrer is notified.</w:t>
            </w:r>
          </w:p>
          <w:p w:rsidRPr="00D3447E" w:rsidR="0097784D" w:rsidP="00B359B1" w:rsidRDefault="0097784D" w14:paraId="3670C795" w14:textId="4ED9F609">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 xml:space="preserve">Confirm that the person referred urgently with a high suspicion of cancer will attend their first specialist assessment (FSA) clinic </w:t>
            </w:r>
            <w:r w:rsidRPr="00D801AC">
              <w:rPr>
                <w:rFonts w:ascii="Fira Sans" w:hAnsi="Fira Sans" w:eastAsia="Times New Roman" w:cs="Arial"/>
                <w:b/>
                <w:bCs/>
                <w:color w:val="000000" w:themeColor="text1"/>
                <w:sz w:val="20"/>
                <w:szCs w:val="20"/>
                <w:lang w:eastAsia="en-NZ"/>
              </w:rPr>
              <w:t xml:space="preserve">within </w:t>
            </w:r>
            <w:r w:rsidR="002F1472">
              <w:rPr>
                <w:rFonts w:ascii="Fira Sans" w:hAnsi="Fira Sans" w:eastAsia="Times New Roman" w:cs="Arial"/>
                <w:b/>
                <w:bCs/>
                <w:color w:val="000000" w:themeColor="text1"/>
                <w:sz w:val="20"/>
                <w:szCs w:val="20"/>
                <w:lang w:eastAsia="en-NZ"/>
              </w:rPr>
              <w:t>2</w:t>
            </w:r>
            <w:r w:rsidRPr="00D801AC">
              <w:rPr>
                <w:rFonts w:ascii="Fira Sans" w:hAnsi="Fira Sans" w:eastAsia="Times New Roman" w:cs="Arial"/>
                <w:b/>
                <w:bCs/>
                <w:color w:val="000000" w:themeColor="text1"/>
                <w:sz w:val="20"/>
                <w:szCs w:val="20"/>
                <w:lang w:eastAsia="en-NZ"/>
              </w:rPr>
              <w:t xml:space="preserve"> weeks</w:t>
            </w:r>
            <w:r w:rsidRPr="00D3447E">
              <w:rPr>
                <w:rFonts w:ascii="Fira Sans" w:hAnsi="Fira Sans" w:eastAsia="Times New Roman" w:cs="Arial"/>
                <w:color w:val="000000" w:themeColor="text1"/>
                <w:sz w:val="20"/>
                <w:szCs w:val="20"/>
                <w:lang w:eastAsia="en-NZ"/>
              </w:rPr>
              <w:t>. </w:t>
            </w:r>
          </w:p>
          <w:p w:rsidRPr="00D3447E" w:rsidR="0097784D" w:rsidP="00211807" w:rsidRDefault="0097784D" w14:paraId="1FA581BD" w14:textId="77777777">
            <w:pPr>
              <w:spacing w:before="240" w:after="160" w:line="259" w:lineRule="auto"/>
              <w:ind w:left="510" w:hanging="425"/>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Communication </w:t>
            </w:r>
          </w:p>
          <w:p w:rsidRPr="00223FD9" w:rsidR="00E458E3" w:rsidP="002601B0" w:rsidRDefault="00E458E3" w14:paraId="79F64F86" w14:textId="77777777">
            <w:pPr>
              <w:pStyle w:val="ListParagraph"/>
              <w:numPr>
                <w:ilvl w:val="0"/>
                <w:numId w:val="194"/>
              </w:numPr>
              <w:tabs>
                <w:tab w:val="left" w:pos="301"/>
              </w:tabs>
              <w:spacing w:before="120"/>
              <w:ind w:left="510" w:hanging="39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Explain to person and their whānau that they are being referred to a hospital specialist service and why, including:  </w:t>
            </w:r>
          </w:p>
          <w:p w:rsidRPr="00223FD9" w:rsidR="00E458E3" w:rsidP="002601B0" w:rsidRDefault="00E458E3" w14:paraId="7955C435"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how long this may take </w:t>
            </w:r>
          </w:p>
          <w:p w:rsidRPr="00223FD9" w:rsidR="00E458E3" w:rsidP="002601B0" w:rsidRDefault="00E458E3" w14:paraId="6A552142"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who to contact if their symptoms change </w:t>
            </w:r>
          </w:p>
          <w:p w:rsidRPr="00223FD9" w:rsidR="00E458E3" w:rsidP="002601B0" w:rsidRDefault="00E458E3" w14:paraId="5EE9D27E"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how to follow up if they do not receive their specialist appointment within the specified time. </w:t>
            </w:r>
          </w:p>
          <w:p w:rsidRPr="00E458E3" w:rsidR="0097784D" w:rsidP="00E458E3" w:rsidRDefault="0097784D" w14:paraId="75AFA6A6" w14:textId="77777777">
            <w:pPr>
              <w:textAlignment w:val="baseline"/>
              <w:rPr>
                <w:rFonts w:ascii="Fira Sans" w:hAnsi="Fira Sans" w:cs="Arial"/>
                <w:sz w:val="20"/>
                <w:szCs w:val="20"/>
              </w:rPr>
            </w:pPr>
          </w:p>
        </w:tc>
      </w:tr>
    </w:tbl>
    <w:p w:rsidR="00B54C7A" w:rsidP="296F457E" w:rsidRDefault="00B54C7A" w14:paraId="0E00C931" w14:textId="4C26A89C">
      <w:pPr>
        <w:rPr>
          <w:rFonts w:ascii="Fira Sans" w:hAnsi="Fira Sans"/>
          <w:sz w:val="21"/>
          <w:szCs w:val="21"/>
        </w:rPr>
      </w:pPr>
    </w:p>
    <w:p w:rsidR="002C1A01" w:rsidP="296F457E" w:rsidRDefault="002C1A01" w14:paraId="462A8CAE" w14:textId="77777777">
      <w:pPr>
        <w:rPr>
          <w:rFonts w:ascii="Fira Sans" w:hAnsi="Fira Sans"/>
          <w:sz w:val="21"/>
          <w:szCs w:val="21"/>
        </w:rPr>
      </w:pPr>
    </w:p>
    <w:p w:rsidR="002C1A01" w:rsidP="296F457E" w:rsidRDefault="002C1A01" w14:paraId="32C3394D"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562A17" w14:paraId="5E7DE280" w14:textId="77777777">
        <w:trPr>
          <w:cantSplit/>
          <w:trHeight w:val="300"/>
        </w:trPr>
        <w:tc>
          <w:tcPr>
            <w:tcW w:w="4819" w:type="dxa"/>
            <w:shd w:val="clear" w:color="auto" w:fill="C2D9BA"/>
          </w:tcPr>
          <w:p w:rsidRPr="008F7DC2" w:rsidR="00562A17" w:rsidRDefault="00562A17" w14:paraId="03716287"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4: Diagnosis, staging and treatment planning </w:t>
            </w:r>
          </w:p>
        </w:tc>
        <w:tc>
          <w:tcPr>
            <w:tcW w:w="4819" w:type="dxa"/>
            <w:shd w:val="clear" w:color="auto" w:fill="C2D9BA"/>
          </w:tcPr>
          <w:p w:rsidRPr="008F7DC2" w:rsidR="00562A17" w:rsidRDefault="00562A17" w14:paraId="2FDD7929"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4: Checklist </w:t>
            </w:r>
          </w:p>
        </w:tc>
      </w:tr>
      <w:tr w:rsidRPr="00980ECC" w:rsidR="00562A17" w14:paraId="5EF93EB0" w14:textId="77777777">
        <w:trPr>
          <w:trHeight w:val="300"/>
        </w:trPr>
        <w:tc>
          <w:tcPr>
            <w:tcW w:w="4819" w:type="dxa"/>
          </w:tcPr>
          <w:p w:rsidRPr="00BE7EB7" w:rsidR="00562A17" w:rsidRDefault="00562A17" w14:paraId="1E6722B7" w14:textId="77777777">
            <w:pPr>
              <w:spacing w:before="120"/>
              <w:jc w:val="both"/>
              <w:rPr>
                <w:rFonts w:ascii="Fira Sans" w:hAnsi="Fira Sans" w:cs="Arial"/>
                <w:b/>
                <w:bCs/>
                <w:color w:val="595454"/>
                <w:sz w:val="20"/>
                <w:szCs w:val="20"/>
                <w:lang w:val="en-US" w:eastAsia="en-NZ"/>
              </w:rPr>
            </w:pPr>
            <w:r w:rsidRPr="00BE7EB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rsidRPr="007301ED" w:rsidR="00562A17" w:rsidRDefault="00562A17" w14:paraId="75AB94A1" w14:textId="77777777">
            <w:pPr>
              <w:spacing w:before="240" w:after="160"/>
              <w:rPr>
                <w:rFonts w:ascii="Fira Sans" w:hAnsi="Fira Sans" w:cs="Arial"/>
                <w:sz w:val="20"/>
                <w:szCs w:val="20"/>
                <w:lang w:val="en-US"/>
              </w:rPr>
            </w:pPr>
            <w:r w:rsidRPr="001A4543">
              <w:rPr>
                <w:rFonts w:ascii="Fira Sans" w:hAnsi="Fira Sans" w:cs="Arial"/>
                <w:b/>
                <w:bCs/>
                <w:color w:val="000000" w:themeColor="text1"/>
                <w:sz w:val="20"/>
                <w:szCs w:val="20"/>
                <w:lang w:val="en-US" w:eastAsia="en-NZ"/>
              </w:rPr>
              <w:t>Diagnosis</w:t>
            </w:r>
            <w:r w:rsidRPr="001A4543">
              <w:rPr>
                <w:rFonts w:ascii="Fira Sans" w:hAnsi="Fira Sans" w:cs="Arial"/>
                <w:b/>
                <w:bCs/>
                <w:color w:val="000000" w:themeColor="text1"/>
                <w:sz w:val="20"/>
                <w:szCs w:val="20"/>
                <w:lang w:val="en-US"/>
              </w:rPr>
              <w:t xml:space="preserve"> </w:t>
            </w:r>
            <w:r w:rsidRPr="007301ED">
              <w:rPr>
                <w:rFonts w:ascii="Fira Sans" w:hAnsi="Fira Sans" w:cs="Arial"/>
                <w:sz w:val="20"/>
                <w:szCs w:val="20"/>
                <w:lang w:val="en-US"/>
              </w:rPr>
              <w:t xml:space="preserve">for Hodgkin lymphoma or </w:t>
            </w:r>
            <w:r w:rsidRPr="007301ED">
              <w:rPr>
                <w:rFonts w:ascii="Fira Sans" w:hAnsi="Fira Sans"/>
                <w:sz w:val="20"/>
                <w:szCs w:val="20"/>
                <w:lang w:eastAsia="en-NZ"/>
              </w:rPr>
              <w:t>DLBCL</w:t>
            </w:r>
            <w:r w:rsidRPr="007301ED">
              <w:rPr>
                <w:rFonts w:ascii="Fira Sans" w:hAnsi="Fira Sans" w:cs="Arial"/>
                <w:sz w:val="20"/>
                <w:szCs w:val="20"/>
                <w:lang w:val="en-US"/>
              </w:rPr>
              <w:t xml:space="preserve"> may include: </w:t>
            </w:r>
          </w:p>
          <w:p w:rsidRPr="00240179" w:rsidR="00562A17" w:rsidRDefault="00562A17" w14:paraId="5271CFA3" w14:textId="77777777">
            <w:pPr>
              <w:spacing w:before="120" w:after="120"/>
              <w:rPr>
                <w:rFonts w:ascii="Fira Sans" w:hAnsi="Fira Sans" w:cs="Arial"/>
                <w:sz w:val="20"/>
                <w:szCs w:val="20"/>
                <w:lang w:eastAsia="en-NZ"/>
              </w:rPr>
            </w:pPr>
            <w:r w:rsidRPr="00022F58">
              <w:rPr>
                <w:rFonts w:ascii="Fira Sans" w:hAnsi="Fira Sans" w:cs="Arial"/>
                <w:b/>
                <w:bCs/>
                <w:color w:val="595454"/>
                <w:sz w:val="20"/>
                <w:szCs w:val="20"/>
                <w:lang w:eastAsia="en-NZ"/>
              </w:rPr>
              <w:t>Radiology</w:t>
            </w:r>
            <w:r w:rsidRPr="00022F58">
              <w:rPr>
                <w:rFonts w:ascii="Fira Sans" w:hAnsi="Fira Sans" w:cs="Arial"/>
                <w:color w:val="595454"/>
                <w:sz w:val="20"/>
                <w:szCs w:val="20"/>
                <w:lang w:eastAsia="en-NZ"/>
              </w:rPr>
              <w:t>:</w:t>
            </w:r>
            <w:r w:rsidRPr="00240179">
              <w:rPr>
                <w:rFonts w:ascii="Fira Sans" w:hAnsi="Fira Sans" w:cs="Arial"/>
                <w:sz w:val="20"/>
                <w:szCs w:val="20"/>
                <w:lang w:eastAsia="en-NZ"/>
              </w:rPr>
              <w:t xml:space="preserve"> </w:t>
            </w:r>
            <w:r w:rsidRPr="00240179">
              <w:rPr>
                <w:rFonts w:ascii="Fira Sans" w:hAnsi="Fira Sans"/>
                <w:sz w:val="20"/>
                <w:szCs w:val="20"/>
                <w:lang w:eastAsia="en-NZ"/>
              </w:rPr>
              <w:t>CT scan or PET-CT scan (preferred)</w:t>
            </w:r>
            <w:r w:rsidRPr="00240179">
              <w:rPr>
                <w:rFonts w:ascii="Fira Sans" w:hAnsi="Fira Sans"/>
                <w:lang w:eastAsia="en-NZ"/>
              </w:rPr>
              <w:t>  </w:t>
            </w:r>
          </w:p>
          <w:p w:rsidRPr="00240179" w:rsidR="00562A17" w:rsidRDefault="00562A17" w14:paraId="73377076" w14:textId="77777777">
            <w:pPr>
              <w:spacing w:after="120"/>
              <w:rPr>
                <w:rFonts w:ascii="Fira Sans" w:hAnsi="Fira Sans" w:cs="Arial"/>
                <w:sz w:val="20"/>
                <w:szCs w:val="20"/>
                <w:lang w:eastAsia="en-NZ"/>
              </w:rPr>
            </w:pPr>
            <w:r w:rsidRPr="00022F58">
              <w:rPr>
                <w:rFonts w:ascii="Fira Sans" w:hAnsi="Fira Sans" w:cs="Arial"/>
                <w:b/>
                <w:bCs/>
                <w:color w:val="595454"/>
                <w:sz w:val="20"/>
                <w:szCs w:val="20"/>
                <w:lang w:eastAsia="en-NZ"/>
              </w:rPr>
              <w:t>Pathology</w:t>
            </w:r>
            <w:r w:rsidRPr="00022F58">
              <w:rPr>
                <w:rFonts w:ascii="Fira Sans" w:hAnsi="Fira Sans" w:cs="Arial"/>
                <w:color w:val="595454"/>
                <w:sz w:val="20"/>
                <w:szCs w:val="20"/>
                <w:lang w:eastAsia="en-NZ"/>
              </w:rPr>
              <w:t>:</w:t>
            </w:r>
            <w:r w:rsidRPr="00240179">
              <w:rPr>
                <w:rFonts w:ascii="Fira Sans" w:hAnsi="Fira Sans" w:cs="Arial"/>
                <w:sz w:val="20"/>
                <w:szCs w:val="20"/>
                <w:lang w:eastAsia="en-NZ"/>
              </w:rPr>
              <w:t xml:space="preserve"> tissue biopsies are required to diagnose Hodgkin lymphoma and DLBCL and before starting definitive treatment. They may have been performed before referral. FNA is less desirable.</w:t>
            </w:r>
          </w:p>
          <w:p w:rsidRPr="00240179" w:rsidR="00562A17" w:rsidRDefault="00562A17" w14:paraId="30E24D50" w14:textId="77777777">
            <w:pPr>
              <w:spacing w:before="120" w:after="120"/>
              <w:rPr>
                <w:rFonts w:ascii="Fira Sans" w:hAnsi="Fira Sans" w:cs="Arial"/>
                <w:sz w:val="20"/>
                <w:szCs w:val="20"/>
                <w:lang w:eastAsia="en-NZ"/>
              </w:rPr>
            </w:pPr>
            <w:r w:rsidRPr="00022F58">
              <w:rPr>
                <w:rFonts w:ascii="Fira Sans" w:hAnsi="Fira Sans" w:cs="Arial"/>
                <w:b/>
                <w:bCs/>
                <w:color w:val="595454"/>
                <w:sz w:val="20"/>
                <w:szCs w:val="20"/>
                <w:lang w:eastAsia="en-NZ"/>
              </w:rPr>
              <w:t>Blood test</w:t>
            </w:r>
            <w:r w:rsidRPr="00022F58">
              <w:rPr>
                <w:rFonts w:ascii="Fira Sans" w:hAnsi="Fira Sans" w:cs="Arial"/>
                <w:color w:val="595454"/>
                <w:sz w:val="20"/>
                <w:szCs w:val="20"/>
                <w:lang w:eastAsia="en-NZ"/>
              </w:rPr>
              <w:t xml:space="preserve">: </w:t>
            </w:r>
            <w:r w:rsidRPr="00240179">
              <w:rPr>
                <w:rFonts w:ascii="Fira Sans" w:hAnsi="Fira Sans" w:cs="Arial"/>
                <w:sz w:val="20"/>
                <w:szCs w:val="20"/>
                <w:lang w:eastAsia="en-NZ"/>
              </w:rPr>
              <w:t xml:space="preserve">assessment of end organ function including full blood count with film and flow cytometry, </w:t>
            </w:r>
            <w:r w:rsidRPr="00240179">
              <w:rPr>
                <w:rFonts w:ascii="Fira Sans" w:hAnsi="Fira Sans"/>
                <w:sz w:val="20"/>
                <w:szCs w:val="20"/>
                <w:lang w:eastAsia="en-NZ"/>
              </w:rPr>
              <w:t>urea and electrolytes, calcium and urate, liver function and lactate dehydrogenase (LDH) tests, beta 2 microglobulin, erythrocyte sedimentation rate and C-reactive protein, serology (including EBV and HIV)</w:t>
            </w:r>
          </w:p>
          <w:p w:rsidRPr="00240179" w:rsidR="00562A17" w:rsidRDefault="00562A17" w14:paraId="74BCC602" w14:textId="77777777">
            <w:pPr>
              <w:spacing w:before="120" w:after="120"/>
              <w:rPr>
                <w:rFonts w:ascii="Fira Sans" w:hAnsi="Fira Sans" w:cs="Arial"/>
                <w:sz w:val="20"/>
                <w:szCs w:val="20"/>
                <w:lang w:eastAsia="en-NZ"/>
              </w:rPr>
            </w:pPr>
            <w:r w:rsidRPr="00240179">
              <w:rPr>
                <w:rFonts w:ascii="Fira Sans" w:hAnsi="Fira Sans" w:cs="Arial"/>
                <w:b/>
                <w:bCs/>
                <w:sz w:val="20"/>
                <w:szCs w:val="20"/>
                <w:lang w:eastAsia="en-NZ"/>
              </w:rPr>
              <w:t>Surgery</w:t>
            </w:r>
            <w:r w:rsidRPr="00240179">
              <w:rPr>
                <w:rFonts w:ascii="Fira Sans" w:hAnsi="Fira Sans" w:cs="Arial"/>
                <w:sz w:val="20"/>
                <w:szCs w:val="20"/>
                <w:lang w:eastAsia="en-NZ"/>
              </w:rPr>
              <w:t xml:space="preserve">: as a diagnostic procedure </w:t>
            </w:r>
          </w:p>
          <w:p w:rsidRPr="0062756E" w:rsidR="00562A17" w:rsidRDefault="00562A17" w14:paraId="090533AA" w14:textId="24ADCFFC">
            <w:pPr>
              <w:spacing w:before="120" w:after="120"/>
              <w:rPr>
                <w:rFonts w:ascii="Fira Sans" w:hAnsi="Fira Sans" w:cs="Arial"/>
                <w:sz w:val="20"/>
                <w:szCs w:val="20"/>
                <w:lang w:eastAsia="en-NZ"/>
              </w:rPr>
            </w:pPr>
            <w:r w:rsidRPr="00240179">
              <w:rPr>
                <w:rFonts w:ascii="Fira Sans" w:hAnsi="Fira Sans" w:cs="Arial"/>
                <w:b/>
                <w:bCs/>
                <w:sz w:val="20"/>
                <w:szCs w:val="20"/>
                <w:lang w:eastAsia="en-NZ"/>
              </w:rPr>
              <w:t xml:space="preserve">Additional testing: </w:t>
            </w:r>
            <w:r w:rsidRPr="0062756E" w:rsidR="0062756E">
              <w:rPr>
                <w:rFonts w:ascii="Fira Sans" w:hAnsi="Fira Sans"/>
                <w:sz w:val="20"/>
                <w:szCs w:val="20"/>
                <w:lang w:eastAsia="en-NZ"/>
              </w:rPr>
              <w:t>should be conducted where relevant to determine appropriate treatment options e.g.</w:t>
            </w:r>
            <w:r w:rsidR="00AB5604">
              <w:rPr>
                <w:rFonts w:ascii="Fira Sans" w:hAnsi="Fira Sans"/>
                <w:sz w:val="20"/>
                <w:szCs w:val="20"/>
                <w:lang w:eastAsia="en-NZ"/>
              </w:rPr>
              <w:t>,</w:t>
            </w:r>
            <w:r w:rsidRPr="0062756E" w:rsidR="0062756E">
              <w:rPr>
                <w:rFonts w:ascii="Fira Sans" w:hAnsi="Fira Sans"/>
                <w:sz w:val="20"/>
                <w:szCs w:val="20"/>
                <w:lang w:eastAsia="en-NZ"/>
              </w:rPr>
              <w:t xml:space="preserve"> FISH.</w:t>
            </w:r>
          </w:p>
          <w:p w:rsidRPr="00240179" w:rsidR="00562A17" w:rsidP="003C5B57" w:rsidRDefault="00562A17" w14:paraId="279BBAD4" w14:textId="77777777">
            <w:pPr>
              <w:spacing w:before="120"/>
              <w:rPr>
                <w:rFonts w:ascii="Fira Sans" w:hAnsi="Fira Sans" w:cs="Arial"/>
                <w:sz w:val="20"/>
                <w:szCs w:val="20"/>
                <w:lang w:eastAsia="en-NZ"/>
              </w:rPr>
            </w:pPr>
            <w:r w:rsidRPr="007301ED">
              <w:rPr>
                <w:rFonts w:ascii="Fira Sans" w:hAnsi="Fira Sans" w:cs="Arial"/>
                <w:b/>
                <w:bCs/>
                <w:sz w:val="20"/>
                <w:szCs w:val="20"/>
                <w:lang w:val="en-US" w:eastAsia="en-NZ"/>
              </w:rPr>
              <w:t>Staging</w:t>
            </w:r>
            <w:r w:rsidRPr="007301ED">
              <w:rPr>
                <w:rFonts w:ascii="Fira Sans" w:hAnsi="Fira Sans" w:cs="Arial"/>
                <w:b/>
                <w:bCs/>
                <w:sz w:val="20"/>
                <w:szCs w:val="20"/>
                <w:lang w:val="en-US"/>
              </w:rPr>
              <w:t xml:space="preserve"> </w:t>
            </w:r>
            <w:r w:rsidRPr="007301ED">
              <w:rPr>
                <w:rFonts w:ascii="Fira Sans" w:hAnsi="Fira Sans" w:cs="Arial"/>
                <w:sz w:val="20"/>
                <w:szCs w:val="20"/>
                <w:lang w:val="en-US"/>
              </w:rPr>
              <w:t xml:space="preserve">for Hodgkin lymphoma or </w:t>
            </w:r>
            <w:r w:rsidRPr="007301ED">
              <w:rPr>
                <w:rFonts w:ascii="Fira Sans" w:hAnsi="Fira Sans"/>
                <w:sz w:val="20"/>
                <w:szCs w:val="20"/>
                <w:lang w:eastAsia="en-NZ"/>
              </w:rPr>
              <w:t>DLBCL</w:t>
            </w:r>
            <w:r w:rsidRPr="007301ED">
              <w:rPr>
                <w:rFonts w:ascii="Fira Sans" w:hAnsi="Fira Sans" w:cs="Arial"/>
                <w:sz w:val="20"/>
                <w:szCs w:val="20"/>
                <w:lang w:val="en-US"/>
              </w:rPr>
              <w:t xml:space="preserve"> is:</w:t>
            </w:r>
          </w:p>
          <w:p w:rsidR="00562A17" w:rsidP="00562A17" w:rsidRDefault="00562A17" w14:paraId="1C5B2817"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radiology: CT scan or PET-CT scan</w:t>
            </w:r>
          </w:p>
          <w:p w:rsidRPr="007719C8" w:rsidR="00562A17" w:rsidP="00562A17" w:rsidRDefault="00562A17" w14:paraId="701DC25C"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laboratory: LDH, calcium and urate, a full blood test +/- bone marrow biopsy</w:t>
            </w:r>
          </w:p>
          <w:p w:rsidRPr="007301ED" w:rsidR="00562A17" w:rsidP="00562A17" w:rsidRDefault="00562A17" w14:paraId="40B6329E"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prognostic score</w:t>
            </w:r>
            <w:r>
              <w:rPr>
                <w:rFonts w:ascii="Fira Sans" w:hAnsi="Fira Sans" w:eastAsia="Times New Roman" w:cs="Arial"/>
                <w:sz w:val="20"/>
                <w:szCs w:val="20"/>
                <w:lang w:val="en-US" w:eastAsia="en-NZ"/>
              </w:rPr>
              <w:t xml:space="preserve">: the International Prognostic Score for Hodgkin lymphoma and the International Prognostic Index for DLBCL </w:t>
            </w:r>
          </w:p>
          <w:p w:rsidRPr="007301ED" w:rsidR="00562A17" w:rsidP="00562A17" w:rsidRDefault="00562A17" w14:paraId="28C0A028" w14:textId="6D5B3B6A">
            <w:pPr>
              <w:pStyle w:val="ListParagraph"/>
              <w:numPr>
                <w:ilvl w:val="0"/>
                <w:numId w:val="179"/>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 xml:space="preserve">central nervous system evaluation </w:t>
            </w:r>
          </w:p>
          <w:p w:rsidRPr="007301ED" w:rsidR="00562A17" w:rsidRDefault="00562A17" w14:paraId="00CCE053"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Performance status</w:t>
            </w:r>
          </w:p>
          <w:p w:rsidRPr="007301ED" w:rsidR="00562A17" w:rsidRDefault="00562A17" w14:paraId="4EC66FB2" w14:textId="77777777">
            <w:pPr>
              <w:spacing w:before="120" w:after="240"/>
              <w:rPr>
                <w:rFonts w:ascii="Fira Sans" w:hAnsi="Fira Sans" w:cs="Arial"/>
                <w:b/>
                <w:sz w:val="20"/>
                <w:szCs w:val="20"/>
                <w:lang w:val="en-US" w:eastAsia="en-NZ"/>
              </w:rPr>
            </w:pPr>
            <w:r w:rsidRPr="007301ED">
              <w:rPr>
                <w:rFonts w:ascii="Fira Sans" w:hAnsi="Fira Sans"/>
                <w:sz w:val="20"/>
                <w:szCs w:val="20"/>
              </w:rPr>
              <w:t>Assess performance status using the Eastern Cooperative Oncology Group (ECOG) Performance Status Scale to inform prehabilitation and treatment recommendations.</w:t>
            </w:r>
          </w:p>
          <w:p w:rsidRPr="007301ED" w:rsidR="00562A17" w:rsidRDefault="00562A17" w14:paraId="2DB7EB90"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Clinical genetic testing</w:t>
            </w:r>
          </w:p>
          <w:p w:rsidRPr="007301ED" w:rsidR="00562A17" w:rsidRDefault="00562A17" w14:paraId="03D4C7D6" w14:textId="77777777">
            <w:pPr>
              <w:spacing w:before="120" w:after="240"/>
              <w:rPr>
                <w:rFonts w:ascii="Fira Sans" w:hAnsi="Fira Sans" w:cs="Arial"/>
                <w:sz w:val="20"/>
                <w:szCs w:val="20"/>
                <w:lang w:val="en-US"/>
              </w:rPr>
            </w:pPr>
            <w:r w:rsidRPr="007301ED">
              <w:rPr>
                <w:rStyle w:val="normaltextrun"/>
                <w:rFonts w:ascii="Fira Sans" w:hAnsi="Fira Sans"/>
                <w:sz w:val="20"/>
                <w:szCs w:val="20"/>
                <w:shd w:val="clear" w:color="auto" w:fill="FFFFFF"/>
              </w:rPr>
              <w:t xml:space="preserve">Currently there are no genetic tests applicable to predict family risk of </w:t>
            </w:r>
            <w:r>
              <w:rPr>
                <w:rStyle w:val="normaltextrun"/>
                <w:rFonts w:ascii="Fira Sans" w:hAnsi="Fira Sans"/>
                <w:sz w:val="20"/>
                <w:szCs w:val="20"/>
                <w:shd w:val="clear" w:color="auto" w:fill="FFFFFF"/>
              </w:rPr>
              <w:t xml:space="preserve">Hodgkin </w:t>
            </w:r>
            <w:r w:rsidRPr="007301ED">
              <w:rPr>
                <w:rStyle w:val="normaltextrun"/>
                <w:rFonts w:ascii="Fira Sans" w:hAnsi="Fira Sans"/>
                <w:sz w:val="20"/>
                <w:szCs w:val="20"/>
                <w:shd w:val="clear" w:color="auto" w:fill="FFFFFF"/>
              </w:rPr>
              <w:t>lymphoma</w:t>
            </w:r>
            <w:r>
              <w:rPr>
                <w:rStyle w:val="normaltextrun"/>
                <w:rFonts w:ascii="Fira Sans" w:hAnsi="Fira Sans"/>
                <w:sz w:val="20"/>
                <w:szCs w:val="20"/>
                <w:shd w:val="clear" w:color="auto" w:fill="FFFFFF"/>
              </w:rPr>
              <w:t xml:space="preserve"> or DLBCL</w:t>
            </w:r>
            <w:r w:rsidRPr="007301ED">
              <w:rPr>
                <w:rStyle w:val="normaltextrun"/>
                <w:rFonts w:ascii="Fira Sans" w:hAnsi="Fira Sans"/>
                <w:sz w:val="20"/>
                <w:szCs w:val="20"/>
                <w:shd w:val="clear" w:color="auto" w:fill="FFFFFF"/>
              </w:rPr>
              <w:t>.</w:t>
            </w:r>
          </w:p>
          <w:p w:rsidRPr="007301ED" w:rsidR="00562A17" w:rsidRDefault="00562A17" w14:paraId="15030C06"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 xml:space="preserve">Treatment planning </w:t>
            </w:r>
          </w:p>
          <w:p w:rsidRPr="0084649D" w:rsidR="00562A17" w:rsidRDefault="00562A17" w14:paraId="30F10D42" w14:textId="77777777">
            <w:pPr>
              <w:spacing w:before="120" w:after="120"/>
              <w:rPr>
                <w:rFonts w:ascii="Fira Sans" w:hAnsi="Fira Sans" w:cs="Arial"/>
                <w:b/>
                <w:bCs/>
                <w:color w:val="595454"/>
                <w:sz w:val="20"/>
                <w:szCs w:val="20"/>
              </w:rPr>
            </w:pPr>
            <w:r w:rsidRPr="007301ED">
              <w:rPr>
                <w:rFonts w:ascii="Fira Sans" w:hAnsi="Fira Sans" w:cs="Arial"/>
                <w:sz w:val="20"/>
                <w:szCs w:val="20"/>
                <w:lang w:val="en-US"/>
              </w:rPr>
              <w:t xml:space="preserve">Optimal cancer care requires a multidisciplinary approach to ensure treatment plans are tailored to </w:t>
            </w:r>
            <w:r w:rsidRPr="00C359B4">
              <w:rPr>
                <w:rFonts w:ascii="Fira Sans" w:hAnsi="Fira Sans" w:cs="Arial"/>
                <w:sz w:val="20"/>
                <w:szCs w:val="20"/>
                <w:lang w:val="en-US"/>
              </w:rPr>
              <w:t>an individual’s needs in collaboration with the whānau and health care team.</w:t>
            </w:r>
          </w:p>
        </w:tc>
        <w:tc>
          <w:tcPr>
            <w:tcW w:w="4819" w:type="dxa"/>
          </w:tcPr>
          <w:p w:rsidRPr="00C359B4" w:rsidR="00562A17" w:rsidP="00562A17" w:rsidRDefault="00562A17" w14:paraId="2A9676F8" w14:textId="77777777">
            <w:pPr>
              <w:pStyle w:val="ListParagraph"/>
              <w:numPr>
                <w:ilvl w:val="0"/>
                <w:numId w:val="38"/>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Confirm diagnosis.</w:t>
            </w:r>
          </w:p>
          <w:p w:rsidRPr="00C359B4" w:rsidR="00562A17" w:rsidP="00562A17" w:rsidRDefault="00562A17" w14:paraId="695EC156"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Referral to a cancer care coordinator.  </w:t>
            </w:r>
          </w:p>
          <w:p w:rsidRPr="00C359B4" w:rsidR="00562A17" w:rsidP="00562A17" w:rsidRDefault="00562A17" w14:paraId="732BF7C0"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8236AD">
              <w:rPr>
                <w:rFonts w:ascii="Fira Sans" w:hAnsi="Fira Sans" w:eastAsia="Times New Roman" w:cs="Arial"/>
                <w:sz w:val="20"/>
                <w:szCs w:val="20"/>
                <w:lang w:eastAsia="en-NZ"/>
              </w:rPr>
              <w:t>Record staging,</w:t>
            </w:r>
            <w:r w:rsidRPr="008236AD">
              <w:rPr>
                <w:rFonts w:ascii="Segoe UI Symbol" w:hAnsi="Segoe UI Symbol" w:eastAsia="Times New Roman" w:cs="Segoe UI Symbol"/>
                <w:sz w:val="20"/>
                <w:szCs w:val="20"/>
                <w:lang w:eastAsia="en-NZ"/>
              </w:rPr>
              <w:t xml:space="preserve"> </w:t>
            </w:r>
            <w:r w:rsidRPr="00C359B4">
              <w:rPr>
                <w:rFonts w:ascii="Segoe UI Symbol" w:hAnsi="Segoe UI Symbol" w:eastAsia="Times New Roman" w:cs="Segoe UI Symbol"/>
                <w:sz w:val="20"/>
                <w:szCs w:val="20"/>
                <w:lang w:eastAsia="en-NZ"/>
              </w:rPr>
              <w:t>p</w:t>
            </w:r>
            <w:r w:rsidRPr="00C359B4">
              <w:rPr>
                <w:rFonts w:ascii="Fira Sans" w:hAnsi="Fira Sans" w:eastAsia="Times New Roman" w:cs="Arial"/>
                <w:sz w:val="20"/>
                <w:szCs w:val="20"/>
                <w:lang w:eastAsia="en-NZ"/>
              </w:rPr>
              <w:t>erformance status and comorbidities.</w:t>
            </w:r>
          </w:p>
          <w:p w:rsidRPr="00C359B4" w:rsidR="00562A17" w:rsidP="00562A17" w:rsidRDefault="00562A17" w14:paraId="78CC7616"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Discuss the person’s diagnosis at a multidisciplinary meeting (MDM) and inform the person and their whānau of the treatment decision. </w:t>
            </w:r>
          </w:p>
          <w:p w:rsidRPr="00C359B4" w:rsidR="00562A17" w:rsidP="00562A17" w:rsidRDefault="00562A17" w14:paraId="56DB1537"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Consider enrolment in clinical trial.  </w:t>
            </w:r>
          </w:p>
          <w:p w:rsidRPr="00C359B4" w:rsidR="00562A17" w:rsidP="00562A17" w:rsidRDefault="00022F58" w14:paraId="2DC9B620" w14:textId="7E498E4F">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If age appropriate, c</w:t>
            </w:r>
            <w:r w:rsidRPr="00C359B4" w:rsidR="00562A17">
              <w:rPr>
                <w:rFonts w:ascii="Fira Sans" w:hAnsi="Fira Sans" w:eastAsia="Times New Roman" w:cs="Arial"/>
                <w:sz w:val="20"/>
                <w:szCs w:val="20"/>
                <w:lang w:eastAsia="en-NZ"/>
              </w:rPr>
              <w:t>onsider fertility consequences with treatment and refer to fertility specialist as required. </w:t>
            </w:r>
          </w:p>
          <w:p w:rsidRPr="00C359B4" w:rsidR="00562A17" w:rsidP="00562A17" w:rsidRDefault="00562A17" w14:paraId="2E5CA69E"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All people with a high suspicion of cancer have a person to coordinate care.</w:t>
            </w:r>
          </w:p>
          <w:p w:rsidRPr="00C359B4" w:rsidR="00562A17" w:rsidP="00562A17" w:rsidRDefault="00562A17" w14:paraId="3370CFB2"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Assess supportive care needs and refer to allied health services as required. </w:t>
            </w:r>
          </w:p>
          <w:p w:rsidRPr="00C359B4" w:rsidR="00562A17" w:rsidP="00562A17" w:rsidRDefault="00562A17" w14:paraId="09DCA068"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shd w:val="clear" w:color="auto" w:fill="FFFFFF"/>
                <w:lang w:eastAsia="en-NZ"/>
              </w:rPr>
              <w:t>Ensure primary or secondary prehabilitation to optimise overall well-being is initiated.</w:t>
            </w:r>
          </w:p>
          <w:p w:rsidRPr="00B31DAD" w:rsidR="00562A17" w:rsidP="00562A17" w:rsidRDefault="00562A17" w14:paraId="700266DB" w14:textId="77777777">
            <w:pPr>
              <w:pStyle w:val="ListParagraph"/>
              <w:numPr>
                <w:ilvl w:val="0"/>
                <w:numId w:val="38"/>
              </w:numPr>
              <w:spacing w:after="60"/>
              <w:ind w:left="510" w:hanging="425"/>
              <w:contextualSpacing w:val="0"/>
              <w:textAlignment w:val="baseline"/>
              <w:rPr>
                <w:rFonts w:ascii="Fira Sans" w:hAnsi="Fira Sans" w:eastAsia="Times New Roman" w:cs="Arial"/>
                <w:sz w:val="20"/>
                <w:szCs w:val="20"/>
                <w:lang w:eastAsia="en-NZ"/>
              </w:rPr>
            </w:pPr>
            <w:r w:rsidRPr="00B31DAD">
              <w:rPr>
                <w:rFonts w:ascii="Fira Sans" w:hAnsi="Fira Sans" w:eastAsia="Times New Roman" w:cs="Arial"/>
                <w:sz w:val="20"/>
                <w:szCs w:val="20"/>
                <w:shd w:val="clear" w:color="auto" w:fill="FFFFFF"/>
                <w:lang w:eastAsia="en-NZ"/>
              </w:rPr>
              <w:t xml:space="preserve">Referral to </w:t>
            </w:r>
            <w:r w:rsidRPr="00114D10">
              <w:rPr>
                <w:rFonts w:ascii="Fira Sans" w:hAnsi="Fira Sans" w:eastAsia="Times New Roman" w:cs="Arial"/>
                <w:color w:val="404040" w:themeColor="text1" w:themeTint="BF"/>
                <w:sz w:val="20"/>
                <w:szCs w:val="20"/>
                <w:shd w:val="clear" w:color="auto" w:fill="FFFFFF"/>
                <w:lang w:eastAsia="en-NZ"/>
              </w:rPr>
              <w:t>lymphoma s</w:t>
            </w:r>
            <w:r w:rsidRPr="00B31DAD">
              <w:rPr>
                <w:rFonts w:ascii="Fira Sans" w:hAnsi="Fira Sans" w:eastAsia="Times New Roman" w:cs="Arial"/>
                <w:sz w:val="20"/>
                <w:szCs w:val="20"/>
                <w:shd w:val="clear" w:color="auto" w:fill="FFFFFF"/>
                <w:lang w:eastAsia="en-NZ"/>
              </w:rPr>
              <w:t>upport services as required.</w:t>
            </w:r>
            <w:r w:rsidRPr="00B31DAD">
              <w:rPr>
                <w:rFonts w:ascii="Fira Sans" w:hAnsi="Fira Sans" w:eastAsia="Times New Roman" w:cs="Arial"/>
                <w:sz w:val="20"/>
                <w:szCs w:val="20"/>
                <w:lang w:eastAsia="en-NZ"/>
              </w:rPr>
              <w:t> </w:t>
            </w:r>
          </w:p>
          <w:p w:rsidRPr="00C114DC" w:rsidR="00562A17" w:rsidP="00022F58" w:rsidRDefault="00562A17" w14:paraId="2730DECA" w14:textId="77777777">
            <w:pPr>
              <w:pStyle w:val="ListParagraph"/>
              <w:numPr>
                <w:ilvl w:val="0"/>
                <w:numId w:val="41"/>
              </w:numPr>
              <w:spacing w:before="120" w:after="120"/>
              <w:ind w:left="510" w:hanging="425"/>
              <w:contextualSpacing w:val="0"/>
              <w:textAlignment w:val="baseline"/>
              <w:rPr>
                <w:rFonts w:ascii="Fira Sans" w:hAnsi="Fira Sans" w:eastAsia="Times New Roman" w:cs="Arial"/>
                <w:sz w:val="20"/>
                <w:szCs w:val="20"/>
                <w:lang w:eastAsia="en-NZ"/>
              </w:rPr>
            </w:pPr>
            <w:r w:rsidRPr="00B31DAD">
              <w:rPr>
                <w:rFonts w:ascii="Fira Sans" w:hAnsi="Fira Sans" w:eastAsia="Times New Roman" w:cs="Arial"/>
                <w:sz w:val="20"/>
                <w:szCs w:val="20"/>
                <w:lang w:eastAsia="en-NZ"/>
              </w:rPr>
              <w:t xml:space="preserve">Give the person and their whānau information on Cancer Society, Canteen, </w:t>
            </w:r>
            <w:r w:rsidRPr="00B31DAD">
              <w:rPr>
                <w:rFonts w:ascii="Fira Sans" w:hAnsi="Fira Sans" w:eastAsia="Times New Roman" w:cs="Arial"/>
                <w:sz w:val="20"/>
                <w:szCs w:val="20"/>
                <w:shd w:val="clear" w:color="auto" w:fill="FFFFFF"/>
                <w:lang w:eastAsia="en-NZ"/>
              </w:rPr>
              <w:t>Leukaemia and Blood New Zealand</w:t>
            </w:r>
            <w:r w:rsidRPr="00B31DAD">
              <w:rPr>
                <w:rFonts w:ascii="Fira Sans" w:hAnsi="Fira Sans" w:eastAsia="Times New Roman" w:cs="Arial"/>
                <w:sz w:val="20"/>
                <w:szCs w:val="20"/>
                <w:lang w:eastAsia="en-NZ"/>
              </w:rPr>
              <w:t xml:space="preserve"> and/or relevant cultural services and support groups available.</w:t>
            </w:r>
          </w:p>
          <w:p w:rsidR="000A456B" w:rsidP="000A456B" w:rsidRDefault="00562A17" w14:paraId="5A146023" w14:textId="77777777">
            <w:pPr>
              <w:spacing w:after="120"/>
              <w:rPr>
                <w:rFonts w:ascii="Fira Sans" w:hAnsi="Fira Sans" w:cs="Arial"/>
                <w:b/>
                <w:bCs/>
                <w:sz w:val="20"/>
                <w:szCs w:val="20"/>
                <w:lang w:val="en-US" w:eastAsia="en-NZ"/>
              </w:rPr>
            </w:pPr>
            <w:r w:rsidRPr="00BE7EB7">
              <w:rPr>
                <w:rFonts w:ascii="Fira Sans" w:hAnsi="Fira Sans" w:cs="Arial"/>
                <w:b/>
                <w:bCs/>
                <w:sz w:val="20"/>
                <w:szCs w:val="20"/>
                <w:lang w:val="en-US" w:eastAsia="en-NZ"/>
              </w:rPr>
              <w:t>Timeframe</w:t>
            </w:r>
          </w:p>
          <w:p w:rsidRPr="000A456B" w:rsidR="00562A17" w:rsidP="000A456B" w:rsidRDefault="00562A17" w14:paraId="58569324" w14:textId="32E6C4B0">
            <w:pPr>
              <w:spacing w:after="120"/>
              <w:rPr>
                <w:rFonts w:ascii="Fira Sans" w:hAnsi="Fira Sans" w:cs="Arial"/>
                <w:b/>
                <w:bCs/>
                <w:sz w:val="20"/>
                <w:szCs w:val="20"/>
                <w:lang w:val="en-US" w:eastAsia="en-NZ"/>
              </w:rPr>
            </w:pPr>
            <w:r w:rsidRPr="00B31DAD">
              <w:rPr>
                <w:rFonts w:ascii="Fira Sans" w:hAnsi="Fira Sans" w:eastAsia="Times New Roman" w:cs="Arial"/>
                <w:sz w:val="20"/>
                <w:szCs w:val="20"/>
                <w:lang w:val="en-US" w:eastAsia="en-NZ"/>
              </w:rPr>
              <w:t xml:space="preserve">If required, an MDM should occur </w:t>
            </w:r>
            <w:r w:rsidRPr="00A7489A">
              <w:rPr>
                <w:rFonts w:ascii="Fira Sans" w:hAnsi="Fira Sans" w:eastAsia="Times New Roman" w:cs="Arial"/>
                <w:b/>
                <w:bCs/>
                <w:sz w:val="20"/>
                <w:szCs w:val="20"/>
                <w:lang w:val="en-US" w:eastAsia="en-NZ"/>
              </w:rPr>
              <w:t xml:space="preserve">within </w:t>
            </w:r>
            <w:r w:rsidR="006D73E0">
              <w:rPr>
                <w:rFonts w:ascii="Fira Sans" w:hAnsi="Fira Sans" w:eastAsia="Times New Roman" w:cs="Arial"/>
                <w:b/>
                <w:bCs/>
                <w:sz w:val="20"/>
                <w:szCs w:val="20"/>
                <w:lang w:val="en-US" w:eastAsia="en-NZ"/>
              </w:rPr>
              <w:t>2</w:t>
            </w:r>
            <w:r w:rsidRPr="00A7489A">
              <w:rPr>
                <w:rFonts w:ascii="Fira Sans" w:hAnsi="Fira Sans" w:eastAsia="Times New Roman" w:cs="Arial"/>
                <w:b/>
                <w:bCs/>
                <w:sz w:val="20"/>
                <w:szCs w:val="20"/>
                <w:lang w:val="en-US" w:eastAsia="en-NZ"/>
              </w:rPr>
              <w:t xml:space="preserve"> weeks</w:t>
            </w:r>
            <w:r w:rsidRPr="00B31DAD">
              <w:rPr>
                <w:rFonts w:ascii="Fira Sans" w:hAnsi="Fira Sans" w:eastAsia="Times New Roman" w:cs="Arial"/>
                <w:sz w:val="20"/>
                <w:szCs w:val="20"/>
                <w:lang w:val="en-US" w:eastAsia="en-NZ"/>
              </w:rPr>
              <w:t xml:space="preserve"> of the suspected or confirmed diagnosis. </w:t>
            </w:r>
          </w:p>
          <w:p w:rsidRPr="00BE7EB7" w:rsidR="00562A17" w:rsidP="00022F58" w:rsidRDefault="00562A17" w14:paraId="0C57B38F" w14:textId="77777777">
            <w:pPr>
              <w:spacing w:before="120" w:after="120"/>
              <w:rPr>
                <w:rFonts w:ascii="Fira Sans" w:hAnsi="Fira Sans" w:cs="Arial"/>
                <w:b/>
                <w:bCs/>
                <w:sz w:val="20"/>
                <w:szCs w:val="20"/>
                <w:lang w:val="en-US" w:eastAsia="en-NZ"/>
              </w:rPr>
            </w:pPr>
            <w:r w:rsidRPr="00BE7EB7">
              <w:rPr>
                <w:rFonts w:ascii="Fira Sans" w:hAnsi="Fira Sans" w:cs="Arial"/>
                <w:b/>
                <w:bCs/>
                <w:sz w:val="20"/>
                <w:szCs w:val="20"/>
                <w:lang w:val="en-US" w:eastAsia="en-NZ"/>
              </w:rPr>
              <w:t>Communication </w:t>
            </w:r>
          </w:p>
          <w:p w:rsidRPr="000F3005" w:rsidR="00562A17" w:rsidRDefault="00562A17" w14:paraId="1B902282" w14:textId="77777777">
            <w:pPr>
              <w:shd w:val="clear" w:color="auto" w:fill="FFFFFF" w:themeFill="background1"/>
              <w:spacing w:before="120" w:after="12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The lead clinician and team are responsible for: </w:t>
            </w:r>
          </w:p>
          <w:p w:rsidRPr="000F3005" w:rsidR="00562A17" w:rsidP="00562A17" w:rsidRDefault="00562A17" w14:paraId="0388997E" w14:textId="77777777">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discussing a timeframe for diagnosis and treatment options with person and their whānau </w:t>
            </w:r>
          </w:p>
          <w:p w:rsidRPr="000F3005" w:rsidR="00562A17" w:rsidP="00562A17" w:rsidRDefault="00562A17" w14:paraId="2A751618" w14:textId="77777777">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explaining the role of the MDM team in treatment planning and ongoing care </w:t>
            </w:r>
          </w:p>
          <w:p w:rsidRPr="000F3005" w:rsidR="00562A17" w:rsidP="00562A17" w:rsidRDefault="00562A17" w14:paraId="68DD6DB5" w14:textId="534F483E">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encouraging discussion about the diagnosis, prognosis, advance care planning and palliative care while clarifying wishes, needs, beliefs</w:t>
            </w:r>
            <w:r>
              <w:rPr>
                <w:rFonts w:ascii="Fira Sans" w:hAnsi="Fira Sans" w:eastAsia="Times New Roman" w:cs="Arial"/>
                <w:sz w:val="20"/>
                <w:szCs w:val="20"/>
                <w:lang w:eastAsia="en-NZ"/>
              </w:rPr>
              <w:t>,</w:t>
            </w:r>
            <w:r w:rsidRPr="000F3005">
              <w:rPr>
                <w:rFonts w:ascii="Fira Sans" w:hAnsi="Fira Sans" w:eastAsia="Times New Roman" w:cs="Arial"/>
                <w:sz w:val="20"/>
                <w:szCs w:val="20"/>
                <w:lang w:eastAsia="en-NZ"/>
              </w:rPr>
              <w:t xml:space="preserve"> and expectations of the person and their whānau and their ability to comprehend the communication</w:t>
            </w:r>
          </w:p>
          <w:p w:rsidR="00562A17" w:rsidP="00562A17" w:rsidRDefault="00562A17" w14:paraId="11C6B48A" w14:textId="77777777">
            <w:pPr>
              <w:pStyle w:val="ListParagraph"/>
              <w:numPr>
                <w:ilvl w:val="0"/>
                <w:numId w:val="42"/>
              </w:numPr>
              <w:shd w:val="clear" w:color="auto" w:fill="FFFFFF" w:themeFill="background1"/>
              <w:spacing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providing appropriate information and referral to support services as required </w:t>
            </w:r>
          </w:p>
          <w:p w:rsidRPr="00980ECC" w:rsidR="00562A17" w:rsidP="00562A17" w:rsidRDefault="00562A17" w14:paraId="0F08C84F" w14:textId="77777777">
            <w:pPr>
              <w:pStyle w:val="ListParagraph"/>
              <w:numPr>
                <w:ilvl w:val="0"/>
                <w:numId w:val="42"/>
              </w:numPr>
              <w:shd w:val="clear" w:color="auto" w:fill="FFFFFF" w:themeFill="background1"/>
              <w:spacing w:after="120"/>
              <w:ind w:left="510" w:hanging="397"/>
              <w:contextualSpacing w:val="0"/>
              <w:textAlignment w:val="baseline"/>
              <w:rPr>
                <w:rFonts w:ascii="Fira Sans" w:hAnsi="Fira Sans" w:eastAsia="Times New Roman" w:cs="Arial"/>
                <w:sz w:val="20"/>
                <w:szCs w:val="20"/>
                <w:lang w:eastAsia="en-NZ"/>
              </w:rPr>
            </w:pPr>
            <w:r w:rsidRPr="00980ECC">
              <w:rPr>
                <w:rFonts w:ascii="Fira Sans" w:hAnsi="Fira Sans" w:eastAsia="Times New Roman" w:cs="Arial"/>
                <w:sz w:val="20"/>
                <w:szCs w:val="20"/>
                <w:lang w:eastAsia="en-NZ"/>
              </w:rPr>
              <w:t>communicating with the GP of the person and their whānau about the diagnosis, treatment plan and recommendations from the MDM.</w:t>
            </w:r>
          </w:p>
        </w:tc>
      </w:tr>
    </w:tbl>
    <w:p w:rsidR="00562A17" w:rsidP="296F457E" w:rsidRDefault="00562A17" w14:paraId="614A88DD" w14:textId="77777777">
      <w:pPr>
        <w:rPr>
          <w:rFonts w:ascii="Fira Sans" w:hAnsi="Fira Sans"/>
          <w:sz w:val="21"/>
          <w:szCs w:val="21"/>
        </w:rPr>
      </w:pPr>
    </w:p>
    <w:tbl>
      <w:tblPr>
        <w:tblStyle w:val="TableGrid"/>
        <w:tblW w:w="9695" w:type="dxa"/>
        <w:tblInd w:w="-62"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57"/>
        <w:gridCol w:w="4762"/>
        <w:gridCol w:w="57"/>
        <w:gridCol w:w="4762"/>
        <w:gridCol w:w="57"/>
      </w:tblGrid>
      <w:tr w:rsidRPr="008F7DC2" w:rsidR="007F14EC" w:rsidTr="00E576B0" w14:paraId="70D32DBD" w14:textId="77777777">
        <w:trPr>
          <w:gridAfter w:val="1"/>
          <w:wAfter w:w="57" w:type="dxa"/>
          <w:trHeight w:val="300"/>
        </w:trPr>
        <w:tc>
          <w:tcPr>
            <w:tcW w:w="4819" w:type="dxa"/>
            <w:gridSpan w:val="2"/>
            <w:shd w:val="clear" w:color="auto" w:fill="C2D9BA"/>
          </w:tcPr>
          <w:p w:rsidRPr="008F7DC2" w:rsidR="007F14EC" w:rsidRDefault="007F14EC" w14:paraId="0579E063"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5: Treatment </w:t>
            </w:r>
          </w:p>
        </w:tc>
        <w:tc>
          <w:tcPr>
            <w:tcW w:w="4819" w:type="dxa"/>
            <w:gridSpan w:val="2"/>
            <w:shd w:val="clear" w:color="auto" w:fill="C2D9BA"/>
          </w:tcPr>
          <w:p w:rsidRPr="008F7DC2" w:rsidR="007F14EC" w:rsidRDefault="007F14EC" w14:paraId="2FA1E4CC"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5: Checklist </w:t>
            </w:r>
          </w:p>
        </w:tc>
      </w:tr>
      <w:tr w:rsidRPr="007F14EC" w:rsidR="00597D3A" w:rsidTr="00E576B0" w14:paraId="3C41545A" w14:textId="77777777">
        <w:trPr>
          <w:gridAfter w:val="1"/>
          <w:wAfter w:w="57" w:type="dxa"/>
          <w:trHeight w:val="772"/>
        </w:trPr>
        <w:tc>
          <w:tcPr>
            <w:tcW w:w="4819" w:type="dxa"/>
            <w:gridSpan w:val="2"/>
          </w:tcPr>
          <w:p w:rsidRPr="00192A35" w:rsidR="00597D3A" w:rsidP="00192A35" w:rsidRDefault="00597D3A" w14:paraId="383E5E7D" w14:textId="00D2972E">
            <w:pPr>
              <w:spacing w:before="120" w:after="120"/>
              <w:rPr>
                <w:rFonts w:ascii="Fira Sans" w:hAnsi="Fira Sans" w:cs="Arial"/>
                <w:b/>
                <w:bCs/>
                <w:color w:val="595454"/>
                <w:sz w:val="20"/>
                <w:szCs w:val="20"/>
                <w:lang w:val="en-US" w:eastAsia="en-NZ"/>
              </w:rPr>
            </w:pPr>
            <w:r w:rsidRPr="00D731F4">
              <w:rPr>
                <w:rFonts w:ascii="Fira Sans" w:hAnsi="Fira Sans" w:cs="Arial"/>
                <w:b/>
                <w:bCs/>
                <w:color w:val="595454"/>
                <w:sz w:val="20"/>
                <w:szCs w:val="20"/>
                <w:lang w:val="en-US" w:eastAsia="en-NZ"/>
              </w:rPr>
              <w:t>This step describes publicly funded optimal treatments for Hodgkin</w:t>
            </w:r>
            <w:r w:rsidR="00535C7F">
              <w:rPr>
                <w:rFonts w:ascii="Fira Sans" w:hAnsi="Fira Sans" w:cs="Arial"/>
                <w:b/>
                <w:bCs/>
                <w:color w:val="595454"/>
                <w:sz w:val="20"/>
                <w:szCs w:val="20"/>
                <w:lang w:val="en-US" w:eastAsia="en-NZ"/>
              </w:rPr>
              <w:t xml:space="preserve"> lymphoma</w:t>
            </w:r>
            <w:r w:rsidRPr="00D731F4">
              <w:rPr>
                <w:rFonts w:ascii="Fira Sans" w:hAnsi="Fira Sans" w:cs="Arial"/>
                <w:b/>
                <w:bCs/>
                <w:color w:val="595454"/>
                <w:sz w:val="20"/>
                <w:szCs w:val="20"/>
                <w:lang w:val="en-US" w:eastAsia="en-NZ"/>
              </w:rPr>
              <w:t xml:space="preserve"> o</w:t>
            </w:r>
            <w:r w:rsidR="00535C7F">
              <w:rPr>
                <w:rFonts w:ascii="Fira Sans" w:hAnsi="Fira Sans" w:cs="Arial"/>
                <w:b/>
                <w:bCs/>
                <w:color w:val="595454"/>
                <w:sz w:val="20"/>
                <w:szCs w:val="20"/>
                <w:lang w:val="en-US" w:eastAsia="en-NZ"/>
              </w:rPr>
              <w:t>r DLBCL</w:t>
            </w:r>
            <w:r w:rsidRPr="00D731F4" w:rsidR="00535C7F">
              <w:rPr>
                <w:rFonts w:ascii="Fira Sans" w:hAnsi="Fira Sans" w:cs="Arial"/>
                <w:b/>
                <w:bCs/>
                <w:color w:val="595454"/>
                <w:sz w:val="20"/>
                <w:szCs w:val="20"/>
                <w:lang w:val="en-US" w:eastAsia="en-NZ"/>
              </w:rPr>
              <w:t xml:space="preserve"> </w:t>
            </w:r>
            <w:r w:rsidRPr="00D731F4">
              <w:rPr>
                <w:rFonts w:ascii="Fira Sans" w:hAnsi="Fira Sans" w:cs="Arial"/>
                <w:b/>
                <w:bCs/>
                <w:color w:val="595454"/>
                <w:sz w:val="20"/>
                <w:szCs w:val="20"/>
                <w:lang w:val="en-US" w:eastAsia="en-NZ"/>
              </w:rPr>
              <w:t>by trained and experienced clinicians and team members, in an appropriate environment.</w:t>
            </w:r>
          </w:p>
          <w:p w:rsidRPr="00347F9D" w:rsidR="00597D3A" w:rsidP="009E781F" w:rsidRDefault="00597D3A" w14:paraId="7F22CE98" w14:textId="77777777">
            <w:pPr>
              <w:spacing w:after="160"/>
              <w:textAlignment w:val="baseline"/>
              <w:rPr>
                <w:rFonts w:ascii="Fira Sans" w:hAnsi="Fira Sans" w:cs="Arial"/>
                <w:b/>
                <w:bCs/>
                <w:color w:val="000000" w:themeColor="text1"/>
                <w:sz w:val="20"/>
                <w:szCs w:val="20"/>
                <w:lang w:val="en-US" w:eastAsia="en-NZ"/>
              </w:rPr>
            </w:pPr>
            <w:r w:rsidRPr="00347F9D">
              <w:rPr>
                <w:rFonts w:ascii="Fira Sans" w:hAnsi="Fira Sans" w:cs="Arial"/>
                <w:b/>
                <w:bCs/>
                <w:color w:val="000000" w:themeColor="text1"/>
                <w:sz w:val="20"/>
                <w:szCs w:val="20"/>
                <w:lang w:val="en-US" w:eastAsia="en-NZ"/>
              </w:rPr>
              <w:t>Treatment options</w:t>
            </w:r>
          </w:p>
          <w:p w:rsidRPr="004D5418" w:rsidR="00597D3A" w:rsidP="004D5418" w:rsidRDefault="00597D3A" w14:paraId="28E6DC21" w14:textId="7E3420D3">
            <w:pPr>
              <w:textAlignment w:val="baseline"/>
              <w:rPr>
                <w:rFonts w:ascii="Fira Sans" w:hAnsi="Fira Sans" w:eastAsia="Times New Roman" w:cs="Arial"/>
                <w:sz w:val="20"/>
                <w:szCs w:val="20"/>
                <w:lang w:val="en-US" w:eastAsia="en-NZ"/>
              </w:rPr>
            </w:pPr>
            <w:r w:rsidRPr="001572F5">
              <w:rPr>
                <w:rFonts w:ascii="Fira Sans" w:hAnsi="Fira Sans" w:cs="Arial"/>
                <w:b/>
                <w:bCs/>
                <w:color w:val="595454"/>
                <w:sz w:val="20"/>
                <w:szCs w:val="20"/>
                <w:lang w:val="en-US" w:eastAsia="en-NZ"/>
              </w:rPr>
              <w:t>Systemic anti-cancer therapy</w:t>
            </w:r>
            <w:r w:rsidRPr="001572F5">
              <w:rPr>
                <w:rFonts w:ascii="Fira Sans" w:hAnsi="Fira Sans" w:eastAsia="Times New Roman" w:cs="Arial"/>
                <w:color w:val="595454"/>
                <w:sz w:val="20"/>
                <w:szCs w:val="20"/>
                <w:lang w:val="en-US" w:eastAsia="en-NZ"/>
              </w:rPr>
              <w:t xml:space="preserve"> </w:t>
            </w:r>
            <w:r w:rsidRPr="00114D10">
              <w:rPr>
                <w:rFonts w:ascii="Fira Sans" w:hAnsi="Fira Sans" w:eastAsia="Times New Roman" w:cs="Arial"/>
                <w:sz w:val="20"/>
                <w:szCs w:val="20"/>
                <w:lang w:val="en-US" w:eastAsia="en-NZ"/>
              </w:rPr>
              <w:t>– the person</w:t>
            </w:r>
            <w:r w:rsidR="00BE22E1">
              <w:rPr>
                <w:rFonts w:ascii="Fira Sans" w:hAnsi="Fira Sans" w:eastAsia="Times New Roman" w:cs="Arial"/>
                <w:sz w:val="20"/>
                <w:szCs w:val="20"/>
                <w:lang w:val="en-US" w:eastAsia="en-NZ"/>
              </w:rPr>
              <w:t xml:space="preserve"> that</w:t>
            </w:r>
            <w:r w:rsidRPr="00114D10">
              <w:rPr>
                <w:rFonts w:ascii="Fira Sans" w:hAnsi="Fira Sans" w:eastAsia="Times New Roman" w:cs="Arial"/>
                <w:sz w:val="20"/>
                <w:szCs w:val="20"/>
                <w:lang w:val="en-US" w:eastAsia="en-NZ"/>
              </w:rPr>
              <w:t xml:space="preserve"> may benefit from systemic anti-cancer therapy </w:t>
            </w:r>
            <w:r w:rsidR="002F54EC">
              <w:rPr>
                <w:rFonts w:ascii="Fira Sans" w:hAnsi="Fira Sans" w:eastAsia="Times New Roman" w:cs="Arial"/>
                <w:sz w:val="20"/>
                <w:szCs w:val="20"/>
                <w:lang w:val="en-US" w:eastAsia="en-NZ"/>
              </w:rPr>
              <w:t>includi</w:t>
            </w:r>
            <w:r w:rsidR="006154AE">
              <w:rPr>
                <w:rFonts w:ascii="Fira Sans" w:hAnsi="Fira Sans" w:eastAsia="Times New Roman" w:cs="Arial"/>
                <w:sz w:val="20"/>
                <w:szCs w:val="20"/>
                <w:lang w:val="en-US" w:eastAsia="en-NZ"/>
              </w:rPr>
              <w:t>ng</w:t>
            </w:r>
            <w:r w:rsidRPr="00114D10">
              <w:rPr>
                <w:rFonts w:ascii="Fira Sans" w:hAnsi="Fira Sans" w:eastAsia="Times New Roman" w:cs="Arial"/>
                <w:sz w:val="20"/>
                <w:szCs w:val="20"/>
                <w:lang w:val="en-US" w:eastAsia="en-NZ"/>
              </w:rPr>
              <w:t xml:space="preserve"> </w:t>
            </w:r>
            <w:r w:rsidRPr="00114D10">
              <w:rPr>
                <w:rFonts w:ascii="Fira Sans" w:hAnsi="Fira Sans" w:eastAsia="Times New Roman" w:cs="Arial"/>
                <w:color w:val="000000" w:themeColor="text1"/>
                <w:sz w:val="20"/>
                <w:szCs w:val="20"/>
                <w:lang w:val="en-US" w:eastAsia="en-NZ"/>
              </w:rPr>
              <w:t>vast majority people with Hodgkin lymphoma or</w:t>
            </w:r>
            <w:r w:rsidR="003D0B08">
              <w:rPr>
                <w:rFonts w:ascii="Fira Sans" w:hAnsi="Fira Sans"/>
                <w:color w:val="000000" w:themeColor="text1"/>
                <w:sz w:val="20"/>
                <w:szCs w:val="20"/>
                <w:lang w:eastAsia="en-NZ"/>
              </w:rPr>
              <w:t xml:space="preserve"> DLBCL</w:t>
            </w:r>
            <w:r w:rsidRPr="00114D10">
              <w:rPr>
                <w:rFonts w:ascii="Fira Sans" w:hAnsi="Fira Sans" w:eastAsia="Times New Roman" w:cs="Arial"/>
                <w:color w:val="000000" w:themeColor="text1"/>
                <w:sz w:val="20"/>
                <w:szCs w:val="20"/>
                <w:lang w:val="en-US" w:eastAsia="en-NZ"/>
              </w:rPr>
              <w:t>.</w:t>
            </w:r>
          </w:p>
          <w:p w:rsidR="00597D3A" w:rsidP="009E781F" w:rsidRDefault="00597D3A" w14:paraId="68DE5A50" w14:textId="77777777">
            <w:pPr>
              <w:spacing w:after="160"/>
              <w:contextualSpacing/>
              <w:textAlignment w:val="baseline"/>
              <w:rPr>
                <w:rFonts w:ascii="Fira Sans" w:hAnsi="Fira Sans" w:eastAsia="Times New Roman" w:cs="Arial"/>
                <w:color w:val="4472C4" w:themeColor="accent1"/>
                <w:sz w:val="20"/>
                <w:szCs w:val="20"/>
                <w:lang w:val="en-US" w:eastAsia="en-NZ"/>
              </w:rPr>
            </w:pPr>
          </w:p>
          <w:p w:rsidRPr="00487F18" w:rsidR="00597D3A" w:rsidP="009E781F" w:rsidRDefault="00597D3A" w14:paraId="58A2B758" w14:textId="37B91B0B">
            <w:pPr>
              <w:rPr>
                <w:rFonts w:ascii="Fira Sans" w:hAnsi="Fira Sans" w:eastAsia="Times New Roman" w:cs="Arial"/>
                <w:color w:val="4472C4" w:themeColor="accent1"/>
                <w:sz w:val="20"/>
                <w:szCs w:val="20"/>
                <w:lang w:val="en-US" w:eastAsia="en-NZ"/>
              </w:rPr>
            </w:pPr>
            <w:r w:rsidRPr="001572F5">
              <w:rPr>
                <w:rFonts w:ascii="Fira Sans" w:hAnsi="Fira Sans" w:cs="Arial"/>
                <w:b/>
                <w:bCs/>
                <w:color w:val="595454"/>
                <w:sz w:val="20"/>
                <w:szCs w:val="20"/>
                <w:lang w:val="en-US" w:eastAsia="en-NZ"/>
              </w:rPr>
              <w:t>Radiation therapy</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the person</w:t>
            </w:r>
            <w:r w:rsidR="004D5418">
              <w:rPr>
                <w:rFonts w:ascii="Fira Sans" w:hAnsi="Fira Sans" w:eastAsia="Times New Roman" w:cs="Arial"/>
                <w:sz w:val="20"/>
                <w:szCs w:val="20"/>
                <w:lang w:val="en-US" w:eastAsia="en-NZ"/>
              </w:rPr>
              <w:t xml:space="preserve"> that</w:t>
            </w:r>
            <w:r w:rsidRPr="00562EC2">
              <w:rPr>
                <w:rFonts w:ascii="Fira Sans" w:hAnsi="Fira Sans" w:eastAsia="Times New Roman" w:cs="Arial"/>
                <w:sz w:val="20"/>
                <w:szCs w:val="20"/>
                <w:lang w:val="en-US" w:eastAsia="en-NZ"/>
              </w:rPr>
              <w:t xml:space="preserve"> may benefit from radiation therapy includ</w:t>
            </w:r>
            <w:r w:rsidR="004D5418">
              <w:rPr>
                <w:rFonts w:ascii="Fira Sans" w:hAnsi="Fira Sans" w:eastAsia="Times New Roman" w:cs="Arial"/>
                <w:sz w:val="20"/>
                <w:szCs w:val="20"/>
                <w:lang w:val="en-US" w:eastAsia="en-NZ"/>
              </w:rPr>
              <w:t>ing</w:t>
            </w:r>
            <w:r w:rsidRPr="00562EC2">
              <w:rPr>
                <w:rFonts w:ascii="Fira Sans" w:hAnsi="Fira Sans" w:eastAsia="Times New Roman" w:cs="Arial"/>
                <w:sz w:val="20"/>
                <w:szCs w:val="20"/>
                <w:lang w:val="en-US" w:eastAsia="en-NZ"/>
              </w:rPr>
              <w:t xml:space="preserve"> those</w:t>
            </w:r>
            <w:r>
              <w:rPr>
                <w:rFonts w:ascii="Fira Sans" w:hAnsi="Fira Sans" w:eastAsia="Times New Roman" w:cs="Arial"/>
                <w:sz w:val="20"/>
                <w:szCs w:val="20"/>
                <w:lang w:val="en-US" w:eastAsia="en-NZ"/>
              </w:rPr>
              <w:t xml:space="preserve"> with</w:t>
            </w:r>
            <w:r w:rsidRPr="00562EC2">
              <w:rPr>
                <w:rFonts w:ascii="Fira Sans" w:hAnsi="Fira Sans" w:eastAsia="Times New Roman" w:cs="Arial"/>
                <w:sz w:val="20"/>
                <w:szCs w:val="20"/>
                <w:lang w:val="en-US" w:eastAsia="en-NZ"/>
              </w:rPr>
              <w:t>:</w:t>
            </w:r>
          </w:p>
          <w:p w:rsidRPr="00114D10" w:rsidR="00597D3A" w:rsidP="00BF18F3" w:rsidRDefault="00597D3A" w14:paraId="75607DFD" w14:textId="77777777">
            <w:pPr>
              <w:numPr>
                <w:ilvl w:val="0"/>
                <w:numId w:val="132"/>
              </w:numPr>
              <w:ind w:left="510" w:hanging="425"/>
              <w:textAlignment w:val="baseline"/>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localised disease</w:t>
            </w:r>
          </w:p>
          <w:p w:rsidR="00597D3A" w:rsidP="00B359B1" w:rsidRDefault="00597D3A" w14:paraId="11CE36A5" w14:textId="497216D6">
            <w:pPr>
              <w:numPr>
                <w:ilvl w:val="0"/>
                <w:numId w:val="132"/>
              </w:numPr>
              <w:spacing w:after="120"/>
              <w:ind w:left="510" w:hanging="425"/>
              <w:textAlignment w:val="baseline"/>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advanced disease with a dominant bulky lesion</w:t>
            </w:r>
            <w:r w:rsidR="000139A2">
              <w:rPr>
                <w:rFonts w:ascii="Fira Sans" w:hAnsi="Fira Sans" w:eastAsia="Times New Roman" w:cs="Arial"/>
                <w:color w:val="000000" w:themeColor="text1"/>
                <w:sz w:val="20"/>
                <w:szCs w:val="20"/>
                <w:lang w:val="en-US" w:eastAsia="en-NZ"/>
              </w:rPr>
              <w:t>.</w:t>
            </w:r>
          </w:p>
          <w:p w:rsidRPr="00D4550A" w:rsidR="00D4550A" w:rsidP="00D4550A" w:rsidRDefault="00D4550A" w14:paraId="345FE3CA" w14:textId="52238B42">
            <w:pPr>
              <w:tabs>
                <w:tab w:val="left" w:pos="756"/>
              </w:tabs>
              <w:spacing w:after="120"/>
              <w:rPr>
                <w:rFonts w:ascii="Fira Sans" w:hAnsi="Fira Sans"/>
                <w:color w:val="000000" w:themeColor="text1"/>
                <w:sz w:val="20"/>
                <w:szCs w:val="20"/>
                <w:lang w:eastAsia="en-NZ"/>
              </w:rPr>
            </w:pPr>
            <w:r w:rsidRPr="0063341E">
              <w:rPr>
                <w:rFonts w:ascii="Fira Sans" w:hAnsi="Fira Sans"/>
                <w:b/>
                <w:bCs/>
                <w:color w:val="595454"/>
                <w:sz w:val="20"/>
                <w:szCs w:val="20"/>
                <w:lang w:eastAsia="en-NZ"/>
              </w:rPr>
              <w:t>Allogeneic stem cell transplant (</w:t>
            </w:r>
            <w:r>
              <w:rPr>
                <w:rFonts w:ascii="Fira Sans" w:hAnsi="Fira Sans"/>
                <w:b/>
                <w:bCs/>
                <w:color w:val="595454"/>
                <w:sz w:val="20"/>
                <w:szCs w:val="20"/>
                <w:lang w:eastAsia="en-NZ"/>
              </w:rPr>
              <w:t>A</w:t>
            </w:r>
            <w:r w:rsidRPr="0063341E">
              <w:rPr>
                <w:rFonts w:ascii="Fira Sans" w:hAnsi="Fira Sans"/>
                <w:b/>
                <w:bCs/>
                <w:color w:val="595454"/>
                <w:sz w:val="20"/>
                <w:szCs w:val="20"/>
                <w:lang w:eastAsia="en-NZ"/>
              </w:rPr>
              <w:t>llo-SCT) </w:t>
            </w:r>
            <w:r w:rsidRPr="00261CCD">
              <w:rPr>
                <w:rFonts w:ascii="Fira Sans" w:hAnsi="Fira Sans"/>
                <w:b/>
                <w:bCs/>
                <w:color w:val="000000" w:themeColor="text1"/>
                <w:sz w:val="20"/>
                <w:szCs w:val="20"/>
                <w:lang w:eastAsia="en-NZ"/>
              </w:rPr>
              <w:t xml:space="preserve">- </w:t>
            </w:r>
            <w:r w:rsidRPr="009A6A58">
              <w:rPr>
                <w:rFonts w:ascii="Fira Sans" w:hAnsi="Fira Sans"/>
                <w:color w:val="000000" w:themeColor="text1"/>
                <w:sz w:val="20"/>
                <w:szCs w:val="20"/>
              </w:rPr>
              <w:t>may be indicated as per American Society for Transplantation and Cellular therapy (ASTCT) guidelines and European Society for Blood and Marrow Transplantation (</w:t>
            </w:r>
            <w:r w:rsidR="00243C0C">
              <w:rPr>
                <w:rFonts w:ascii="Fira Sans" w:hAnsi="Fira Sans"/>
                <w:color w:val="000000" w:themeColor="text1"/>
                <w:sz w:val="20"/>
                <w:szCs w:val="20"/>
              </w:rPr>
              <w:t>EBMT</w:t>
            </w:r>
            <w:r w:rsidRPr="009A6A58">
              <w:rPr>
                <w:rFonts w:ascii="Fira Sans" w:hAnsi="Fira Sans"/>
                <w:color w:val="000000" w:themeColor="text1"/>
                <w:sz w:val="20"/>
                <w:szCs w:val="20"/>
              </w:rPr>
              <w:t>) handbook.</w:t>
            </w:r>
          </w:p>
          <w:p w:rsidR="00597D3A" w:rsidP="009E781F" w:rsidRDefault="00597D3A" w14:paraId="28A136BC" w14:textId="20754329">
            <w:pPr>
              <w:rPr>
                <w:rFonts w:ascii="Fira Sans" w:hAnsi="Fira Sans" w:eastAsia="Times New Roman" w:cs="Arial"/>
                <w:sz w:val="20"/>
                <w:szCs w:val="20"/>
                <w:lang w:val="en-US" w:eastAsia="en-NZ"/>
              </w:rPr>
            </w:pPr>
            <w:r w:rsidRPr="001572F5">
              <w:rPr>
                <w:rFonts w:ascii="Fira Sans" w:hAnsi="Fira Sans" w:cs="Arial"/>
                <w:b/>
                <w:bCs/>
                <w:color w:val="595454"/>
                <w:sz w:val="20"/>
                <w:szCs w:val="20"/>
                <w:lang w:val="en-US" w:eastAsia="en-NZ"/>
              </w:rPr>
              <w:t>Targeted therap</w:t>
            </w:r>
            <w:r w:rsidR="000139A2">
              <w:rPr>
                <w:rFonts w:ascii="Fira Sans" w:hAnsi="Fira Sans" w:cs="Arial"/>
                <w:b/>
                <w:bCs/>
                <w:color w:val="595454"/>
                <w:sz w:val="20"/>
                <w:szCs w:val="20"/>
                <w:lang w:val="en-US" w:eastAsia="en-NZ"/>
              </w:rPr>
              <w:t>ies and immunotherapy</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the person</w:t>
            </w:r>
            <w:r w:rsidR="004D5418">
              <w:rPr>
                <w:rFonts w:ascii="Fira Sans" w:hAnsi="Fira Sans" w:eastAsia="Times New Roman" w:cs="Arial"/>
                <w:sz w:val="20"/>
                <w:szCs w:val="20"/>
                <w:lang w:val="en-US" w:eastAsia="en-NZ"/>
              </w:rPr>
              <w:t xml:space="preserve"> that</w:t>
            </w:r>
            <w:r w:rsidRPr="00562EC2">
              <w:rPr>
                <w:rFonts w:ascii="Fira Sans" w:hAnsi="Fira Sans" w:eastAsia="Times New Roman" w:cs="Arial"/>
                <w:sz w:val="20"/>
                <w:szCs w:val="20"/>
                <w:lang w:val="en-US" w:eastAsia="en-NZ"/>
              </w:rPr>
              <w:t xml:space="preserve"> may benefit from </w:t>
            </w:r>
            <w:r>
              <w:rPr>
                <w:rFonts w:ascii="Fira Sans" w:hAnsi="Fira Sans" w:eastAsia="Times New Roman" w:cs="Arial"/>
                <w:sz w:val="20"/>
                <w:szCs w:val="20"/>
                <w:lang w:val="en-US" w:eastAsia="en-NZ"/>
              </w:rPr>
              <w:t xml:space="preserve">targeted </w:t>
            </w:r>
            <w:r w:rsidRPr="00562EC2">
              <w:rPr>
                <w:rFonts w:ascii="Fira Sans" w:hAnsi="Fira Sans" w:eastAsia="Times New Roman" w:cs="Arial"/>
                <w:sz w:val="20"/>
                <w:szCs w:val="20"/>
                <w:lang w:val="en-US" w:eastAsia="en-NZ"/>
              </w:rPr>
              <w:t>therap</w:t>
            </w:r>
            <w:r w:rsidR="000139A2">
              <w:rPr>
                <w:rFonts w:ascii="Fira Sans" w:hAnsi="Fira Sans" w:eastAsia="Times New Roman" w:cs="Arial"/>
                <w:sz w:val="20"/>
                <w:szCs w:val="20"/>
                <w:lang w:val="en-US" w:eastAsia="en-NZ"/>
              </w:rPr>
              <w:t>ies and immunotherapy</w:t>
            </w:r>
            <w:r w:rsidRPr="00562EC2">
              <w:rPr>
                <w:rFonts w:ascii="Fira Sans" w:hAnsi="Fira Sans" w:eastAsia="Times New Roman" w:cs="Arial"/>
                <w:sz w:val="20"/>
                <w:szCs w:val="20"/>
                <w:lang w:val="en-US" w:eastAsia="en-NZ"/>
              </w:rPr>
              <w:t xml:space="preserve"> includ</w:t>
            </w:r>
            <w:r w:rsidR="004D5418">
              <w:rPr>
                <w:rFonts w:ascii="Fira Sans" w:hAnsi="Fira Sans" w:eastAsia="Times New Roman" w:cs="Arial"/>
                <w:sz w:val="20"/>
                <w:szCs w:val="20"/>
                <w:lang w:val="en-US" w:eastAsia="en-NZ"/>
              </w:rPr>
              <w:t>ing</w:t>
            </w:r>
            <w:r w:rsidRPr="00562EC2">
              <w:rPr>
                <w:rFonts w:ascii="Fira Sans" w:hAnsi="Fira Sans" w:eastAsia="Times New Roman" w:cs="Arial"/>
                <w:sz w:val="20"/>
                <w:szCs w:val="20"/>
                <w:lang w:val="en-US" w:eastAsia="en-NZ"/>
              </w:rPr>
              <w:t xml:space="preserve"> those</w:t>
            </w:r>
            <w:r>
              <w:rPr>
                <w:rFonts w:ascii="Fira Sans" w:hAnsi="Fira Sans" w:eastAsia="Times New Roman" w:cs="Arial"/>
                <w:sz w:val="20"/>
                <w:szCs w:val="20"/>
                <w:lang w:val="en-US" w:eastAsia="en-NZ"/>
              </w:rPr>
              <w:t xml:space="preserve"> with</w:t>
            </w:r>
            <w:r w:rsidRPr="00562EC2">
              <w:rPr>
                <w:rFonts w:ascii="Fira Sans" w:hAnsi="Fira Sans" w:eastAsia="Times New Roman" w:cs="Arial"/>
                <w:sz w:val="20"/>
                <w:szCs w:val="20"/>
                <w:lang w:val="en-US" w:eastAsia="en-NZ"/>
              </w:rPr>
              <w:t xml:space="preserve">: </w:t>
            </w:r>
          </w:p>
          <w:p w:rsidRPr="00114D10" w:rsidR="00597D3A" w:rsidP="002601B0" w:rsidRDefault="00597D3A" w14:paraId="668E9243" w14:textId="77DA7EA6">
            <w:pPr>
              <w:pStyle w:val="ListParagraph"/>
              <w:numPr>
                <w:ilvl w:val="0"/>
                <w:numId w:val="174"/>
              </w:numPr>
              <w:ind w:left="369" w:hanging="284"/>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recurrent Hodgkin lymphoma</w:t>
            </w:r>
          </w:p>
          <w:p w:rsidRPr="00114D10" w:rsidR="00597D3A" w:rsidP="002601B0" w:rsidRDefault="00597D3A" w14:paraId="012A3F1F" w14:textId="4D9E355D">
            <w:pPr>
              <w:pStyle w:val="ListParagraph"/>
              <w:numPr>
                <w:ilvl w:val="0"/>
                <w:numId w:val="174"/>
              </w:numPr>
              <w:ind w:left="369" w:hanging="284"/>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primary mediastinal B-cell lymphoma</w:t>
            </w:r>
            <w:r w:rsidR="000139A2">
              <w:rPr>
                <w:rFonts w:ascii="Fira Sans" w:hAnsi="Fira Sans" w:eastAsia="Times New Roman" w:cs="Arial"/>
                <w:color w:val="000000" w:themeColor="text1"/>
                <w:sz w:val="20"/>
                <w:szCs w:val="20"/>
                <w:lang w:val="en-US" w:eastAsia="en-NZ"/>
              </w:rPr>
              <w:t>.</w:t>
            </w:r>
          </w:p>
          <w:p w:rsidRPr="007708F3" w:rsidR="00597D3A" w:rsidP="009E781F" w:rsidRDefault="00597D3A" w14:paraId="4755DC5B" w14:textId="0C734A53">
            <w:pPr>
              <w:spacing w:after="160"/>
              <w:contextualSpacing/>
              <w:textAlignment w:val="baseline"/>
              <w:rPr>
                <w:rFonts w:ascii="Fira Sans" w:hAnsi="Fira Sans" w:eastAsia="Times New Roman" w:cs="Arial"/>
                <w:b/>
                <w:sz w:val="20"/>
                <w:szCs w:val="20"/>
                <w:lang w:val="en-US" w:eastAsia="en-NZ"/>
              </w:rPr>
            </w:pPr>
          </w:p>
          <w:p w:rsidR="00597D3A" w:rsidP="008B03EF" w:rsidRDefault="00597D3A" w14:paraId="47086035" w14:textId="22748AC8">
            <w:pPr>
              <w:textAlignment w:val="baseline"/>
              <w:rPr>
                <w:rFonts w:ascii="Fira Sans" w:hAnsi="Fira Sans" w:eastAsia="Times New Roman" w:cs="Arial"/>
                <w:color w:val="4472C4" w:themeColor="accent1"/>
                <w:sz w:val="20"/>
                <w:szCs w:val="20"/>
                <w:lang w:val="en-US" w:eastAsia="en-NZ"/>
              </w:rPr>
            </w:pPr>
            <w:r w:rsidRPr="001572F5">
              <w:rPr>
                <w:rFonts w:ascii="Fira Sans" w:hAnsi="Fira Sans" w:cs="Arial"/>
                <w:b/>
                <w:bCs/>
                <w:color w:val="595454"/>
                <w:sz w:val="20"/>
                <w:szCs w:val="20"/>
                <w:lang w:val="en-US" w:eastAsia="en-NZ"/>
              </w:rPr>
              <w:t>Palliative care</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xml:space="preserve">– </w:t>
            </w:r>
            <w:r w:rsidR="009E37CF">
              <w:rPr>
                <w:rFonts w:ascii="Fira Sans" w:hAnsi="Fira Sans" w:eastAsia="Times New Roman" w:cs="Arial"/>
                <w:sz w:val="20"/>
                <w:szCs w:val="20"/>
                <w:lang w:val="en-US" w:eastAsia="en-NZ"/>
              </w:rPr>
              <w:t>e</w:t>
            </w:r>
            <w:r w:rsidRPr="00562EC2">
              <w:rPr>
                <w:rFonts w:ascii="Fira Sans" w:hAnsi="Fira Sans" w:eastAsia="Times New Roman" w:cs="Arial"/>
                <w:sz w:val="20"/>
                <w:szCs w:val="20"/>
                <w:lang w:val="en-US" w:eastAsia="en-NZ"/>
              </w:rPr>
              <w:t>arly referral to palliative care can improve quality of life and in some cases survival. Referral is based on need, not prognosis.</w:t>
            </w:r>
            <w:r w:rsidRPr="008F4DB1">
              <w:rPr>
                <w:rFonts w:ascii="Fira Sans" w:hAnsi="Fira Sans" w:eastAsia="Times New Roman" w:cs="Arial"/>
                <w:color w:val="4472C4" w:themeColor="accent1"/>
                <w:sz w:val="20"/>
                <w:szCs w:val="20"/>
                <w:lang w:val="en-US" w:eastAsia="en-NZ"/>
              </w:rPr>
              <w:t xml:space="preserve"> </w:t>
            </w:r>
          </w:p>
          <w:p w:rsidRPr="003B2BEF" w:rsidR="00597D3A" w:rsidP="395FD6C5" w:rsidRDefault="00597D3A" w14:paraId="634D7B43" w14:textId="08AE0F37">
            <w:pPr>
              <w:tabs>
                <w:tab w:val="left" w:pos="756"/>
              </w:tabs>
              <w:spacing w:after="60"/>
              <w:ind w:left="113"/>
              <w:contextualSpacing/>
              <w:rPr>
                <w:rFonts w:ascii="Fira Sans" w:hAnsi="Fira Sans"/>
                <w:sz w:val="20"/>
                <w:szCs w:val="20"/>
                <w:highlight w:val="yellow"/>
                <w:lang w:eastAsia="en-NZ"/>
              </w:rPr>
            </w:pPr>
          </w:p>
        </w:tc>
        <w:tc>
          <w:tcPr>
            <w:tcW w:w="4819" w:type="dxa"/>
            <w:gridSpan w:val="2"/>
          </w:tcPr>
          <w:p w:rsidRPr="00A807CC" w:rsidR="00597D3A" w:rsidP="00B359B1" w:rsidRDefault="00597D3A" w14:paraId="2E7E9607" w14:textId="2B4816FE">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Health providers/professional, treating specialist has relevant qualifications, experience, and expertise. </w:t>
            </w:r>
          </w:p>
          <w:p w:rsidRPr="00A807CC" w:rsidR="00597D3A" w:rsidP="00B359B1" w:rsidRDefault="00597D3A" w14:paraId="494E5878" w14:textId="14431088">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Discuss the intent of treatment and the risks and benefits with the person and their whānau. </w:t>
            </w:r>
          </w:p>
          <w:p w:rsidRPr="00A807CC" w:rsidR="00597D3A" w:rsidP="00B359B1" w:rsidRDefault="000D2EA0" w14:paraId="5DA4C9D6" w14:textId="05F5D61A">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P</w:t>
            </w:r>
            <w:r w:rsidRPr="00A807CC" w:rsidR="00597D3A">
              <w:rPr>
                <w:rFonts w:ascii="Fira Sans" w:hAnsi="Fira Sans" w:eastAsia="Times New Roman" w:cs="Arial"/>
                <w:sz w:val="20"/>
                <w:szCs w:val="20"/>
                <w:lang w:eastAsia="en-NZ"/>
              </w:rPr>
              <w:t>rovide the agreed treatment plan with the person, their whānau and GP. </w:t>
            </w:r>
          </w:p>
          <w:p w:rsidRPr="00A807CC" w:rsidR="00597D3A" w:rsidP="00B359B1" w:rsidRDefault="00597D3A" w14:paraId="15DFF335" w14:textId="3EB7F31F">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Assess supportive care needs and refer to allied health services as required. </w:t>
            </w:r>
          </w:p>
          <w:p w:rsidRPr="00A807CC" w:rsidR="00597D3A" w:rsidP="00B359B1" w:rsidRDefault="00597D3A" w14:paraId="4B81F146" w14:textId="405F990B">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Give the person and their whānau information on the cancer non-governmental organisations (NGOs,) cultural services and support groups available.</w:t>
            </w:r>
          </w:p>
          <w:p w:rsidRPr="00A807CC" w:rsidR="00597D3A" w:rsidP="00B359B1" w:rsidRDefault="00597D3A" w14:paraId="5311ED09" w14:textId="043DDD2A">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Consider early referral to palliative care if appropriate.</w:t>
            </w:r>
          </w:p>
          <w:p w:rsidRPr="00A807CC" w:rsidR="00597D3A" w:rsidP="00B359B1" w:rsidRDefault="00597D3A" w14:paraId="11DD8CFD" w14:textId="0BB1A661">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Discuss advanced care planning with the person and their whānau.</w:t>
            </w:r>
          </w:p>
          <w:p w:rsidRPr="00A807CC" w:rsidR="00597D3A" w:rsidP="00DD4B11" w:rsidRDefault="00597D3A" w14:paraId="400807E2" w14:textId="77777777">
            <w:pPr>
              <w:spacing w:before="240" w:after="120" w:line="259" w:lineRule="auto"/>
              <w:textAlignment w:val="baseline"/>
              <w:rPr>
                <w:rFonts w:ascii="Fira Sans" w:hAnsi="Fira Sans" w:cs="Arial"/>
                <w:b/>
                <w:bCs/>
                <w:sz w:val="20"/>
                <w:szCs w:val="20"/>
                <w:lang w:val="en-US" w:eastAsia="en-NZ"/>
              </w:rPr>
            </w:pPr>
            <w:r w:rsidRPr="00A807CC">
              <w:rPr>
                <w:rFonts w:ascii="Fira Sans" w:hAnsi="Fira Sans" w:cs="Arial"/>
                <w:b/>
                <w:bCs/>
                <w:sz w:val="20"/>
                <w:szCs w:val="20"/>
                <w:lang w:val="en-US" w:eastAsia="en-NZ"/>
              </w:rPr>
              <w:t xml:space="preserve">Timeframes </w:t>
            </w:r>
          </w:p>
          <w:p w:rsidRPr="00A807CC" w:rsidR="00597D3A" w:rsidP="002601B0" w:rsidRDefault="00597D3A" w14:paraId="0F234CAF" w14:textId="6F7F0083">
            <w:pPr>
              <w:numPr>
                <w:ilvl w:val="0"/>
                <w:numId w:val="191"/>
              </w:numPr>
              <w:spacing w:after="120" w:line="259" w:lineRule="auto"/>
              <w:ind w:left="510" w:hanging="425"/>
              <w:textAlignment w:val="baseline"/>
              <w:rPr>
                <w:rFonts w:ascii="Fira Sans" w:hAnsi="Fira Sans" w:eastAsia="Times New Roman" w:cs="Arial"/>
                <w:sz w:val="20"/>
                <w:szCs w:val="20"/>
                <w:lang w:val="en-US" w:eastAsia="en-NZ"/>
              </w:rPr>
            </w:pPr>
            <w:r w:rsidRPr="00A807CC">
              <w:rPr>
                <w:rFonts w:ascii="Fira Sans" w:hAnsi="Fira Sans" w:eastAsia="Times New Roman" w:cs="Arial"/>
                <w:sz w:val="20"/>
                <w:szCs w:val="20"/>
                <w:lang w:val="en-US" w:eastAsia="en-NZ"/>
              </w:rPr>
              <w:t xml:space="preserve">The person with a confirmed diagnosis of Hodgkin </w:t>
            </w:r>
            <w:r w:rsidR="00535C7F">
              <w:rPr>
                <w:rFonts w:ascii="Fira Sans" w:hAnsi="Fira Sans" w:eastAsia="Times New Roman" w:cs="Arial"/>
                <w:sz w:val="20"/>
                <w:szCs w:val="20"/>
                <w:lang w:val="en-US" w:eastAsia="en-NZ"/>
              </w:rPr>
              <w:t xml:space="preserve">lymphoma </w:t>
            </w:r>
            <w:r w:rsidRPr="00A807CC">
              <w:rPr>
                <w:rFonts w:ascii="Fira Sans" w:hAnsi="Fira Sans" w:eastAsia="Times New Roman" w:cs="Arial"/>
                <w:sz w:val="20"/>
                <w:szCs w:val="20"/>
                <w:lang w:val="en-US" w:eastAsia="en-NZ"/>
              </w:rPr>
              <w:t xml:space="preserve">or </w:t>
            </w:r>
            <w:r w:rsidR="00535C7F">
              <w:rPr>
                <w:rFonts w:ascii="Fira Sans" w:hAnsi="Fira Sans"/>
                <w:color w:val="000000" w:themeColor="text1"/>
                <w:sz w:val="20"/>
                <w:szCs w:val="20"/>
                <w:lang w:eastAsia="en-NZ"/>
              </w:rPr>
              <w:t>DLBCL</w:t>
            </w:r>
            <w:r w:rsidRPr="00A807CC" w:rsidR="00535C7F">
              <w:rPr>
                <w:rFonts w:ascii="Fira Sans" w:hAnsi="Fira Sans" w:eastAsia="Times New Roman" w:cs="Arial"/>
                <w:sz w:val="20"/>
                <w:szCs w:val="20"/>
                <w:lang w:val="en-US" w:eastAsia="en-NZ"/>
              </w:rPr>
              <w:t xml:space="preserve"> </w:t>
            </w:r>
            <w:r w:rsidRPr="00A807CC">
              <w:rPr>
                <w:rFonts w:ascii="Fira Sans" w:hAnsi="Fira Sans" w:eastAsia="Times New Roman" w:cs="Arial"/>
                <w:sz w:val="20"/>
                <w:szCs w:val="20"/>
                <w:lang w:val="en-US" w:eastAsia="en-NZ"/>
              </w:rPr>
              <w:t xml:space="preserve">receives their first treatment </w:t>
            </w:r>
            <w:r w:rsidRPr="00A807CC">
              <w:rPr>
                <w:rFonts w:ascii="Fira Sans" w:hAnsi="Fira Sans" w:cs="Arial"/>
                <w:b/>
                <w:bCs/>
                <w:sz w:val="20"/>
                <w:szCs w:val="20"/>
                <w:lang w:val="en-US" w:eastAsia="en-NZ"/>
              </w:rPr>
              <w:t>within 31 days</w:t>
            </w:r>
            <w:r w:rsidRPr="00A807CC">
              <w:rPr>
                <w:rFonts w:ascii="Fira Sans" w:hAnsi="Fira Sans" w:eastAsia="Times New Roman" w:cs="Arial"/>
                <w:b/>
                <w:bCs/>
                <w:sz w:val="20"/>
                <w:szCs w:val="20"/>
                <w:lang w:val="en-US" w:eastAsia="en-NZ"/>
              </w:rPr>
              <w:t xml:space="preserve"> </w:t>
            </w:r>
            <w:r w:rsidRPr="00A807CC">
              <w:rPr>
                <w:rFonts w:ascii="Fira Sans" w:hAnsi="Fira Sans" w:eastAsia="Times New Roman" w:cs="Arial"/>
                <w:sz w:val="20"/>
                <w:szCs w:val="20"/>
                <w:lang w:val="en-US" w:eastAsia="en-NZ"/>
              </w:rPr>
              <w:t xml:space="preserve">of the decision to treat. </w:t>
            </w:r>
          </w:p>
          <w:p w:rsidRPr="00A807CC" w:rsidR="00597D3A" w:rsidP="002601B0" w:rsidRDefault="00597D3A" w14:paraId="58419869" w14:textId="642A9E3E">
            <w:pPr>
              <w:numPr>
                <w:ilvl w:val="0"/>
                <w:numId w:val="191"/>
              </w:numPr>
              <w:spacing w:after="120" w:line="259" w:lineRule="auto"/>
              <w:ind w:left="510" w:hanging="425"/>
              <w:textAlignment w:val="baseline"/>
              <w:rPr>
                <w:rFonts w:ascii="Fira Sans" w:hAnsi="Fira Sans" w:cs="Arial"/>
                <w:b/>
                <w:bCs/>
                <w:sz w:val="20"/>
                <w:szCs w:val="20"/>
                <w:lang w:val="en-US" w:eastAsia="en-NZ"/>
              </w:rPr>
            </w:pPr>
            <w:r w:rsidRPr="00A807CC">
              <w:rPr>
                <w:rFonts w:ascii="Fira Sans" w:hAnsi="Fira Sans" w:eastAsia="Times New Roman" w:cs="Arial"/>
                <w:sz w:val="20"/>
                <w:szCs w:val="20"/>
                <w:lang w:val="en-US" w:eastAsia="en-NZ"/>
              </w:rPr>
              <w:t xml:space="preserve">The person referred urgently with a high suspicion of Hodgkin </w:t>
            </w:r>
            <w:r w:rsidR="00535C7F">
              <w:rPr>
                <w:rFonts w:ascii="Fira Sans" w:hAnsi="Fira Sans" w:eastAsia="Times New Roman" w:cs="Arial"/>
                <w:sz w:val="20"/>
                <w:szCs w:val="20"/>
                <w:lang w:val="en-US" w:eastAsia="en-NZ"/>
              </w:rPr>
              <w:t xml:space="preserve">lymphoma </w:t>
            </w:r>
            <w:r w:rsidRPr="00A807CC">
              <w:rPr>
                <w:rFonts w:ascii="Fira Sans" w:hAnsi="Fira Sans" w:eastAsia="Times New Roman" w:cs="Arial"/>
                <w:sz w:val="20"/>
                <w:szCs w:val="20"/>
                <w:lang w:val="en-US" w:eastAsia="en-NZ"/>
              </w:rPr>
              <w:t xml:space="preserve">or </w:t>
            </w:r>
            <w:r w:rsidR="00535C7F">
              <w:rPr>
                <w:rFonts w:ascii="Fira Sans" w:hAnsi="Fira Sans"/>
                <w:color w:val="000000" w:themeColor="text1"/>
                <w:sz w:val="20"/>
                <w:szCs w:val="20"/>
                <w:lang w:eastAsia="en-NZ"/>
              </w:rPr>
              <w:t>DLBCL</w:t>
            </w:r>
            <w:r w:rsidRPr="00A807CC" w:rsidR="00535C7F">
              <w:rPr>
                <w:rFonts w:ascii="Fira Sans" w:hAnsi="Fira Sans" w:eastAsia="Times New Roman" w:cs="Arial"/>
                <w:sz w:val="20"/>
                <w:szCs w:val="20"/>
                <w:lang w:val="en-US" w:eastAsia="en-NZ"/>
              </w:rPr>
              <w:t xml:space="preserve"> </w:t>
            </w:r>
            <w:r w:rsidRPr="00A807CC">
              <w:rPr>
                <w:rFonts w:ascii="Fira Sans" w:hAnsi="Fira Sans" w:eastAsia="Times New Roman" w:cs="Arial"/>
                <w:sz w:val="20"/>
                <w:szCs w:val="20"/>
                <w:lang w:val="en-US" w:eastAsia="en-NZ"/>
              </w:rPr>
              <w:t xml:space="preserve">receives their first cancer treatment </w:t>
            </w:r>
            <w:r w:rsidRPr="00A807CC">
              <w:rPr>
                <w:rFonts w:ascii="Fira Sans" w:hAnsi="Fira Sans" w:cs="Arial"/>
                <w:b/>
                <w:bCs/>
                <w:sz w:val="20"/>
                <w:szCs w:val="20"/>
                <w:lang w:val="en-US" w:eastAsia="en-NZ"/>
              </w:rPr>
              <w:t xml:space="preserve">within 62 days. </w:t>
            </w:r>
          </w:p>
          <w:p w:rsidRPr="00A807CC" w:rsidR="00597D3A" w:rsidP="005F6F68" w:rsidRDefault="00597D3A" w14:paraId="33D7D69A" w14:textId="77777777">
            <w:pPr>
              <w:spacing w:before="240" w:after="120"/>
              <w:textAlignment w:val="baseline"/>
              <w:rPr>
                <w:rFonts w:ascii="Fira Sans" w:hAnsi="Fira Sans" w:cs="Arial"/>
                <w:b/>
                <w:bCs/>
                <w:sz w:val="20"/>
                <w:szCs w:val="20"/>
                <w:lang w:val="en-US" w:eastAsia="en-NZ"/>
              </w:rPr>
            </w:pPr>
            <w:r w:rsidRPr="00A807CC">
              <w:rPr>
                <w:rFonts w:ascii="Fira Sans" w:hAnsi="Fira Sans" w:cs="Arial"/>
                <w:b/>
                <w:bCs/>
                <w:sz w:val="20"/>
                <w:szCs w:val="20"/>
                <w:lang w:val="en-US" w:eastAsia="en-NZ"/>
              </w:rPr>
              <w:t>Communication </w:t>
            </w:r>
          </w:p>
          <w:p w:rsidRPr="00A807CC" w:rsidR="00597D3A" w:rsidP="007301ED" w:rsidRDefault="00597D3A" w14:paraId="7A50AEEE" w14:textId="77777777">
            <w:pPr>
              <w:spacing w:before="12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The lead clinician and team are responsible for discussing these areas with the person and their whānau:  </w:t>
            </w:r>
          </w:p>
          <w:p w:rsidRPr="00A807CC" w:rsidR="00597D3A" w:rsidP="00B359B1" w:rsidRDefault="00597D3A" w14:paraId="0453CA43" w14:textId="56B0FB6A">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treatment options including the intent of treatment, risks, and benefits </w:t>
            </w:r>
          </w:p>
          <w:p w:rsidRPr="004E40A1" w:rsidR="00BF127B" w:rsidP="00B359B1" w:rsidRDefault="00597D3A" w14:paraId="788014EA" w14:textId="3AA7E961">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advance care planning  </w:t>
            </w:r>
          </w:p>
          <w:p w:rsidR="00E576B0" w:rsidP="00022F58" w:rsidRDefault="00E26927" w14:paraId="4A7188F8" w14:textId="77777777">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finding appropriate support for exercise programmes to improve treatment outcomes if required</w:t>
            </w:r>
            <w:r w:rsidRPr="00A807CC" w:rsidR="008044D4">
              <w:rPr>
                <w:rFonts w:ascii="Fira Sans" w:hAnsi="Fira Sans" w:eastAsia="Times New Roman" w:cs="Arial"/>
                <w:sz w:val="20"/>
                <w:szCs w:val="20"/>
                <w:lang w:eastAsia="en-NZ"/>
              </w:rPr>
              <w:t>.</w:t>
            </w:r>
          </w:p>
          <w:p w:rsidR="00022F58" w:rsidP="00022F58" w:rsidRDefault="00022F58" w14:paraId="2DB25AF2" w14:textId="77777777">
            <w:pPr>
              <w:spacing w:after="120"/>
              <w:textAlignment w:val="baseline"/>
              <w:rPr>
                <w:rFonts w:ascii="Fira Sans" w:hAnsi="Fira Sans" w:eastAsia="Times New Roman" w:cs="Arial"/>
                <w:sz w:val="20"/>
                <w:szCs w:val="20"/>
                <w:lang w:eastAsia="en-NZ"/>
              </w:rPr>
            </w:pPr>
          </w:p>
          <w:p w:rsidRPr="00022F58" w:rsidR="00022F58" w:rsidP="00022F58" w:rsidRDefault="00022F58" w14:paraId="0FA4B1B0" w14:textId="18C8E4A9">
            <w:pPr>
              <w:spacing w:after="120"/>
              <w:textAlignment w:val="baseline"/>
              <w:rPr>
                <w:rFonts w:ascii="Fira Sans" w:hAnsi="Fira Sans" w:eastAsia="Times New Roman" w:cs="Arial"/>
                <w:sz w:val="20"/>
                <w:szCs w:val="20"/>
                <w:lang w:eastAsia="en-NZ"/>
              </w:rPr>
            </w:pPr>
          </w:p>
        </w:tc>
      </w:tr>
      <w:tr w:rsidR="00415340" w:rsidTr="00E576B0" w14:paraId="38F76675" w14:textId="77777777">
        <w:trPr>
          <w:gridBefore w:val="1"/>
          <w:wBefore w:w="57" w:type="dxa"/>
          <w:trHeight w:val="300"/>
        </w:trPr>
        <w:tc>
          <w:tcPr>
            <w:tcW w:w="4819" w:type="dxa"/>
            <w:gridSpan w:val="2"/>
            <w:shd w:val="clear" w:color="auto" w:fill="C2D9BA"/>
          </w:tcPr>
          <w:p w:rsidRPr="008F7DC2" w:rsidR="00415340" w:rsidP="00415340" w:rsidRDefault="00415340" w14:paraId="383E1DFF" w14:textId="67501066">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6: Care after treatment </w:t>
            </w:r>
          </w:p>
        </w:tc>
        <w:tc>
          <w:tcPr>
            <w:tcW w:w="4819" w:type="dxa"/>
            <w:gridSpan w:val="2"/>
            <w:shd w:val="clear" w:color="auto" w:fill="C2D9BA"/>
          </w:tcPr>
          <w:p w:rsidRPr="008F7DC2" w:rsidR="00415340" w:rsidP="00415340" w:rsidRDefault="00415340" w14:paraId="42119E6C" w14:textId="4C95BC0D">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6: Checklist </w:t>
            </w:r>
          </w:p>
        </w:tc>
      </w:tr>
      <w:tr w:rsidR="00415340" w:rsidTr="00E576B0" w14:paraId="7AAFB97C" w14:textId="77777777">
        <w:trPr>
          <w:gridBefore w:val="1"/>
          <w:wBefore w:w="57" w:type="dxa"/>
          <w:trHeight w:val="6580"/>
        </w:trPr>
        <w:tc>
          <w:tcPr>
            <w:tcW w:w="4819" w:type="dxa"/>
            <w:gridSpan w:val="2"/>
          </w:tcPr>
          <w:p w:rsidR="00415340" w:rsidP="008044D4" w:rsidRDefault="00415340" w14:paraId="13499C6F" w14:textId="77777777">
            <w:pPr>
              <w:spacing w:before="120"/>
              <w:rPr>
                <w:rFonts w:ascii="Fira Sans" w:hAnsi="Fira Sans" w:cs="Arial"/>
                <w:b/>
                <w:bCs/>
                <w:color w:val="595454"/>
                <w:sz w:val="20"/>
                <w:szCs w:val="20"/>
                <w:lang w:val="en-US" w:eastAsia="en-NZ"/>
              </w:rPr>
            </w:pPr>
            <w:r w:rsidRPr="002D7F7D">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rsidRPr="00B15D0C" w:rsidR="00415340" w:rsidP="008044D4" w:rsidRDefault="00415340" w14:paraId="0A031CA1" w14:textId="5F7CF528">
            <w:pPr>
              <w:spacing w:before="120"/>
              <w:rPr>
                <w:rFonts w:ascii="Fira Sans" w:hAnsi="Fira Sans" w:cs="Arial"/>
                <w:sz w:val="20"/>
                <w:szCs w:val="20"/>
              </w:rPr>
            </w:pPr>
            <w:r w:rsidRPr="00B15D0C">
              <w:rPr>
                <w:rFonts w:ascii="Fira Sans" w:hAnsi="Fira Sans" w:cs="Arial"/>
                <w:sz w:val="20"/>
                <w:szCs w:val="20"/>
              </w:rPr>
              <w:t>Provide a summary of the treatment and follow-up care plan to the person, their whānau and their GP outlining:</w:t>
            </w:r>
          </w:p>
          <w:p w:rsidRPr="00B15D0C" w:rsidR="00415340" w:rsidP="00B359B1" w:rsidRDefault="00415340" w14:paraId="346DF8D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diagnosis, including tests performed and results </w:t>
            </w:r>
          </w:p>
          <w:p w:rsidRPr="00B15D0C" w:rsidR="00415340" w:rsidP="00B359B1" w:rsidRDefault="00415340" w14:paraId="79F064AF"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treatment received (types and date)</w:t>
            </w:r>
          </w:p>
          <w:p w:rsidRPr="00B15D0C" w:rsidR="00415340" w:rsidP="00B359B1" w:rsidRDefault="00415340" w14:paraId="16539533"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current toxicities (severity, management and expected outcomes) </w:t>
            </w:r>
          </w:p>
          <w:p w:rsidRPr="00B15D0C" w:rsidR="00415340" w:rsidP="00B359B1" w:rsidRDefault="00415340" w14:paraId="1F8F7050"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interventions and treatment plans from other health providers/professionals</w:t>
            </w:r>
          </w:p>
          <w:p w:rsidRPr="00B15D0C" w:rsidR="00415340" w:rsidP="00B359B1" w:rsidRDefault="00415340" w14:paraId="5CD47C0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potential long-term and latent effects of treatment and care of these</w:t>
            </w:r>
          </w:p>
          <w:p w:rsidRPr="00B15D0C" w:rsidR="00415340" w:rsidP="00B359B1" w:rsidRDefault="00415340" w14:paraId="5EA75057"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supportive care services provided </w:t>
            </w:r>
          </w:p>
          <w:p w:rsidRPr="00B15D0C" w:rsidR="00415340" w:rsidP="00B359B1" w:rsidRDefault="00415340" w14:paraId="53C2091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a follow-up schedule, including tests required and timing </w:t>
            </w:r>
          </w:p>
          <w:p w:rsidRPr="00B15D0C" w:rsidR="00415340" w:rsidP="00B359B1" w:rsidRDefault="00415340" w14:paraId="55E3E8B6"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contact information for key health care providers/ professionals who can offer support for lifestyle modification </w:t>
            </w:r>
          </w:p>
          <w:p w:rsidRPr="00B15D0C" w:rsidR="00415340" w:rsidP="00B359B1" w:rsidRDefault="00415340" w14:paraId="236365C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a process for rapid re-entry to medical services for suspected recurrence</w:t>
            </w:r>
          </w:p>
          <w:p w:rsidRPr="008044D4" w:rsidR="00415340" w:rsidP="00B359B1" w:rsidRDefault="00415340" w14:paraId="4144C903" w14:textId="09C6444E">
            <w:pPr>
              <w:pStyle w:val="ListParagraph"/>
              <w:numPr>
                <w:ilvl w:val="0"/>
                <w:numId w:val="133"/>
              </w:numPr>
              <w:ind w:left="397" w:hanging="284"/>
              <w:contextualSpacing w:val="0"/>
              <w:rPr>
                <w:rFonts w:ascii="Fira Sans" w:hAnsi="Fira Sans" w:cs="Arial"/>
                <w:sz w:val="20"/>
                <w:szCs w:val="20"/>
              </w:rPr>
            </w:pPr>
            <w:r w:rsidRPr="00B15D0C">
              <w:rPr>
                <w:rFonts w:ascii="Fira Sans" w:hAnsi="Fira Sans" w:cs="Arial"/>
                <w:sz w:val="20"/>
                <w:szCs w:val="20"/>
              </w:rPr>
              <w:t>ongoing assessments of the effects of treatment.</w:t>
            </w:r>
          </w:p>
        </w:tc>
        <w:tc>
          <w:tcPr>
            <w:tcW w:w="4819" w:type="dxa"/>
            <w:gridSpan w:val="2"/>
          </w:tcPr>
          <w:p w:rsidRPr="00B15D0C" w:rsidR="00415340" w:rsidP="00B359B1" w:rsidRDefault="00415340" w14:paraId="7B9F9580"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Provide a survivorship plan that includes a summary of the treatment and follow-up care plan to the person, whānau and their GP.</w:t>
            </w:r>
          </w:p>
          <w:p w:rsidRPr="00B15D0C" w:rsidR="00415340" w:rsidP="00B359B1" w:rsidRDefault="00415340" w14:paraId="34375B04"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Assess supportive care needs and refer to allied health services as required.</w:t>
            </w:r>
          </w:p>
          <w:p w:rsidRPr="00B15D0C" w:rsidR="00415340" w:rsidP="00B359B1" w:rsidRDefault="00415340" w14:paraId="4AAB8AAF"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Give the person and their whānau information on Cancer Society and/or relevant cultural services and support groups available.  </w:t>
            </w:r>
          </w:p>
          <w:p w:rsidRPr="002D0A85" w:rsidR="00415340" w:rsidP="00415340" w:rsidRDefault="00415340" w14:paraId="31F43A6F" w14:textId="77777777">
            <w:pPr>
              <w:rPr>
                <w:rFonts w:ascii="Fira Sans" w:hAnsi="Fira Sans" w:eastAsia="Times New Roman"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hAnsi="Fira Sans" w:eastAsia="Times New Roman" w:cs="Arial"/>
                <w:b/>
                <w:bCs/>
                <w:sz w:val="20"/>
                <w:szCs w:val="20"/>
                <w:lang w:eastAsia="en-NZ"/>
              </w:rPr>
              <w:t> </w:t>
            </w:r>
          </w:p>
          <w:p w:rsidRPr="00B15D0C" w:rsidR="00415340" w:rsidP="00415340" w:rsidRDefault="00415340" w14:paraId="01728C85" w14:textId="77777777">
            <w:pPr>
              <w:spacing w:before="120" w:after="12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The lead clinician (or delegated representative) is responsible for:</w:t>
            </w:r>
          </w:p>
          <w:p w:rsidRPr="00B15D0C" w:rsidR="00415340" w:rsidP="00B359B1" w:rsidRDefault="00415340" w14:paraId="228575C7" w14:textId="43D26E20">
            <w:pPr>
              <w:pStyle w:val="ListParagraph"/>
              <w:numPr>
                <w:ilvl w:val="0"/>
                <w:numId w:val="46"/>
              </w:numPr>
              <w:spacing w:before="120" w:after="120"/>
              <w:ind w:left="510" w:hanging="425"/>
              <w:contextualSpacing w:val="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explaining the treatment summary and follow</w:t>
            </w:r>
            <w:r w:rsidR="00E624F8">
              <w:rPr>
                <w:rFonts w:ascii="Fira Sans" w:hAnsi="Fira Sans" w:eastAsia="Times New Roman" w:cs="Arial"/>
                <w:sz w:val="20"/>
                <w:szCs w:val="20"/>
                <w:lang w:eastAsia="en-NZ"/>
              </w:rPr>
              <w:t>-</w:t>
            </w:r>
            <w:r w:rsidRPr="00B15D0C">
              <w:rPr>
                <w:rFonts w:ascii="Fira Sans" w:hAnsi="Fira Sans" w:eastAsia="Times New Roman" w:cs="Arial"/>
                <w:sz w:val="20"/>
                <w:szCs w:val="20"/>
                <w:lang w:eastAsia="en-NZ"/>
              </w:rPr>
              <w:t>up and surveillance care plan to the person and their whānau.</w:t>
            </w:r>
          </w:p>
          <w:p w:rsidRPr="00B15D0C" w:rsidR="00415340" w:rsidP="00B359B1" w:rsidRDefault="00415340" w14:paraId="75041441" w14:textId="77777777">
            <w:pPr>
              <w:pStyle w:val="ListParagraph"/>
              <w:numPr>
                <w:ilvl w:val="0"/>
                <w:numId w:val="46"/>
              </w:numPr>
              <w:spacing w:before="120" w:after="120"/>
              <w:ind w:left="510" w:hanging="425"/>
              <w:contextualSpacing w:val="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informing the person and their whānau about secondary prevention and healthy living</w:t>
            </w:r>
          </w:p>
          <w:p w:rsidRPr="00B15D0C" w:rsidR="00415340" w:rsidP="00B359B1" w:rsidRDefault="00415340" w14:paraId="3889F976" w14:textId="77777777">
            <w:pPr>
              <w:pStyle w:val="ListParagraph"/>
              <w:numPr>
                <w:ilvl w:val="0"/>
                <w:numId w:val="46"/>
              </w:numPr>
              <w:spacing w:before="120" w:after="120"/>
              <w:ind w:left="510" w:hanging="425"/>
              <w:contextualSpacing w:val="0"/>
              <w:rPr>
                <w:rFonts w:ascii="Fira Sans" w:hAnsi="Fira Sans" w:cs="Arial"/>
                <w:sz w:val="20"/>
                <w:szCs w:val="20"/>
              </w:rPr>
            </w:pPr>
            <w:r w:rsidRPr="00B15D0C">
              <w:rPr>
                <w:rFonts w:ascii="Fira Sans" w:hAnsi="Fira Sans" w:eastAsia="Times New Roman" w:cs="Arial"/>
                <w:sz w:val="20"/>
                <w:szCs w:val="20"/>
                <w:lang w:eastAsia="en-NZ"/>
              </w:rPr>
              <w:t>discussing the follow-up care plan with the GP of the person and their whānau</w:t>
            </w:r>
          </w:p>
          <w:p w:rsidRPr="00415340" w:rsidR="00415340" w:rsidP="00B359B1" w:rsidRDefault="00415340" w14:paraId="32517985" w14:textId="3B755E64">
            <w:pPr>
              <w:pStyle w:val="ListParagraph"/>
              <w:numPr>
                <w:ilvl w:val="0"/>
                <w:numId w:val="46"/>
              </w:numPr>
              <w:spacing w:before="120" w:after="120"/>
              <w:ind w:left="510" w:hanging="425"/>
              <w:contextualSpacing w:val="0"/>
              <w:rPr>
                <w:rFonts w:ascii="Fira Sans" w:hAnsi="Fira Sans" w:cs="Arial"/>
                <w:sz w:val="20"/>
                <w:szCs w:val="20"/>
              </w:rPr>
            </w:pPr>
            <w:r w:rsidRPr="00B15D0C">
              <w:rPr>
                <w:rFonts w:ascii="Fira Sans" w:hAnsi="Fira Sans" w:eastAsia="Times New Roman" w:cs="Arial"/>
                <w:sz w:val="20"/>
                <w:szCs w:val="20"/>
                <w:lang w:eastAsia="en-NZ"/>
              </w:rPr>
              <w:t>providing guidance for rapid re-entry to specialist services.</w:t>
            </w:r>
          </w:p>
        </w:tc>
      </w:tr>
    </w:tbl>
    <w:p w:rsidR="00415340" w:rsidP="296F457E" w:rsidRDefault="00415340" w14:paraId="1188052A"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876BC" w:rsidTr="004C4211" w14:paraId="1E325C3F" w14:textId="77777777">
        <w:trPr>
          <w:trHeight w:val="300"/>
        </w:trPr>
        <w:tc>
          <w:tcPr>
            <w:tcW w:w="4819" w:type="dxa"/>
            <w:shd w:val="clear" w:color="auto" w:fill="C2D9BA"/>
          </w:tcPr>
          <w:p w:rsidRPr="008F7DC2" w:rsidR="00D876BC" w:rsidP="002B564B" w:rsidRDefault="00D876BC" w14:paraId="52E2511E" w14:textId="2116999C">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7: Palliative and end-of-life care</w:t>
            </w:r>
          </w:p>
        </w:tc>
        <w:tc>
          <w:tcPr>
            <w:tcW w:w="4819" w:type="dxa"/>
            <w:shd w:val="clear" w:color="auto" w:fill="C2D9BA"/>
          </w:tcPr>
          <w:p w:rsidRPr="008F7DC2" w:rsidR="00D876BC" w:rsidP="002B564B" w:rsidRDefault="00D876BC" w14:paraId="4F4ED446" w14:textId="4F6F3B00">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7: Checklist</w:t>
            </w:r>
          </w:p>
        </w:tc>
      </w:tr>
      <w:tr w:rsidR="00597D3A" w:rsidTr="004C4211" w14:paraId="5D87BD11" w14:textId="77777777">
        <w:trPr>
          <w:trHeight w:val="300"/>
        </w:trPr>
        <w:tc>
          <w:tcPr>
            <w:tcW w:w="4819" w:type="dxa"/>
          </w:tcPr>
          <w:p w:rsidRPr="008044D4" w:rsidR="00597D3A" w:rsidP="008044D4" w:rsidRDefault="00597D3A" w14:paraId="4307F635" w14:textId="77777777">
            <w:pPr>
              <w:spacing w:before="120" w:after="120"/>
              <w:rPr>
                <w:rFonts w:ascii="Fira Sans" w:hAnsi="Fira Sans" w:cs="Arial"/>
                <w:b/>
                <w:bCs/>
                <w:color w:val="595454"/>
                <w:sz w:val="20"/>
                <w:szCs w:val="20"/>
                <w:lang w:val="en-US" w:eastAsia="en-NZ"/>
              </w:rPr>
            </w:pPr>
            <w:r w:rsidRPr="008044D4">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rsidRPr="00B15D0C" w:rsidR="00597D3A" w:rsidP="008044D4" w:rsidRDefault="00597D3A" w14:paraId="237D2E57" w14:textId="70B7EC8F">
            <w:pPr>
              <w:spacing w:before="120" w:line="259" w:lineRule="auto"/>
              <w:rPr>
                <w:rFonts w:ascii="Fira Sans" w:hAnsi="Fira Sans" w:cs="Arial"/>
                <w:sz w:val="20"/>
                <w:szCs w:val="20"/>
                <w:lang w:val="en-US" w:eastAsia="en-NZ"/>
              </w:rPr>
            </w:pPr>
            <w:r w:rsidRPr="00B15D0C">
              <w:rPr>
                <w:rFonts w:ascii="Fira Sans" w:hAnsi="Fira Sans" w:cs="Arial"/>
                <w:sz w:val="20"/>
                <w:szCs w:val="20"/>
                <w:lang w:val="en-US" w:eastAsia="en-NZ"/>
              </w:rPr>
              <w:t>Palliative</w:t>
            </w:r>
            <w:r w:rsidR="002E3A2B">
              <w:rPr>
                <w:rFonts w:ascii="Fira Sans" w:hAnsi="Fira Sans" w:cs="Arial"/>
                <w:sz w:val="20"/>
                <w:szCs w:val="20"/>
                <w:lang w:val="en-US" w:eastAsia="en-NZ"/>
              </w:rPr>
              <w:t xml:space="preserve"> </w:t>
            </w:r>
            <w:r w:rsidRPr="00B15D0C">
              <w:rPr>
                <w:rFonts w:ascii="Fira Sans" w:hAnsi="Fira Sans" w:cs="Arial"/>
                <w:sz w:val="20"/>
                <w:szCs w:val="20"/>
                <w:lang w:val="en-US" w:eastAsia="en-NZ"/>
              </w:rPr>
              <w:t xml:space="preserve">care may be provided </w:t>
            </w:r>
            <w:r w:rsidR="001C113C">
              <w:rPr>
                <w:rFonts w:ascii="Fira Sans" w:hAnsi="Fira Sans" w:cs="Arial"/>
                <w:sz w:val="20"/>
                <w:szCs w:val="20"/>
                <w:lang w:val="en-US" w:eastAsia="en-NZ"/>
              </w:rPr>
              <w:t>by</w:t>
            </w:r>
            <w:r w:rsidRPr="00B15D0C">
              <w:rPr>
                <w:rFonts w:ascii="Fira Sans" w:hAnsi="Fira Sans" w:cs="Arial"/>
                <w:sz w:val="20"/>
                <w:szCs w:val="20"/>
                <w:lang w:val="en-US" w:eastAsia="en-NZ"/>
              </w:rPr>
              <w:t>:</w:t>
            </w:r>
          </w:p>
          <w:p w:rsidRPr="00B15D0C" w:rsidR="00597D3A" w:rsidP="00B359B1" w:rsidRDefault="00597D3A" w14:paraId="14678657"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 xml:space="preserve">hospital palliative care </w:t>
            </w:r>
          </w:p>
          <w:p w:rsidRPr="00B15D0C" w:rsidR="00597D3A" w:rsidP="00B359B1" w:rsidRDefault="00597D3A" w14:paraId="62997D10"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 xml:space="preserve">home and community-based care </w:t>
            </w:r>
          </w:p>
          <w:p w:rsidRPr="00B15D0C" w:rsidR="00597D3A" w:rsidP="00B359B1" w:rsidRDefault="00597D3A" w14:paraId="355FB743"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community nursing, including access to appropriate equipment.</w:t>
            </w:r>
          </w:p>
          <w:p w:rsidR="00597D3A" w:rsidP="0057524F" w:rsidRDefault="00597D3A" w14:paraId="715D6894" w14:textId="6E157772">
            <w:pPr>
              <w:pStyle w:val="paragraph"/>
              <w:spacing w:before="120" w:beforeAutospacing="0" w:after="120" w:afterAutospacing="0"/>
              <w:textAlignment w:val="baseline"/>
              <w:rPr>
                <w:rFonts w:ascii="Fira Sans" w:hAnsi="Fira Sans" w:cs="Arial" w:eastAsiaTheme="minorHAnsi"/>
                <w:sz w:val="20"/>
                <w:szCs w:val="20"/>
              </w:rPr>
            </w:pPr>
            <w:r w:rsidRPr="00B15D0C">
              <w:rPr>
                <w:rFonts w:ascii="Fira Sans" w:hAnsi="Fira Sans" w:cs="Arial" w:eastAsiaTheme="minorHAnsi"/>
                <w:sz w:val="20"/>
                <w:szCs w:val="20"/>
              </w:rPr>
              <w:t>Early referral, identification, correct assessment and treatment of pain and other symptoms prevent and relieves suffering.  </w:t>
            </w:r>
          </w:p>
          <w:p w:rsidRPr="004513C6" w:rsidR="003228DD" w:rsidP="003228DD" w:rsidRDefault="003228DD" w14:paraId="4F0A7CEB" w14:textId="77777777">
            <w:pPr>
              <w:pStyle w:val="paragraph"/>
              <w:spacing w:before="120" w:beforeAutospacing="0" w:after="0" w:afterAutospacing="0"/>
              <w:textAlignment w:val="baseline"/>
              <w:rPr>
                <w:rFonts w:ascii="Fira Sans" w:hAnsi="Fira Sans" w:cs="Arial" w:eastAsiaTheme="minorHAnsi"/>
                <w:sz w:val="20"/>
                <w:szCs w:val="20"/>
              </w:rPr>
            </w:pPr>
            <w:r w:rsidRPr="004513C6">
              <w:rPr>
                <w:rFonts w:ascii="Fira Sans" w:hAnsi="Fira Sans" w:cs="Arial" w:eastAsiaTheme="minorHAnsi"/>
                <w:sz w:val="20"/>
                <w:szCs w:val="20"/>
              </w:rPr>
              <w:t>End-of-life care should consider:</w:t>
            </w:r>
          </w:p>
          <w:p w:rsidRPr="004513C6" w:rsidR="003228DD" w:rsidP="002601B0" w:rsidRDefault="003228DD" w14:paraId="60671125"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appropriate place of care</w:t>
            </w:r>
          </w:p>
          <w:p w:rsidRPr="004513C6" w:rsidR="003228DD" w:rsidP="002601B0" w:rsidRDefault="003228DD" w14:paraId="6D09A71C"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person’s preferred place of death</w:t>
            </w:r>
          </w:p>
          <w:p w:rsidRPr="004513C6" w:rsidR="003228DD" w:rsidP="002601B0" w:rsidRDefault="003228DD" w14:paraId="265CC1E1"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support needed for the person and their whānau.</w:t>
            </w:r>
          </w:p>
          <w:p w:rsidRPr="00B15D0C" w:rsidR="003228DD" w:rsidP="003228DD" w:rsidRDefault="003228DD" w14:paraId="63946599" w14:textId="4F868D02">
            <w:pPr>
              <w:pStyle w:val="paragraph"/>
              <w:spacing w:before="120" w:beforeAutospacing="0" w:after="120" w:afterAutospacing="0"/>
              <w:textAlignment w:val="baseline"/>
              <w:rPr>
                <w:rFonts w:ascii="Fira Sans" w:hAnsi="Fira Sans" w:cs="Arial" w:eastAsiaTheme="minorHAnsi"/>
                <w:sz w:val="20"/>
                <w:szCs w:val="20"/>
              </w:rPr>
            </w:pPr>
            <w:r w:rsidRPr="004513C6">
              <w:rPr>
                <w:rFonts w:ascii="Fira Sans" w:hAnsi="Fira Sans" w:cs="Arial" w:eastAsiaTheme="minorHAnsi"/>
                <w:sz w:val="20"/>
                <w:szCs w:val="20"/>
              </w:rPr>
              <w:t>Awareness of and access to, assisted dying services should be available if the person and their whānau raise this with the health care team. </w:t>
            </w:r>
          </w:p>
          <w:p w:rsidR="000C2EE7" w:rsidP="000C2EE7" w:rsidRDefault="00597D3A" w14:paraId="2E589B7E" w14:textId="77777777">
            <w:pPr>
              <w:pStyle w:val="paragraph"/>
              <w:spacing w:before="120" w:beforeAutospacing="0" w:after="0" w:afterAutospacing="0"/>
              <w:textAlignment w:val="baseline"/>
              <w:rPr>
                <w:rFonts w:ascii="Fira Sans" w:hAnsi="Fira Sans" w:cs="Arial" w:eastAsiaTheme="minorHAnsi"/>
                <w:b/>
                <w:bCs/>
                <w:sz w:val="20"/>
                <w:szCs w:val="20"/>
              </w:rPr>
            </w:pPr>
            <w:r w:rsidRPr="00EA4B8F">
              <w:rPr>
                <w:rFonts w:ascii="Fira Sans" w:hAnsi="Fira Sans" w:cs="Arial" w:eastAsiaTheme="minorHAnsi"/>
                <w:b/>
                <w:bCs/>
                <w:sz w:val="20"/>
                <w:szCs w:val="20"/>
              </w:rPr>
              <w:t>Communication</w:t>
            </w:r>
          </w:p>
          <w:p w:rsidRPr="00D1294C" w:rsidR="00597D3A" w:rsidP="000C2EE7" w:rsidRDefault="00597D3A" w14:paraId="081885AC" w14:textId="1742AE95">
            <w:pPr>
              <w:pStyle w:val="paragraph"/>
              <w:spacing w:before="120" w:beforeAutospacing="0" w:after="0" w:afterAutospacing="0"/>
              <w:textAlignment w:val="baseline"/>
              <w:rPr>
                <w:rFonts w:ascii="Fira Sans" w:hAnsi="Fira Sans" w:cs="Arial" w:eastAsiaTheme="minorHAnsi"/>
                <w:b/>
                <w:sz w:val="20"/>
                <w:szCs w:val="20"/>
              </w:rPr>
            </w:pPr>
            <w:r w:rsidRPr="00EA4B8F">
              <w:rPr>
                <w:rFonts w:ascii="Fira Sans" w:hAnsi="Fira Sans" w:cs="Arial" w:eastAsiaTheme="minorHAnsi"/>
                <w:sz w:val="20"/>
                <w:szCs w:val="20"/>
              </w:rPr>
              <w:t xml:space="preserve">A key way to support the person and their whānau is by coordinating ongoing, clear communications between all health providers/professionals involved in providing cancer care. </w:t>
            </w:r>
          </w:p>
        </w:tc>
        <w:tc>
          <w:tcPr>
            <w:tcW w:w="4819" w:type="dxa"/>
          </w:tcPr>
          <w:p w:rsidR="00597D3A" w:rsidP="00B359B1" w:rsidRDefault="00597D3A" w14:paraId="3C224909" w14:textId="2E57C87D">
            <w:pPr>
              <w:pStyle w:val="ListParagraph"/>
              <w:numPr>
                <w:ilvl w:val="0"/>
                <w:numId w:val="47"/>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rsidRPr="00EA4B8F" w:rsidR="00597D3A" w:rsidP="00B359B1" w:rsidRDefault="00597D3A" w14:paraId="7F92C09F" w14:textId="0396680C">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rsidRPr="00EA4B8F" w:rsidR="00597D3A" w:rsidP="00B359B1" w:rsidRDefault="00597D3A" w14:paraId="3BF49550" w14:textId="1BD97841">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rsidRPr="00EA4B8F" w:rsidR="00597D3A" w:rsidP="00B359B1" w:rsidRDefault="00597D3A" w14:paraId="3110FA27" w14:textId="419F9ACF">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rsidRPr="00EA4B8F" w:rsidR="00597D3A" w:rsidP="00B359B1" w:rsidRDefault="00022F58" w14:paraId="2FCCC3FE" w14:textId="18E69C72">
            <w:pPr>
              <w:pStyle w:val="ListParagraph"/>
              <w:numPr>
                <w:ilvl w:val="0"/>
                <w:numId w:val="47"/>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Pr="00EA4B8F" w:rsidR="00597D3A">
              <w:rPr>
                <w:rFonts w:ascii="Fira Sans" w:hAnsi="Fira Sans" w:cs="Arial"/>
                <w:sz w:val="20"/>
                <w:szCs w:val="20"/>
              </w:rPr>
              <w:t>ctivation of advance care plan, directive</w:t>
            </w:r>
            <w:r w:rsidR="008044D4">
              <w:rPr>
                <w:rFonts w:ascii="Fira Sans" w:hAnsi="Fira Sans" w:cs="Arial"/>
                <w:sz w:val="20"/>
                <w:szCs w:val="20"/>
              </w:rPr>
              <w:t>,</w:t>
            </w:r>
            <w:r w:rsidRPr="00EA4B8F" w:rsidR="00597D3A">
              <w:rPr>
                <w:rFonts w:ascii="Fira Sans" w:hAnsi="Fira Sans" w:cs="Arial"/>
                <w:sz w:val="20"/>
                <w:szCs w:val="20"/>
              </w:rPr>
              <w:t xml:space="preserve"> or enduring power of attorney.</w:t>
            </w:r>
          </w:p>
        </w:tc>
      </w:tr>
    </w:tbl>
    <w:p w:rsidR="00FF0B4D" w:rsidP="00065EDA" w:rsidRDefault="00FF0B4D" w14:paraId="7A4EA723"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65BC1C6"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6BF3042"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68763527"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D81D666"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EAAE229"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DB1B701"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99115A7"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DE9D3C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AC5D172"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276A4A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12730FFD"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22B46F6B"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2665499"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BC0FC6F"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CF6EE1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926F606" w14:textId="77777777">
      <w:pPr>
        <w:spacing w:after="120" w:line="240" w:lineRule="auto"/>
        <w:rPr>
          <w:rFonts w:ascii="Montserrat" w:hAnsi="Montserrat" w:eastAsiaTheme="majorEastAsia" w:cstheme="majorBidi"/>
          <w:b/>
          <w:color w:val="2C463B"/>
          <w:sz w:val="48"/>
          <w:szCs w:val="48"/>
        </w:rPr>
      </w:pPr>
    </w:p>
    <w:p w:rsidRPr="00404A01" w:rsidR="000C7EED" w:rsidP="0098196C" w:rsidRDefault="00581E4A" w14:paraId="08E7B98E" w14:textId="46B923CA">
      <w:pPr>
        <w:pStyle w:val="OCCP1"/>
        <w:rPr>
          <w:rFonts w:eastAsiaTheme="majorEastAsia"/>
        </w:rPr>
      </w:pPr>
      <w:bookmarkStart w:name="_Toc191408016" w:id="10"/>
      <w:r w:rsidRPr="00404A01">
        <w:rPr>
          <w:rFonts w:eastAsiaTheme="majorEastAsia"/>
        </w:rPr>
        <w:t xml:space="preserve">How </w:t>
      </w:r>
      <w:r w:rsidRPr="00404A01" w:rsidR="0086009D">
        <w:rPr>
          <w:rFonts w:eastAsiaTheme="majorEastAsia"/>
        </w:rPr>
        <w:t>optimal cancer care pathways</w:t>
      </w:r>
      <w:r w:rsidRPr="00404A01" w:rsidR="00524BCD">
        <w:rPr>
          <w:rFonts w:eastAsiaTheme="majorEastAsia"/>
        </w:rPr>
        <w:t xml:space="preserve"> improve</w:t>
      </w:r>
      <w:r w:rsidRPr="00404A01" w:rsidR="08D1181A">
        <w:rPr>
          <w:rFonts w:eastAsiaTheme="majorEastAsia"/>
        </w:rPr>
        <w:t xml:space="preserve"> outcomes</w:t>
      </w:r>
      <w:bookmarkEnd w:id="10"/>
    </w:p>
    <w:p w:rsidRPr="001C113C" w:rsidR="006302A3" w:rsidP="006302A3" w:rsidRDefault="006302A3" w14:paraId="23F86431" w14:textId="3EA98663">
      <w:pPr>
        <w:spacing w:before="120" w:after="0" w:line="240" w:lineRule="auto"/>
        <w:jc w:val="both"/>
        <w:textAlignment w:val="baseline"/>
        <w:rPr>
          <w:rFonts w:ascii="Fira Sans" w:hAnsi="Fira Sans" w:eastAsia="Calibri" w:cs="Times New Roman"/>
          <w:lang w:val="en-NZ" w:eastAsia="en-NZ"/>
        </w:rPr>
      </w:pPr>
      <w:r w:rsidRPr="001C113C">
        <w:rPr>
          <w:rFonts w:ascii="Fira Sans" w:hAnsi="Fira Sans" w:eastAsia="Times New Roman" w:cs="Times New Roman"/>
          <w:lang w:val="en-NZ" w:eastAsia="en-NZ"/>
        </w:rPr>
        <w:t>Optimal cancer care pathways</w:t>
      </w:r>
      <w:r w:rsidRPr="001C113C">
        <w:rPr>
          <w:rFonts w:ascii="Fira Sans" w:hAnsi="Fira Sans" w:eastAsia="Calibri" w:cs="Times New Roman"/>
          <w:lang w:val="en-NZ" w:eastAsia="en-NZ"/>
        </w:rPr>
        <w:t xml:space="preserve"> </w:t>
      </w:r>
      <w:r w:rsidRPr="001C113C">
        <w:rPr>
          <w:rFonts w:ascii="Fira Sans" w:hAnsi="Fira Sans" w:eastAsia="Times New Roman" w:cs="Times New Roman"/>
          <w:lang w:val="en-NZ" w:eastAsia="en-NZ"/>
        </w:rPr>
        <w:t>(OCCPs)</w:t>
      </w:r>
      <w:r w:rsidRPr="001C113C">
        <w:rPr>
          <w:rFonts w:ascii="Fira Sans" w:hAnsi="Fira Sans" w:eastAsia="Calibri"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rsidRPr="001C113C" w:rsidR="006302A3" w:rsidP="00022F58" w:rsidRDefault="006302A3" w14:paraId="0B2884AB" w14:textId="4567D006">
      <w:pPr>
        <w:spacing w:before="120" w:after="0" w:line="240" w:lineRule="auto"/>
        <w:jc w:val="both"/>
        <w:textAlignment w:val="baseline"/>
        <w:rPr>
          <w:rFonts w:ascii="Fira Sans" w:hAnsi="Fira Sans" w:eastAsia="Calibri" w:cs="Times New Roman"/>
          <w:lang w:val="en-NZ" w:eastAsia="en-NZ"/>
        </w:rPr>
      </w:pPr>
      <w:r w:rsidRPr="001C113C">
        <w:rPr>
          <w:rFonts w:ascii="Fira Sans" w:hAnsi="Fira Sans" w:eastAsia="Calibri" w:cs="Times New Roman"/>
          <w:lang w:val="en-NZ" w:eastAsia="en-NZ"/>
        </w:rPr>
        <w:t>OCCPs are a framework for achieving health equity</w:t>
      </w:r>
      <w:r w:rsidR="00022F58">
        <w:rPr>
          <w:rStyle w:val="FootnoteReference"/>
          <w:rFonts w:ascii="Fira Sans" w:hAnsi="Fira Sans" w:eastAsia="Calibri" w:cs="Times New Roman"/>
          <w:lang w:val="en-NZ" w:eastAsia="en-NZ"/>
        </w:rPr>
        <w:footnoteReference w:id="3"/>
      </w:r>
      <w:r w:rsidRPr="001C113C">
        <w:rPr>
          <w:rFonts w:ascii="Fira Sans" w:hAnsi="Fira Sans" w:eastAsia="Calibri" w:cs="Times New Roman"/>
          <w:lang w:val="en-NZ" w:eastAsia="en-NZ"/>
        </w:rPr>
        <w:t xml:space="preserve"> in cancer control using a person and whānau centred approach to provide people with equitable, high-quality care, regardless of where they live or receive cancer treatment. </w:t>
      </w:r>
      <w:r w:rsidRPr="001C113C" w:rsidR="005D59F3">
        <w:rPr>
          <w:rFonts w:ascii="Fira Sans" w:hAnsi="Fira Sans" w:eastAsia="Calibri" w:cs="Times New Roman"/>
          <w:lang w:val="en-NZ" w:eastAsia="en-NZ"/>
        </w:rPr>
        <w:t>OCCPs</w:t>
      </w:r>
      <w:r w:rsidRPr="001C113C">
        <w:rPr>
          <w:rFonts w:ascii="Fira Sans" w:hAnsi="Fira Sans" w:eastAsia="Calibri" w:cs="Times New Roman"/>
          <w:lang w:val="en-NZ" w:eastAsia="en-NZ"/>
        </w:rPr>
        <w:t xml:space="preserve"> help to:</w:t>
      </w:r>
    </w:p>
    <w:p w:rsidRPr="001C113C" w:rsidR="006302A3" w:rsidP="00022F58" w:rsidRDefault="006302A3" w14:paraId="2C7657EF"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identify gaps in existing cancer services</w:t>
      </w:r>
    </w:p>
    <w:p w:rsidRPr="001C113C" w:rsidR="006302A3" w:rsidP="00022F58" w:rsidRDefault="006302A3" w14:paraId="53182E0F"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address barriers and unwarranted variations in accessing high-quality care</w:t>
      </w:r>
    </w:p>
    <w:p w:rsidRPr="001C113C" w:rsidR="006302A3" w:rsidP="00022F58" w:rsidRDefault="006302A3" w14:paraId="61ABE52A"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identify opportunities for system improvements</w:t>
      </w:r>
    </w:p>
    <w:p w:rsidRPr="001C113C" w:rsidR="006302A3" w:rsidP="00022F58" w:rsidRDefault="006302A3" w14:paraId="1A8375CB"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 xml:space="preserve">continually improve the way services are planned and coordinated. </w:t>
      </w:r>
    </w:p>
    <w:p w:rsidRPr="001C113C" w:rsidR="006302A3" w:rsidP="00022F58" w:rsidRDefault="006302A3" w14:paraId="404AB80D" w14:textId="202C39D9">
      <w:pPr>
        <w:spacing w:before="120" w:after="120" w:line="240" w:lineRule="auto"/>
        <w:jc w:val="both"/>
        <w:textAlignment w:val="baseline"/>
        <w:rPr>
          <w:rFonts w:ascii="Fira Sans" w:hAnsi="Fira Sans" w:eastAsia="Times New Roman" w:cs="Times New Roman"/>
          <w:lang w:val="en-NZ" w:eastAsia="en-NZ"/>
        </w:rPr>
      </w:pPr>
      <w:r w:rsidRPr="001C113C">
        <w:rPr>
          <w:rFonts w:ascii="Fira Sans" w:hAnsi="Fira Sans" w:eastAsia="Calibri" w:cs="Times New Roman"/>
          <w:lang w:val="en-NZ" w:eastAsia="en-NZ"/>
        </w:rPr>
        <w:t>As shown in</w:t>
      </w:r>
      <w:r w:rsidRPr="001C113C" w:rsidR="009C11F8">
        <w:rPr>
          <w:rFonts w:ascii="Fira Sans" w:hAnsi="Fira Sans" w:eastAsia="Calibri" w:cs="Times New Roman"/>
          <w:lang w:val="en-NZ" w:eastAsia="en-NZ"/>
        </w:rPr>
        <w:t xml:space="preserve"> </w:t>
      </w:r>
      <w:r w:rsidRPr="001C113C" w:rsidR="009C11F8">
        <w:rPr>
          <w:rFonts w:ascii="Fira Sans" w:hAnsi="Fira Sans" w:eastAsia="Calibri" w:cs="Times New Roman"/>
          <w:u w:val="double"/>
          <w:lang w:val="en-NZ" w:eastAsia="en-NZ"/>
        </w:rPr>
        <w:t>Figure 1</w:t>
      </w:r>
      <w:r w:rsidRPr="001C113C">
        <w:rPr>
          <w:rFonts w:ascii="Fira Sans" w:hAnsi="Fira Sans" w:eastAsia="Calibri" w:cs="Times New Roman"/>
          <w:u w:val="double"/>
          <w:lang w:val="en-NZ" w:eastAsia="en-NZ"/>
        </w:rPr>
        <w:t>,</w:t>
      </w:r>
      <w:r w:rsidRPr="001C113C">
        <w:rPr>
          <w:rFonts w:ascii="Fira Sans" w:hAnsi="Fira Sans" w:eastAsia="Calibri" w:cs="Times New Roman"/>
          <w:lang w:val="en-NZ" w:eastAsia="en-NZ"/>
        </w:rPr>
        <w:t xml:space="preserve"> the OCCPs </w:t>
      </w:r>
      <w:r w:rsidRPr="001C113C">
        <w:rPr>
          <w:rFonts w:ascii="Fira Sans" w:hAnsi="Fira Sans" w:eastAsia="Times New Roman" w:cs="Times New Roman"/>
          <w:lang w:val="en-NZ" w:eastAsia="en-NZ"/>
        </w:rPr>
        <w:t>map seven key steps in providing cancer care based on evidence-based practice</w:t>
      </w:r>
      <w:r w:rsidRPr="001C113C" w:rsidR="009C6DC0">
        <w:rPr>
          <w:rFonts w:ascii="Fira Sans" w:hAnsi="Fira Sans" w:eastAsia="Times New Roman" w:cs="Times New Roman"/>
          <w:lang w:val="en-NZ" w:eastAsia="en-NZ"/>
        </w:rPr>
        <w:t>,</w:t>
      </w:r>
      <w:r w:rsidRPr="001C113C">
        <w:rPr>
          <w:rFonts w:ascii="Fira Sans" w:hAnsi="Fira Sans" w:eastAsia="Times New Roman"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Pr="001C113C" w:rsidR="00C16284">
        <w:rPr>
          <w:rFonts w:ascii="Fira Sans" w:hAnsi="Fira Sans" w:eastAsia="Times New Roman" w:cs="Times New Roman"/>
          <w:lang w:val="en-NZ" w:eastAsia="en-NZ"/>
        </w:rPr>
        <w:t>,</w:t>
      </w:r>
      <w:r w:rsidRPr="001C113C">
        <w:rPr>
          <w:rFonts w:ascii="Fira Sans" w:hAnsi="Fira Sans" w:eastAsia="Times New Roman" w:cs="Times New Roman"/>
          <w:lang w:val="en-NZ" w:eastAsia="en-NZ"/>
        </w:rPr>
        <w:t xml:space="preserve"> for example the type of cancer they have, when and how the cancer is diagnosed</w:t>
      </w:r>
      <w:r w:rsidRPr="001C113C" w:rsidR="00B06407">
        <w:rPr>
          <w:rFonts w:ascii="Fira Sans" w:hAnsi="Fira Sans" w:eastAsia="Times New Roman" w:cs="Times New Roman"/>
          <w:lang w:val="en-NZ" w:eastAsia="en-NZ"/>
        </w:rPr>
        <w:t xml:space="preserve"> and </w:t>
      </w:r>
      <w:r w:rsidRPr="001C113C" w:rsidR="00AE7CA6">
        <w:rPr>
          <w:rFonts w:ascii="Fira Sans" w:hAnsi="Fira Sans" w:eastAsia="Times New Roman" w:cs="Times New Roman"/>
          <w:lang w:val="en-NZ" w:eastAsia="en-NZ"/>
        </w:rPr>
        <w:t>m</w:t>
      </w:r>
      <w:r w:rsidRPr="001C113C">
        <w:rPr>
          <w:rFonts w:ascii="Fira Sans" w:hAnsi="Fira Sans" w:eastAsia="Times New Roman" w:cs="Times New Roman"/>
          <w:lang w:val="en-NZ" w:eastAsia="en-NZ"/>
        </w:rPr>
        <w:t>anage</w:t>
      </w:r>
      <w:r w:rsidRPr="001C113C" w:rsidR="00AE7CA6">
        <w:rPr>
          <w:rFonts w:ascii="Fira Sans" w:hAnsi="Fira Sans" w:eastAsia="Times New Roman" w:cs="Times New Roman"/>
          <w:lang w:val="en-NZ" w:eastAsia="en-NZ"/>
        </w:rPr>
        <w:t>d</w:t>
      </w:r>
      <w:r w:rsidRPr="001C113C">
        <w:rPr>
          <w:rFonts w:ascii="Fira Sans" w:hAnsi="Fira Sans" w:eastAsia="Times New Roman" w:cs="Times New Roman"/>
          <w:lang w:val="en-NZ" w:eastAsia="en-NZ"/>
        </w:rPr>
        <w:t xml:space="preserve">, the person’s decisions, and how they respond to treatment. </w:t>
      </w:r>
    </w:p>
    <w:p w:rsidRPr="001C113C" w:rsidR="006302A3" w:rsidP="006302A3" w:rsidRDefault="006302A3" w14:paraId="55E1E8DE" w14:textId="779291B6">
      <w:pPr>
        <w:spacing w:before="120" w:after="0" w:line="240" w:lineRule="auto"/>
        <w:jc w:val="both"/>
        <w:textAlignment w:val="baseline"/>
        <w:rPr>
          <w:rFonts w:ascii="Fira Sans" w:hAnsi="Fira Sans" w:eastAsia="Times New Roman" w:cs="Times New Roman"/>
          <w:lang w:val="en-NZ" w:eastAsia="en-NZ"/>
        </w:rPr>
      </w:pPr>
      <w:r w:rsidRPr="001C113C">
        <w:rPr>
          <w:rFonts w:ascii="Fira Sans" w:hAnsi="Fira Sans" w:eastAsia="Calibri" w:cs="Times New Roman"/>
          <w:lang w:val="en-NZ" w:eastAsia="en-NZ"/>
        </w:rPr>
        <w:t>OCCPs are designed to be used alongside clinical guidelines.</w:t>
      </w:r>
      <w:r w:rsidRPr="001C113C">
        <w:rPr>
          <w:rFonts w:ascii="Fira Sans" w:hAnsi="Fira Sans" w:eastAsia="Times New Roman" w:cs="Times New Roman"/>
          <w:lang w:val="en-NZ" w:eastAsia="en-NZ"/>
        </w:rPr>
        <w:t xml:space="preserve"> The OCCPs do not constitute medical advice or replace clinical judgement or guidance. </w:t>
      </w:r>
    </w:p>
    <w:p w:rsidRPr="001C113C" w:rsidR="007143BD" w:rsidP="008F7DC2" w:rsidRDefault="00FA2838" w14:paraId="0EC7407C" w14:textId="5396A918">
      <w:pPr>
        <w:pStyle w:val="paragraph"/>
        <w:spacing w:before="240" w:beforeAutospacing="0" w:after="0" w:afterAutospacing="0"/>
        <w:textAlignment w:val="baseline"/>
        <w:rPr>
          <w:rFonts w:ascii="Montserrat" w:hAnsi="Montserrat" w:eastAsiaTheme="majorEastAsia" w:cstheme="majorBidi"/>
          <w:sz w:val="20"/>
          <w:szCs w:val="20"/>
          <w:lang w:val="en-US" w:eastAsia="en-US"/>
        </w:rPr>
      </w:pPr>
      <w:r w:rsidRPr="001C113C">
        <w:rPr>
          <w:rFonts w:ascii="Fira Sans" w:hAnsi="Fira Sans"/>
          <w:sz w:val="20"/>
          <w:szCs w:val="20"/>
        </w:rPr>
        <w:t xml:space="preserve">Figure 1: </w:t>
      </w:r>
      <w:r w:rsidRPr="001C113C" w:rsidR="001572FF">
        <w:rPr>
          <w:rFonts w:ascii="Fira Sans" w:hAnsi="Fira Sans"/>
          <w:sz w:val="20"/>
          <w:szCs w:val="20"/>
        </w:rPr>
        <w:t xml:space="preserve">Optimal Cancer Care </w:t>
      </w:r>
      <w:r w:rsidRPr="001C113C" w:rsidR="00C40AC1">
        <w:rPr>
          <w:rFonts w:ascii="Fira Sans" w:hAnsi="Fira Sans"/>
          <w:sz w:val="20"/>
          <w:szCs w:val="20"/>
        </w:rPr>
        <w:t>m</w:t>
      </w:r>
      <w:r w:rsidRPr="001C113C" w:rsidR="00920AD7">
        <w:rPr>
          <w:rFonts w:ascii="Fira Sans" w:hAnsi="Fira Sans"/>
          <w:sz w:val="20"/>
          <w:szCs w:val="20"/>
        </w:rPr>
        <w:t>odel</w:t>
      </w:r>
    </w:p>
    <w:p w:rsidR="0B0F3CB3" w:rsidP="005C0110" w:rsidRDefault="000B748E" w14:paraId="506433E2" w14:textId="3991D499">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D220CCE">
            <wp:extent cx="3500346" cy="3492407"/>
            <wp:effectExtent l="0" t="0" r="508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6042" cy="3537999"/>
                    </a:xfrm>
                    <a:prstGeom prst="rect">
                      <a:avLst/>
                    </a:prstGeom>
                  </pic:spPr>
                </pic:pic>
              </a:graphicData>
            </a:graphic>
          </wp:inline>
        </w:drawing>
      </w:r>
    </w:p>
    <w:p w:rsidRPr="007143BD" w:rsidR="007143BD" w:rsidP="007143BD" w:rsidRDefault="007143BD" w14:paraId="385FD3D5" w14:textId="3254D936">
      <w:pPr>
        <w:pStyle w:val="paragraph"/>
        <w:spacing w:before="0" w:beforeAutospacing="0" w:after="0" w:afterAutospacing="0"/>
        <w:jc w:val="both"/>
        <w:textAlignment w:val="baseline"/>
        <w:rPr>
          <w:rFonts w:ascii="Fira Sans" w:hAnsi="Fira Sans" w:eastAsiaTheme="majorEastAsia" w:cstheme="majorBidi"/>
          <w:bCs/>
          <w:color w:val="2C463B"/>
          <w:sz w:val="22"/>
          <w:szCs w:val="22"/>
          <w:lang w:val="en-US" w:eastAsia="en-US"/>
        </w:rPr>
        <w:sectPr w:rsidRPr="007143BD" w:rsidR="007143BD" w:rsidSect="007E02FF">
          <w:pgSz w:w="11907" w:h="16840" w:orient="portrait" w:code="9"/>
          <w:pgMar w:top="1134" w:right="1134" w:bottom="851" w:left="1134" w:header="624" w:footer="567" w:gutter="0"/>
          <w:cols w:space="720"/>
          <w:titlePg/>
          <w:docGrid w:linePitch="360"/>
        </w:sectPr>
      </w:pPr>
    </w:p>
    <w:p w:rsidR="00FC4557" w:rsidP="0098196C" w:rsidRDefault="00FC4557" w14:paraId="1B465701" w14:textId="5F8DE628">
      <w:pPr>
        <w:pStyle w:val="OCCP1"/>
      </w:pPr>
      <w:bookmarkStart w:name="_Toc158641211" w:id="11"/>
      <w:bookmarkStart w:name="_Toc191408017" w:id="12"/>
      <w:r w:rsidRPr="005C0110">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1"/>
      <w:bookmarkEnd w:id="12"/>
    </w:p>
    <w:p w:rsidR="004804AA" w:rsidP="004804AA" w:rsidRDefault="004804AA" w14:paraId="7DC52888" w14:textId="052EC62E">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22F5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A807CC">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rsidR="004804AA" w:rsidP="004804AA" w:rsidRDefault="004804AA" w14:paraId="41099E5F" w14:textId="77777777"/>
    <w:p w:rsidRPr="005630AC" w:rsidR="000C379D" w:rsidP="004804AA" w:rsidRDefault="000C379D" w14:paraId="14C6915E" w14:textId="20C36ED5">
      <w:r w:rsidRPr="005630AC">
        <w:rPr>
          <w:rFonts w:ascii="Fira Sans" w:hAnsi="Fira Sans"/>
          <w:sz w:val="20"/>
          <w:szCs w:val="20"/>
        </w:rPr>
        <w:t>Figure 2: Principles of optimal cancer care</w:t>
      </w:r>
    </w:p>
    <w:p w:rsidRPr="00C8576B" w:rsidR="00FA2838" w:rsidP="00B4795B" w:rsidRDefault="000B748E" w14:paraId="38CF7D41" w14:textId="585D2499">
      <w:pPr>
        <w:spacing w:before="240" w:after="120" w:line="240" w:lineRule="auto"/>
        <w:rPr>
          <w:rFonts w:ascii="Fira Sans" w:hAnsi="Fira Sans" w:eastAsia="Fira Sans" w:cs="Fira Sans"/>
          <w:color w:val="595454"/>
          <w:sz w:val="20"/>
          <w:szCs w:val="20"/>
          <w:lang w:eastAsia="en-NZ"/>
        </w:rPr>
      </w:pPr>
      <w:bookmarkStart w:name="_Hlk146735288" w:id="13"/>
      <w:r>
        <w:rPr>
          <w:rFonts w:ascii="Fira Sans" w:hAnsi="Fira Sans" w:eastAsia="Fira Sans" w:cs="Fira Sans"/>
          <w:noProof/>
          <w:color w:val="595454"/>
          <w:sz w:val="20"/>
          <w:szCs w:val="20"/>
          <w:lang w:eastAsia="en-NZ"/>
        </w:rPr>
        <w:drawing>
          <wp:inline distT="0" distB="0" distL="0" distR="0" wp14:anchorId="0851E95D" wp14:editId="3259B1CF">
            <wp:extent cx="5742665"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49991" cy="2369029"/>
                    </a:xfrm>
                    <a:prstGeom prst="rect">
                      <a:avLst/>
                    </a:prstGeom>
                  </pic:spPr>
                </pic:pic>
              </a:graphicData>
            </a:graphic>
          </wp:inline>
        </w:drawing>
      </w:r>
    </w:p>
    <w:bookmarkEnd w:id="13"/>
    <w:p w:rsidRPr="00C8576B" w:rsidR="00F50D6A" w:rsidP="00C8576B" w:rsidRDefault="00F50D6A" w14:paraId="497467C8" w14:textId="2D7C5DB5">
      <w:pPr>
        <w:spacing w:after="120" w:line="240" w:lineRule="auto"/>
        <w:rPr>
          <w:rFonts w:ascii="Fira Sans" w:hAnsi="Fira Sans"/>
          <w:color w:val="595454"/>
          <w:sz w:val="20"/>
          <w:szCs w:val="20"/>
          <w:lang w:eastAsia="en-NZ"/>
        </w:rPr>
      </w:pPr>
    </w:p>
    <w:p w:rsidR="00C8576B" w:rsidP="00C8576B" w:rsidRDefault="00C8576B" w14:paraId="7166DCC5" w14:textId="0288916B">
      <w:pPr>
        <w:spacing w:after="120" w:line="240" w:lineRule="auto"/>
        <w:rPr>
          <w:rFonts w:ascii="Fira Sans" w:hAnsi="Fira Sans"/>
          <w:color w:val="595454"/>
          <w:sz w:val="20"/>
          <w:szCs w:val="20"/>
          <w:lang w:eastAsia="en-NZ"/>
        </w:rPr>
      </w:pPr>
    </w:p>
    <w:p w:rsidR="000B748E" w:rsidP="00C8576B" w:rsidRDefault="000B748E" w14:paraId="240D6F03" w14:textId="728E0355">
      <w:pPr>
        <w:spacing w:after="120" w:line="240" w:lineRule="auto"/>
        <w:rPr>
          <w:rFonts w:ascii="Fira Sans" w:hAnsi="Fira Sans"/>
          <w:color w:val="595454"/>
          <w:sz w:val="20"/>
          <w:szCs w:val="20"/>
          <w:lang w:eastAsia="en-NZ"/>
        </w:rPr>
      </w:pPr>
    </w:p>
    <w:p w:rsidR="00CE20D3" w:rsidP="00C8576B" w:rsidRDefault="00CE20D3" w14:paraId="187CF04F" w14:textId="20D6A1FD">
      <w:pPr>
        <w:spacing w:after="120" w:line="240" w:lineRule="auto"/>
        <w:rPr>
          <w:rFonts w:ascii="Fira Sans" w:hAnsi="Fira Sans"/>
          <w:color w:val="595454"/>
          <w:sz w:val="20"/>
          <w:szCs w:val="20"/>
          <w:lang w:eastAsia="en-NZ"/>
        </w:rPr>
      </w:pPr>
    </w:p>
    <w:bookmarkStart w:name="_Hlk191380167" w:id="14"/>
    <w:p w:rsidR="00022F58" w:rsidP="00022F58" w:rsidRDefault="00022F58" w14:paraId="4E55AD77" w14:textId="77777777">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568C1EF6" wp14:editId="588CB2DC">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from="-19.7pt,9.45pt" to="80pt,9.45pt" w14:anchorId="7F87A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v:stroke joinstyle="miter"/>
                <w10:wrap anchorx="margin"/>
              </v:line>
            </w:pict>
          </mc:Fallback>
        </mc:AlternateContent>
      </w:r>
      <w:r>
        <w:rPr>
          <w:rFonts w:ascii="Fira Sans" w:hAnsi="Fira Sans"/>
          <w:color w:val="595454"/>
          <w:sz w:val="20"/>
          <w:szCs w:val="20"/>
          <w:lang w:eastAsia="en-NZ"/>
        </w:rPr>
        <w:t xml:space="preserve">  </w:t>
      </w:r>
    </w:p>
    <w:p w:rsidRPr="007E1F81" w:rsidR="00022F58" w:rsidP="00022F58" w:rsidRDefault="00022F58" w14:paraId="47EC7D34" w14:textId="77777777">
      <w:pPr>
        <w:spacing w:after="120" w:line="240" w:lineRule="auto"/>
        <w:rPr>
          <w:rFonts w:cstheme="minorHAnsi"/>
          <w:noProof/>
          <w:sz w:val="16"/>
          <w:szCs w:val="16"/>
          <w:lang w:eastAsia="en-NZ"/>
        </w:rPr>
      </w:pPr>
      <w:r w:rsidRPr="007E1F81">
        <w:rPr>
          <w:rFonts w:ascii="Fira Sans" w:hAnsi="Fira Sans"/>
          <w:sz w:val="20"/>
          <w:szCs w:val="20"/>
          <w:lang w:eastAsia="en-NZ"/>
        </w:rPr>
        <w:t xml:space="preserve"> </w:t>
      </w:r>
      <w:r w:rsidRPr="007E1F81">
        <w:rPr>
          <w:rFonts w:cstheme="minorHAnsi"/>
          <w:sz w:val="20"/>
          <w:szCs w:val="20"/>
          <w:vertAlign w:val="superscript"/>
          <w:lang w:eastAsia="en-NZ"/>
        </w:rPr>
        <w:t>3</w:t>
      </w:r>
      <w:r w:rsidRPr="007E1F81">
        <w:rPr>
          <w:rFonts w:cstheme="minorHAnsi"/>
          <w:sz w:val="16"/>
          <w:szCs w:val="16"/>
          <w:vertAlign w:val="superscript"/>
          <w:lang w:eastAsia="en-NZ"/>
        </w:rPr>
        <w:t xml:space="preserve"> </w:t>
      </w:r>
      <w:r w:rsidRPr="007E1F81">
        <w:rPr>
          <w:rFonts w:cstheme="minorHAnsi"/>
          <w:sz w:val="16"/>
          <w:szCs w:val="16"/>
          <w:lang w:eastAsia="en-NZ"/>
        </w:rPr>
        <w:t>Optimal Cancer Care Pathway Principles</w:t>
      </w:r>
    </w:p>
    <w:bookmarkEnd w:id="14"/>
    <w:p w:rsidR="00CE20D3" w:rsidP="00C8576B" w:rsidRDefault="00CE20D3" w14:paraId="429D85B0" w14:textId="3A67AF70">
      <w:pPr>
        <w:spacing w:after="120" w:line="240" w:lineRule="auto"/>
        <w:rPr>
          <w:rFonts w:ascii="Fira Sans" w:hAnsi="Fira Sans"/>
          <w:color w:val="595454"/>
          <w:sz w:val="20"/>
          <w:szCs w:val="20"/>
          <w:lang w:eastAsia="en-NZ"/>
        </w:rPr>
      </w:pPr>
    </w:p>
    <w:p w:rsidR="00CE20D3" w:rsidP="00C8576B" w:rsidRDefault="00CE20D3" w14:paraId="1D4BF6A6" w14:textId="6511374E">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4C0F8980">
            <wp:simplePos x="0" y="0"/>
            <wp:positionH relativeFrom="column">
              <wp:posOffset>-920224</wp:posOffset>
            </wp:positionH>
            <wp:positionV relativeFrom="paragraph">
              <wp:posOffset>313852</wp:posOffset>
            </wp:positionV>
            <wp:extent cx="7583113"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85080" cy="3990740"/>
                    </a:xfrm>
                    <a:prstGeom prst="rect">
                      <a:avLst/>
                    </a:prstGeom>
                  </pic:spPr>
                </pic:pic>
              </a:graphicData>
            </a:graphic>
            <wp14:sizeRelH relativeFrom="page">
              <wp14:pctWidth>0</wp14:pctWidth>
            </wp14:sizeRelH>
            <wp14:sizeRelV relativeFrom="page">
              <wp14:pctHeight>0</wp14:pctHeight>
            </wp14:sizeRelV>
          </wp:anchor>
        </w:drawing>
      </w:r>
    </w:p>
    <w:p w:rsidR="00CE20D3" w:rsidP="00C8576B" w:rsidRDefault="00CE20D3" w14:paraId="2FC1FF55" w14:textId="10900305">
      <w:pPr>
        <w:spacing w:after="120" w:line="240" w:lineRule="auto"/>
        <w:rPr>
          <w:rFonts w:ascii="Fira Sans" w:hAnsi="Fira Sans"/>
          <w:color w:val="595454"/>
          <w:sz w:val="20"/>
          <w:szCs w:val="20"/>
          <w:lang w:eastAsia="en-NZ"/>
        </w:rPr>
      </w:pPr>
    </w:p>
    <w:p w:rsidR="000B748E" w:rsidP="00C8576B" w:rsidRDefault="000B748E" w14:paraId="6F9EC3BB" w14:textId="01CB828C">
      <w:pPr>
        <w:spacing w:after="120" w:line="240" w:lineRule="auto"/>
        <w:rPr>
          <w:rFonts w:ascii="Fira Sans" w:hAnsi="Fira Sans"/>
          <w:color w:val="595454"/>
          <w:sz w:val="20"/>
          <w:szCs w:val="20"/>
          <w:lang w:eastAsia="en-NZ"/>
        </w:rPr>
      </w:pPr>
    </w:p>
    <w:p w:rsidR="000B748E" w:rsidP="00C8576B" w:rsidRDefault="000B748E" w14:paraId="3B07F6A1" w14:textId="4C3DA51B">
      <w:pPr>
        <w:spacing w:after="120" w:line="240" w:lineRule="auto"/>
        <w:rPr>
          <w:rFonts w:ascii="Fira Sans" w:hAnsi="Fira Sans"/>
          <w:color w:val="595454"/>
          <w:sz w:val="20"/>
          <w:szCs w:val="20"/>
          <w:lang w:eastAsia="en-NZ"/>
        </w:rPr>
      </w:pPr>
    </w:p>
    <w:p w:rsidR="000B748E" w:rsidP="00C8576B" w:rsidRDefault="000B748E" w14:paraId="36409A2F" w14:textId="6D564381">
      <w:pPr>
        <w:spacing w:after="120" w:line="240" w:lineRule="auto"/>
        <w:rPr>
          <w:rFonts w:ascii="Fira Sans" w:hAnsi="Fira Sans"/>
          <w:color w:val="595454"/>
          <w:sz w:val="20"/>
          <w:szCs w:val="20"/>
          <w:lang w:eastAsia="en-NZ"/>
        </w:rPr>
      </w:pPr>
    </w:p>
    <w:p w:rsidR="000B748E" w:rsidP="00C8576B" w:rsidRDefault="000B748E" w14:paraId="13429C7D" w14:textId="23C3AE4F">
      <w:pPr>
        <w:spacing w:after="120" w:line="240" w:lineRule="auto"/>
        <w:rPr>
          <w:rFonts w:ascii="Fira Sans" w:hAnsi="Fira Sans"/>
          <w:color w:val="595454"/>
          <w:sz w:val="20"/>
          <w:szCs w:val="20"/>
          <w:lang w:eastAsia="en-NZ"/>
        </w:rPr>
      </w:pPr>
    </w:p>
    <w:p w:rsidR="00CE20D3" w:rsidP="00C8576B" w:rsidRDefault="00CE20D3" w14:paraId="396A99FF" w14:textId="77777777">
      <w:pPr>
        <w:spacing w:after="120" w:line="240" w:lineRule="auto"/>
        <w:rPr>
          <w:rFonts w:ascii="Fira Sans" w:hAnsi="Fira Sans"/>
          <w:color w:val="595454"/>
          <w:sz w:val="20"/>
          <w:szCs w:val="20"/>
          <w:lang w:eastAsia="en-NZ"/>
        </w:rPr>
      </w:pPr>
    </w:p>
    <w:p w:rsidR="00CE20D3" w:rsidP="00C8576B" w:rsidRDefault="00CE20D3" w14:paraId="123D4107" w14:textId="77777777">
      <w:pPr>
        <w:spacing w:after="120" w:line="240" w:lineRule="auto"/>
        <w:rPr>
          <w:rFonts w:ascii="Fira Sans" w:hAnsi="Fira Sans"/>
          <w:color w:val="595454"/>
          <w:sz w:val="20"/>
          <w:szCs w:val="20"/>
          <w:lang w:eastAsia="en-NZ"/>
        </w:rPr>
      </w:pPr>
    </w:p>
    <w:p w:rsidR="000B748E" w:rsidP="00C8576B" w:rsidRDefault="000B748E" w14:paraId="50E1E293" w14:textId="0EE2CDA6">
      <w:pPr>
        <w:spacing w:after="120" w:line="240" w:lineRule="auto"/>
        <w:rPr>
          <w:rFonts w:ascii="Fira Sans" w:hAnsi="Fira Sans"/>
          <w:color w:val="595454"/>
          <w:sz w:val="20"/>
          <w:szCs w:val="20"/>
          <w:lang w:eastAsia="en-NZ"/>
        </w:rPr>
      </w:pPr>
    </w:p>
    <w:p w:rsidR="000B748E" w:rsidP="00C8576B" w:rsidRDefault="000B748E" w14:paraId="03C8BDA1" w14:textId="77777777">
      <w:pPr>
        <w:spacing w:after="120" w:line="240" w:lineRule="auto"/>
        <w:rPr>
          <w:rFonts w:ascii="Fira Sans" w:hAnsi="Fira Sans"/>
          <w:color w:val="595454"/>
          <w:sz w:val="20"/>
          <w:szCs w:val="20"/>
          <w:lang w:eastAsia="en-NZ"/>
        </w:rPr>
      </w:pPr>
    </w:p>
    <w:p w:rsidRPr="005C0110" w:rsidR="000B748E" w:rsidP="00C8576B" w:rsidRDefault="000B748E" w14:paraId="5E46AA16" w14:textId="60972FF1">
      <w:pPr>
        <w:spacing w:after="120" w:line="240" w:lineRule="auto"/>
        <w:rPr>
          <w:rFonts w:ascii="Fira Sans" w:hAnsi="Fira Sans"/>
          <w:color w:val="595454"/>
          <w:sz w:val="20"/>
          <w:szCs w:val="20"/>
          <w:lang w:eastAsia="en-NZ"/>
        </w:rPr>
        <w:sectPr w:rsidRPr="005C0110" w:rsidR="000B748E" w:rsidSect="007301ED">
          <w:headerReference w:type="even" r:id="rId25"/>
          <w:headerReference w:type="default" r:id="rId26"/>
          <w:headerReference w:type="first" r:id="rId27"/>
          <w:type w:val="continuous"/>
          <w:pgSz w:w="11907" w:h="16840" w:orient="portrait" w:code="9"/>
          <w:pgMar w:top="1134" w:right="1440" w:bottom="1440" w:left="1440" w:header="720" w:footer="720" w:gutter="0"/>
          <w:cols w:space="720"/>
          <w:titlePg/>
          <w:docGrid w:linePitch="360"/>
        </w:sectPr>
      </w:pPr>
    </w:p>
    <w:p w:rsidRPr="00ED4561" w:rsidR="0045116E" w:rsidP="0098196C" w:rsidRDefault="0012367C" w14:paraId="25DBCA4D" w14:textId="290C22E2">
      <w:pPr>
        <w:pStyle w:val="OCCP1"/>
      </w:pPr>
      <w:bookmarkStart w:name="_Toc158641220" w:id="15"/>
      <w:bookmarkStart w:name="_Toc191408018" w:id="16"/>
      <w:r w:rsidRPr="00ED4561">
        <w:t xml:space="preserve">Optimal </w:t>
      </w:r>
      <w:r w:rsidRPr="00ED4561" w:rsidR="0045116E">
        <w:t>timefram</w:t>
      </w:r>
      <w:r w:rsidRPr="00ED4561">
        <w:t>es</w:t>
      </w:r>
      <w:bookmarkEnd w:id="15"/>
      <w:bookmarkEnd w:id="16"/>
    </w:p>
    <w:p w:rsidRPr="004D76E0" w:rsidR="00F45EB2" w:rsidP="00E03425" w:rsidRDefault="00F45EB2" w14:paraId="5CCBF0E7" w14:textId="0A4AD392">
      <w:pPr>
        <w:spacing w:before="12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Pr="00156DCC" w:rsidR="00FA29C4">
        <w:rPr>
          <w:rFonts w:ascii="Fira Sans" w:hAnsi="Fira Sans"/>
          <w:lang w:eastAsia="en-NZ"/>
        </w:rPr>
        <w:t xml:space="preserve">, </w:t>
      </w:r>
      <w:r w:rsidRPr="00156DCC" w:rsidR="0049751A">
        <w:rPr>
          <w:rFonts w:ascii="Fira Sans" w:hAnsi="Fira Sans"/>
          <w:lang w:eastAsia="en-NZ"/>
        </w:rPr>
        <w:t xml:space="preserve">are </w:t>
      </w:r>
      <w:r w:rsidRPr="00156DCC" w:rsidR="00FA29C4">
        <w:rPr>
          <w:rFonts w:ascii="Fira Sans" w:hAnsi="Fira Sans"/>
          <w:lang w:eastAsia="en-NZ"/>
        </w:rPr>
        <w:t xml:space="preserve">used to </w:t>
      </w:r>
      <w:r w:rsidRPr="00156DCC">
        <w:rPr>
          <w:rFonts w:ascii="Fira Sans" w:hAnsi="Fira Sans"/>
          <w:lang w:eastAsia="en-NZ"/>
        </w:rPr>
        <w:t xml:space="preserve">inform </w:t>
      </w:r>
      <w:r w:rsidRPr="00156DCC" w:rsidR="00FA29C4">
        <w:rPr>
          <w:rFonts w:ascii="Fira Sans" w:hAnsi="Fira Sans"/>
          <w:lang w:eastAsia="en-NZ"/>
        </w:rPr>
        <w:t xml:space="preserve">clinical </w:t>
      </w:r>
      <w:r w:rsidRPr="00156DCC">
        <w:rPr>
          <w:rFonts w:ascii="Fira Sans" w:hAnsi="Fira Sans"/>
          <w:lang w:eastAsia="en-NZ"/>
        </w:rPr>
        <w:t xml:space="preserve">timeframes. </w:t>
      </w:r>
      <w:r w:rsidRPr="00156DCC" w:rsidR="00A46BEB">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Pr="00156DCC" w:rsidR="0049751A">
        <w:rPr>
          <w:rFonts w:ascii="Fira Sans" w:hAnsi="Fira Sans"/>
          <w:lang w:eastAsia="en-NZ"/>
        </w:rPr>
        <w:t xml:space="preserve">vide </w:t>
      </w:r>
      <w:r w:rsidRPr="00156DCC">
        <w:rPr>
          <w:rFonts w:ascii="Fira Sans" w:hAnsi="Fira Sans"/>
          <w:lang w:eastAsia="en-NZ"/>
        </w:rPr>
        <w:t>a</w:t>
      </w:r>
      <w:r w:rsidRPr="00156DCC" w:rsidR="00375398">
        <w:rPr>
          <w:rFonts w:ascii="Fira Sans" w:hAnsi="Fira Sans"/>
          <w:lang w:eastAsia="en-NZ"/>
        </w:rPr>
        <w:t>n improved</w:t>
      </w:r>
      <w:r w:rsidRPr="00156DCC">
        <w:rPr>
          <w:rFonts w:ascii="Fira Sans" w:hAnsi="Fira Sans"/>
          <w:lang w:eastAsia="en-NZ"/>
        </w:rPr>
        <w:t xml:space="preserve"> experience for people</w:t>
      </w:r>
      <w:r w:rsidRPr="00156DCC" w:rsidR="008901A0">
        <w:rPr>
          <w:rFonts w:ascii="Fira Sans" w:hAnsi="Fira Sans"/>
          <w:lang w:eastAsia="en-NZ"/>
        </w:rPr>
        <w:t xml:space="preserve"> and their </w:t>
      </w:r>
      <w:r w:rsidRPr="00156DCC">
        <w:rPr>
          <w:rFonts w:ascii="Fira Sans" w:hAnsi="Fira Sans"/>
          <w:lang w:eastAsia="en-NZ"/>
        </w:rPr>
        <w:t xml:space="preserve">whānau and </w:t>
      </w:r>
      <w:r w:rsidRPr="00156DCC" w:rsidR="008901A0">
        <w:rPr>
          <w:rFonts w:ascii="Fira Sans" w:hAnsi="Fira Sans"/>
          <w:lang w:eastAsia="en-NZ"/>
        </w:rPr>
        <w:t xml:space="preserve">better </w:t>
      </w:r>
      <w:r w:rsidRPr="00156DCC" w:rsidR="00357815">
        <w:rPr>
          <w:rFonts w:ascii="Fira Sans" w:hAnsi="Fira Sans"/>
          <w:lang w:eastAsia="en-NZ"/>
        </w:rPr>
        <w:t xml:space="preserve">cancer </w:t>
      </w:r>
      <w:r w:rsidRPr="00156DCC">
        <w:rPr>
          <w:rFonts w:ascii="Fira Sans" w:hAnsi="Fira Sans"/>
          <w:lang w:eastAsia="en-NZ"/>
        </w:rPr>
        <w:t xml:space="preserve">outcomes. The three steps </w:t>
      </w:r>
      <w:r w:rsidRPr="00156DCC" w:rsidR="00CC01A2">
        <w:rPr>
          <w:rFonts w:ascii="Fira Sans" w:hAnsi="Fira Sans"/>
          <w:lang w:eastAsia="en-NZ"/>
        </w:rPr>
        <w:t xml:space="preserve">shown </w:t>
      </w:r>
      <w:r w:rsidRPr="00156DCC">
        <w:rPr>
          <w:rFonts w:ascii="Fira Sans" w:hAnsi="Fira Sans"/>
          <w:lang w:eastAsia="en-NZ"/>
        </w:rPr>
        <w:t xml:space="preserve">below are </w:t>
      </w:r>
      <w:r w:rsidRPr="00156DCC" w:rsidR="00CC01A2">
        <w:rPr>
          <w:rFonts w:ascii="Fira Sans" w:hAnsi="Fira Sans"/>
          <w:lang w:eastAsia="en-NZ"/>
        </w:rPr>
        <w:t xml:space="preserve">a </w:t>
      </w:r>
      <w:r w:rsidRPr="00156DCC">
        <w:rPr>
          <w:rFonts w:ascii="Fira Sans" w:hAnsi="Fira Sans"/>
          <w:lang w:eastAsia="en-NZ"/>
        </w:rPr>
        <w:t xml:space="preserve">guide </w:t>
      </w:r>
      <w:r w:rsidRPr="00156DCC" w:rsidR="00CC01A2">
        <w:rPr>
          <w:rFonts w:ascii="Fira Sans" w:hAnsi="Fira Sans"/>
          <w:lang w:eastAsia="en-NZ"/>
        </w:rPr>
        <w:t xml:space="preserve">for </w:t>
      </w:r>
      <w:r w:rsidRPr="00156DCC">
        <w:rPr>
          <w:rFonts w:ascii="Fira Sans" w:hAnsi="Fira Sans"/>
          <w:lang w:eastAsia="en-NZ"/>
        </w:rPr>
        <w:t xml:space="preserve">health </w:t>
      </w:r>
      <w:r w:rsidRPr="00156DCC" w:rsidR="00696AC8">
        <w:rPr>
          <w:rFonts w:ascii="Fira Sans" w:hAnsi="Fira Sans"/>
          <w:lang w:eastAsia="en-NZ"/>
        </w:rPr>
        <w:t>providers/</w:t>
      </w:r>
      <w:r w:rsidRPr="00156DCC">
        <w:rPr>
          <w:rFonts w:ascii="Fira Sans" w:hAnsi="Fira Sans"/>
          <w:lang w:eastAsia="en-NZ"/>
        </w:rPr>
        <w:t xml:space="preserve">professionals and the person/whānau on the optimal timeframes </w:t>
      </w:r>
      <w:r w:rsidR="001F3C8E">
        <w:rPr>
          <w:rFonts w:ascii="Fira Sans" w:hAnsi="Fira Sans"/>
          <w:lang w:eastAsia="en-NZ"/>
        </w:rPr>
        <w:t xml:space="preserve">for </w:t>
      </w:r>
      <w:r w:rsidRPr="00156DCC" w:rsidR="005470AC">
        <w:rPr>
          <w:rFonts w:ascii="Fira Sans" w:hAnsi="Fira Sans"/>
          <w:lang w:eastAsia="en-NZ"/>
        </w:rPr>
        <w:t xml:space="preserve">being </w:t>
      </w:r>
      <w:r w:rsidRPr="00156DCC">
        <w:rPr>
          <w:rFonts w:ascii="Fira Sans" w:hAnsi="Fira Sans"/>
          <w:lang w:eastAsia="en-NZ"/>
        </w:rPr>
        <w:t>assess</w:t>
      </w:r>
      <w:r w:rsidRPr="00156DCC" w:rsidR="005470AC">
        <w:rPr>
          <w:rFonts w:ascii="Fira Sans" w:hAnsi="Fira Sans"/>
          <w:lang w:eastAsia="en-NZ"/>
        </w:rPr>
        <w:t xml:space="preserve">ed </w:t>
      </w:r>
      <w:r w:rsidRPr="00156DCC">
        <w:rPr>
          <w:rFonts w:ascii="Fira Sans" w:hAnsi="Fira Sans"/>
          <w:lang w:eastAsia="en-NZ"/>
        </w:rPr>
        <w:t xml:space="preserve">and </w:t>
      </w:r>
      <w:r w:rsidRPr="00156DCC" w:rsidR="005470AC">
        <w:rPr>
          <w:rFonts w:ascii="Fira Sans" w:hAnsi="Fira Sans"/>
          <w:lang w:eastAsia="en-NZ"/>
        </w:rPr>
        <w:t xml:space="preserve">receiving </w:t>
      </w:r>
      <w:r w:rsidRPr="00156DCC">
        <w:rPr>
          <w:rFonts w:ascii="Fira Sans" w:hAnsi="Fira Sans"/>
          <w:lang w:eastAsia="en-NZ"/>
        </w:rPr>
        <w:t xml:space="preserve">treatment. </w:t>
      </w:r>
    </w:p>
    <w:p w:rsidRPr="0098196C" w:rsidR="00A1533F" w:rsidP="00E03425" w:rsidRDefault="00F45EB2" w14:paraId="6F405B58" w14:textId="4CFF5492">
      <w:pPr>
        <w:spacing w:before="120" w:after="120" w:line="240" w:lineRule="auto"/>
        <w:jc w:val="both"/>
        <w:rPr>
          <w:rFonts w:ascii="Fira Sans" w:hAnsi="Fira Sans"/>
          <w:bCs/>
          <w:sz w:val="20"/>
          <w:szCs w:val="20"/>
          <w:lang w:eastAsia="en-NZ"/>
        </w:rPr>
      </w:pPr>
      <w:r w:rsidRPr="0098196C">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022F58" w:rsidTr="007732EF" w14:paraId="2E596CE7" w14:textId="77777777">
        <w:tc>
          <w:tcPr>
            <w:tcW w:w="2694" w:type="dxa"/>
            <w:tcBorders>
              <w:top w:val="nil"/>
              <w:left w:val="nil"/>
              <w:bottom w:val="nil"/>
              <w:right w:val="nil"/>
            </w:tcBorders>
            <w:shd w:val="clear" w:color="auto" w:fill="C2D9BA"/>
          </w:tcPr>
          <w:p w:rsidRPr="0076379F" w:rsidR="00022F58" w:rsidP="007732EF" w:rsidRDefault="00022F58" w14:paraId="39DDD1B6" w14:textId="77777777">
            <w:pPr>
              <w:spacing w:before="240" w:after="120"/>
              <w:jc w:val="both"/>
              <w:rPr>
                <w:rFonts w:ascii="Fira Sans" w:hAnsi="Fira Sans"/>
                <w:b/>
                <w:bCs/>
                <w:sz w:val="20"/>
                <w:szCs w:val="20"/>
                <w:lang w:eastAsia="en-NZ"/>
              </w:rPr>
            </w:pPr>
            <w:bookmarkStart w:name="_Hlk191380241" w:id="1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rsidRPr="0076379F" w:rsidR="00022F58" w:rsidP="007732EF" w:rsidRDefault="00022F58" w14:paraId="0DC2FECC" w14:textId="77777777">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rsidRPr="0076379F" w:rsidR="00022F58" w:rsidP="007732EF" w:rsidRDefault="00022F58" w14:paraId="0CB59D1F" w14:textId="77777777">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color="auto" w:sz="0" w:space="0"/>
          <w:bottom w:val="single" w:color="C2D9BA" w:sz="4" w:space="0"/>
          <w:insideH w:val="single" w:color="C2D9BA" w:sz="4" w:space="0"/>
        </w:tblBorders>
        <w:tblCellMar>
          <w:top w:w="113" w:type="dxa"/>
          <w:left w:w="57" w:type="dxa"/>
          <w:bottom w:w="113" w:type="dxa"/>
          <w:right w:w="57" w:type="dxa"/>
        </w:tblCellMar>
        <w:tblLook w:val="0660" w:firstRow="1" w:lastRow="1" w:firstColumn="0" w:lastColumn="0" w:noHBand="1" w:noVBand="1"/>
      </w:tblPr>
      <w:tblGrid>
        <w:gridCol w:w="2635"/>
        <w:gridCol w:w="2748"/>
        <w:gridCol w:w="3765"/>
      </w:tblGrid>
      <w:tr w:rsidR="00691D52" w:rsidTr="00022F58" w14:paraId="2AE4B872" w14:textId="77777777">
        <w:trPr>
          <w:cnfStyle w:val="100000000000" w:firstRow="1" w:lastRow="0" w:firstColumn="0" w:lastColumn="0" w:oddVBand="0" w:evenVBand="0" w:oddHBand="0" w:evenHBand="0" w:firstRowFirstColumn="0" w:firstRowLastColumn="0" w:lastRowFirstColumn="0" w:lastRowLastColumn="0"/>
          <w:trHeight w:val="722"/>
        </w:trPr>
        <w:tc>
          <w:tcPr>
            <w:tcW w:w="1440" w:type="pct"/>
            <w:vMerge w:val="restart"/>
            <w:tcBorders>
              <w:top w:val="single" w:color="E2EFD9" w:themeColor="accent6" w:themeTint="33" w:sz="4" w:space="0"/>
              <w:bottom w:val="single" w:color="auto" w:sz="4" w:space="0"/>
            </w:tcBorders>
            <w:noWrap/>
            <w:vAlign w:val="center"/>
          </w:tcPr>
          <w:bookmarkEnd w:id="17"/>
          <w:p w:rsidRPr="00FD2719" w:rsidR="009640D6" w:rsidP="00AB13DF" w:rsidRDefault="00FD2719" w14:paraId="259195F2" w14:textId="5639EDD4">
            <w:pPr>
              <w:rPr>
                <w:rFonts w:ascii="Fira Sans" w:hAnsi="Fira Sans"/>
                <w:b w:val="0"/>
                <w:bCs w:val="0"/>
                <w:color w:val="595454"/>
                <w:sz w:val="24"/>
                <w:szCs w:val="24"/>
              </w:rPr>
            </w:pPr>
            <w:r w:rsidRPr="00FD2719">
              <w:rPr>
                <w:rFonts w:ascii="Fira Sans" w:hAnsi="Fira Sans"/>
                <w:color w:val="595454"/>
                <w:sz w:val="24"/>
                <w:szCs w:val="24"/>
              </w:rPr>
              <w:t>Step 3:</w:t>
            </w:r>
          </w:p>
          <w:p w:rsidRPr="00AB13DF" w:rsidR="009640D6" w:rsidP="00AB13DF" w:rsidRDefault="009640D6" w14:paraId="30DD6CFE" w14:textId="2C2AC649">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rsidRPr="00AB13DF" w:rsidR="009640D6" w:rsidP="00AB13DF" w:rsidRDefault="009640D6" w14:paraId="39AB10E9" w14:textId="693CDF33">
            <w:pPr>
              <w:rPr>
                <w:rFonts w:ascii="Fira Sans" w:hAnsi="Fira Sans"/>
                <w:b w:val="0"/>
                <w:bCs w:val="0"/>
                <w:color w:val="595454"/>
                <w:sz w:val="24"/>
                <w:szCs w:val="24"/>
              </w:rPr>
            </w:pPr>
            <w:r w:rsidRPr="00AB13DF">
              <w:rPr>
                <w:rFonts w:ascii="Fira Sans" w:hAnsi="Fira Sans"/>
                <w:color w:val="595454"/>
                <w:sz w:val="24"/>
                <w:szCs w:val="24"/>
              </w:rPr>
              <w:t>initial investigations,</w:t>
            </w:r>
          </w:p>
          <w:p w:rsidRPr="00AB13DF" w:rsidR="00A1533F" w:rsidP="00AB13DF" w:rsidRDefault="009640D6" w14:paraId="720FF5D0" w14:textId="72B47CCE">
            <w:pPr>
              <w:rPr>
                <w:rFonts w:ascii="Fira Sans" w:hAnsi="Fira Sans"/>
                <w:color w:val="595454"/>
                <w:sz w:val="24"/>
                <w:szCs w:val="24"/>
              </w:rPr>
            </w:pPr>
            <w:r w:rsidRPr="00AB13DF">
              <w:rPr>
                <w:rFonts w:ascii="Fira Sans" w:hAnsi="Fira Sans"/>
                <w:color w:val="595454"/>
                <w:sz w:val="24"/>
                <w:szCs w:val="24"/>
              </w:rPr>
              <w:t>and referral</w:t>
            </w:r>
          </w:p>
        </w:tc>
        <w:tc>
          <w:tcPr>
            <w:tcW w:w="1502" w:type="pct"/>
            <w:tcBorders>
              <w:top w:val="single" w:color="E2EFD9" w:themeColor="accent6" w:themeTint="33" w:sz="4" w:space="0"/>
              <w:bottom w:val="single" w:color="A8D08D" w:themeColor="accent6" w:themeTint="99" w:sz="4" w:space="0"/>
            </w:tcBorders>
            <w:vAlign w:val="center"/>
          </w:tcPr>
          <w:p w:rsidRPr="00022F58" w:rsidR="00A1533F" w:rsidP="00AB13DF" w:rsidRDefault="00A1533F" w14:paraId="6956129D" w14:textId="0DC9104E">
            <w:pPr>
              <w:rPr>
                <w:rStyle w:val="SubtleEmphasis"/>
                <w:rFonts w:ascii="Fira Sans" w:hAnsi="Fira Sans"/>
                <w:b w:val="0"/>
                <w:bCs w:val="0"/>
                <w:i w:val="0"/>
                <w:iCs w:val="0"/>
                <w:color w:val="595454"/>
              </w:rPr>
            </w:pPr>
            <w:r w:rsidRPr="00022F58">
              <w:rPr>
                <w:rStyle w:val="SubtleEmphasis"/>
                <w:rFonts w:ascii="Fira Sans" w:hAnsi="Fira Sans"/>
                <w:b w:val="0"/>
                <w:bCs w:val="0"/>
                <w:i w:val="0"/>
                <w:iCs w:val="0"/>
                <w:color w:val="595454"/>
              </w:rPr>
              <w:t>Signs and symptoms</w:t>
            </w:r>
          </w:p>
        </w:tc>
        <w:tc>
          <w:tcPr>
            <w:tcW w:w="2058" w:type="pct"/>
            <w:tcBorders>
              <w:top w:val="single" w:color="E2EFD9" w:themeColor="accent6" w:themeTint="33" w:sz="4" w:space="0"/>
              <w:bottom w:val="single" w:color="A8D08D" w:themeColor="accent6" w:themeTint="99" w:sz="4" w:space="0"/>
            </w:tcBorders>
            <w:vAlign w:val="center"/>
          </w:tcPr>
          <w:p w:rsidRPr="00022F58" w:rsidR="00A1533F" w:rsidP="00AB13DF" w:rsidRDefault="00CD1886" w14:paraId="2614FA29" w14:textId="57F2CD41">
            <w:pPr>
              <w:rPr>
                <w:rFonts w:ascii="Fira Sans" w:hAnsi="Fira Sans"/>
                <w:b w:val="0"/>
                <w:bCs w:val="0"/>
                <w:i/>
                <w:iCs/>
                <w:color w:val="595454"/>
                <w:sz w:val="20"/>
                <w:szCs w:val="20"/>
              </w:rPr>
            </w:pPr>
            <w:r w:rsidRPr="00022F58">
              <w:rPr>
                <w:rStyle w:val="SubtleEmphasis"/>
                <w:rFonts w:ascii="Fira Sans" w:hAnsi="Fira Sans"/>
                <w:b w:val="0"/>
                <w:bCs w:val="0"/>
                <w:i w:val="0"/>
                <w:iCs w:val="0"/>
                <w:color w:val="auto"/>
                <w:sz w:val="20"/>
                <w:szCs w:val="20"/>
              </w:rPr>
              <w:t xml:space="preserve">A person presenting with symptoms </w:t>
            </w:r>
            <w:r w:rsidRPr="00022F58" w:rsidR="007A68D9">
              <w:rPr>
                <w:rStyle w:val="SubtleEmphasis"/>
                <w:rFonts w:ascii="Fira Sans" w:hAnsi="Fira Sans"/>
                <w:b w:val="0"/>
                <w:bCs w:val="0"/>
                <w:i w:val="0"/>
                <w:iCs w:val="0"/>
                <w:color w:val="auto"/>
                <w:sz w:val="20"/>
                <w:szCs w:val="20"/>
              </w:rPr>
              <w:t>is</w:t>
            </w:r>
            <w:r w:rsidRPr="00022F58">
              <w:rPr>
                <w:rStyle w:val="SubtleEmphasis"/>
                <w:rFonts w:ascii="Fira Sans" w:hAnsi="Fira Sans"/>
                <w:b w:val="0"/>
                <w:bCs w:val="0"/>
                <w:i w:val="0"/>
                <w:iCs w:val="0"/>
                <w:color w:val="auto"/>
                <w:sz w:val="20"/>
                <w:szCs w:val="20"/>
              </w:rPr>
              <w:t xml:space="preserve"> promptly </w:t>
            </w:r>
            <w:r w:rsidRPr="00022F58" w:rsidR="002951F0">
              <w:rPr>
                <w:rStyle w:val="SubtleEmphasis"/>
                <w:rFonts w:ascii="Fira Sans" w:hAnsi="Fira Sans"/>
                <w:b w:val="0"/>
                <w:bCs w:val="0"/>
                <w:i w:val="0"/>
                <w:iCs w:val="0"/>
                <w:color w:val="auto"/>
                <w:sz w:val="20"/>
                <w:szCs w:val="20"/>
              </w:rPr>
              <w:t xml:space="preserve">assessed </w:t>
            </w:r>
            <w:r w:rsidRPr="00022F58" w:rsidR="00E1312C">
              <w:rPr>
                <w:rStyle w:val="SubtleEmphasis"/>
                <w:rFonts w:ascii="Fira Sans" w:hAnsi="Fira Sans"/>
                <w:b w:val="0"/>
                <w:bCs w:val="0"/>
                <w:i w:val="0"/>
                <w:iCs w:val="0"/>
                <w:color w:val="auto"/>
                <w:sz w:val="20"/>
                <w:szCs w:val="20"/>
              </w:rPr>
              <w:t>by a health professional</w:t>
            </w:r>
            <w:r w:rsidRPr="00022F58" w:rsidR="00037AA8">
              <w:rPr>
                <w:rStyle w:val="SubtleEmphasis"/>
                <w:rFonts w:ascii="Fira Sans" w:hAnsi="Fira Sans"/>
                <w:b w:val="0"/>
                <w:bCs w:val="0"/>
                <w:i w:val="0"/>
                <w:iCs w:val="0"/>
                <w:color w:val="auto"/>
                <w:sz w:val="20"/>
                <w:szCs w:val="20"/>
              </w:rPr>
              <w:t>.</w:t>
            </w:r>
          </w:p>
        </w:tc>
      </w:tr>
      <w:tr w:rsidR="00691D52" w:rsidTr="0098196C" w14:paraId="0EA05E19" w14:textId="77777777">
        <w:trPr>
          <w:trHeight w:val="3593"/>
        </w:trPr>
        <w:tc>
          <w:tcPr>
            <w:tcW w:w="1440" w:type="pct"/>
            <w:vMerge/>
            <w:noWrap/>
            <w:vAlign w:val="center"/>
          </w:tcPr>
          <w:p w:rsidRPr="00AB13DF" w:rsidR="00A1533F" w:rsidP="00AB13DF" w:rsidRDefault="00A1533F" w14:paraId="2384BB57" w14:textId="2B8A5B9A">
            <w:pPr>
              <w:rPr>
                <w:rFonts w:ascii="Fira Sans" w:hAnsi="Fira Sans"/>
                <w:color w:val="595454"/>
                <w:sz w:val="24"/>
                <w:szCs w:val="24"/>
              </w:rPr>
            </w:pPr>
          </w:p>
        </w:tc>
        <w:tc>
          <w:tcPr>
            <w:tcW w:w="1502" w:type="pct"/>
            <w:tcBorders>
              <w:top w:val="single" w:color="A8D08D" w:themeColor="accent6" w:themeTint="99" w:sz="4" w:space="0"/>
              <w:bottom w:val="single" w:color="A8D08D" w:themeColor="accent6" w:themeTint="99" w:sz="4" w:space="0"/>
            </w:tcBorders>
            <w:vAlign w:val="center"/>
          </w:tcPr>
          <w:p w:rsidRPr="00691D52" w:rsidR="00A1533F" w:rsidP="00AB13DF" w:rsidRDefault="007061C0" w14:paraId="3613CED9" w14:textId="0B114390">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58" w:type="pct"/>
            <w:tcBorders>
              <w:top w:val="single" w:color="A8D08D" w:themeColor="accent6" w:themeTint="99" w:sz="4" w:space="0"/>
              <w:bottom w:val="single" w:color="A8D08D" w:themeColor="accent6" w:themeTint="99" w:sz="4" w:space="0"/>
            </w:tcBorders>
            <w:vAlign w:val="center"/>
          </w:tcPr>
          <w:p w:rsidR="00645F06" w:rsidP="0098196C" w:rsidRDefault="00947B61" w14:paraId="393B39C2" w14:textId="1D1A6262">
            <w:pPr>
              <w:spacing w:after="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Investigations should be completed </w:t>
            </w:r>
            <w:r w:rsidRPr="006D4CC1">
              <w:rPr>
                <w:rStyle w:val="SubtleEmphasis"/>
                <w:rFonts w:ascii="Fira Sans" w:hAnsi="Fira Sans"/>
                <w:b/>
                <w:bCs/>
                <w:i w:val="0"/>
                <w:iCs w:val="0"/>
                <w:color w:val="auto"/>
                <w:sz w:val="20"/>
                <w:szCs w:val="20"/>
              </w:rPr>
              <w:t xml:space="preserve">within </w:t>
            </w:r>
            <w:r w:rsidR="009D040A">
              <w:rPr>
                <w:rStyle w:val="SubtleEmphasis"/>
                <w:rFonts w:ascii="Fira Sans" w:hAnsi="Fira Sans"/>
                <w:b/>
                <w:bCs/>
                <w:i w:val="0"/>
                <w:iCs w:val="0"/>
                <w:color w:val="auto"/>
                <w:sz w:val="20"/>
                <w:szCs w:val="20"/>
              </w:rPr>
              <w:t>2</w:t>
            </w:r>
            <w:r w:rsidRPr="006D4CC1">
              <w:rPr>
                <w:rStyle w:val="SubtleEmphasis"/>
                <w:rFonts w:ascii="Fira Sans" w:hAnsi="Fira Sans"/>
                <w:b/>
                <w:bCs/>
                <w:i w:val="0"/>
                <w:iCs w:val="0"/>
                <w:color w:val="auto"/>
                <w:sz w:val="20"/>
                <w:szCs w:val="20"/>
              </w:rPr>
              <w:t xml:space="preserve"> weeks</w:t>
            </w:r>
            <w:r>
              <w:rPr>
                <w:rStyle w:val="SubtleEmphasis"/>
                <w:rFonts w:ascii="Fira Sans" w:hAnsi="Fira Sans"/>
                <w:i w:val="0"/>
                <w:iCs w:val="0"/>
                <w:color w:val="auto"/>
                <w:sz w:val="20"/>
                <w:szCs w:val="20"/>
              </w:rPr>
              <w:t>.</w:t>
            </w:r>
          </w:p>
          <w:p w:rsidR="00A7488A" w:rsidP="00A97F67" w:rsidRDefault="00A7488A" w14:paraId="1F81628C" w14:textId="48E94CEC">
            <w:pPr>
              <w:spacing w:before="120" w:after="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If the presence of lymphoma is highly likely, referral for urgent tissue diagnosis is needed, followed by urgent referral </w:t>
            </w:r>
            <w:r w:rsidRPr="006D4CC1">
              <w:rPr>
                <w:rStyle w:val="SubtleEmphasis"/>
                <w:rFonts w:ascii="Fira Sans" w:hAnsi="Fira Sans"/>
                <w:b/>
                <w:bCs/>
                <w:i w:val="0"/>
                <w:iCs w:val="0"/>
                <w:color w:val="auto"/>
                <w:sz w:val="20"/>
                <w:szCs w:val="20"/>
              </w:rPr>
              <w:t>wi</w:t>
            </w:r>
            <w:r w:rsidRPr="006D4CC1" w:rsidR="006D4CC1">
              <w:rPr>
                <w:rStyle w:val="SubtleEmphasis"/>
                <w:rFonts w:ascii="Fira Sans" w:hAnsi="Fira Sans"/>
                <w:b/>
                <w:bCs/>
                <w:i w:val="0"/>
                <w:iCs w:val="0"/>
                <w:color w:val="auto"/>
                <w:sz w:val="20"/>
                <w:szCs w:val="20"/>
              </w:rPr>
              <w:t>thin 72 hours</w:t>
            </w:r>
            <w:r w:rsidR="006D4CC1">
              <w:rPr>
                <w:rStyle w:val="SubtleEmphasis"/>
                <w:rFonts w:ascii="Fira Sans" w:hAnsi="Fira Sans"/>
                <w:i w:val="0"/>
                <w:iCs w:val="0"/>
                <w:color w:val="auto"/>
                <w:sz w:val="20"/>
                <w:szCs w:val="20"/>
              </w:rPr>
              <w:t>.</w:t>
            </w:r>
          </w:p>
          <w:p w:rsidRPr="00867928" w:rsidR="00867928" w:rsidP="00867928" w:rsidRDefault="00867928" w14:paraId="0D021EEF" w14:textId="799179BB">
            <w:pPr>
              <w:spacing w:before="120" w:after="120"/>
              <w:rPr>
                <w:rFonts w:ascii="Fira Sans" w:hAnsi="Fira Sans"/>
                <w:color w:val="000000" w:themeColor="text1"/>
                <w:sz w:val="20"/>
                <w:szCs w:val="20"/>
              </w:rPr>
            </w:pPr>
            <w:r w:rsidRPr="00867928">
              <w:rPr>
                <w:rFonts w:ascii="Fira Sans" w:hAnsi="Fira Sans"/>
                <w:color w:val="000000" w:themeColor="text1"/>
                <w:sz w:val="20"/>
                <w:szCs w:val="20"/>
              </w:rPr>
              <w:t xml:space="preserve">For people who underwent further investigations (if indicators of concern are absent), referral to a specialist should occur </w:t>
            </w:r>
            <w:r w:rsidRPr="00867928">
              <w:rPr>
                <w:rFonts w:ascii="Fira Sans" w:hAnsi="Fira Sans"/>
                <w:b/>
                <w:color w:val="000000" w:themeColor="text1"/>
                <w:sz w:val="20"/>
                <w:szCs w:val="20"/>
              </w:rPr>
              <w:t xml:space="preserve">within </w:t>
            </w:r>
            <w:r w:rsidR="009D040A">
              <w:rPr>
                <w:rFonts w:ascii="Fira Sans" w:hAnsi="Fira Sans"/>
                <w:b/>
                <w:color w:val="000000" w:themeColor="text1"/>
                <w:sz w:val="20"/>
                <w:szCs w:val="20"/>
              </w:rPr>
              <w:t>2</w:t>
            </w:r>
            <w:r w:rsidRPr="00867928">
              <w:rPr>
                <w:rFonts w:ascii="Fira Sans" w:hAnsi="Fira Sans"/>
                <w:b/>
                <w:color w:val="000000" w:themeColor="text1"/>
                <w:sz w:val="20"/>
                <w:szCs w:val="20"/>
              </w:rPr>
              <w:t xml:space="preserve"> weeks</w:t>
            </w:r>
            <w:r w:rsidRPr="00867928">
              <w:rPr>
                <w:rFonts w:ascii="Fira Sans" w:hAnsi="Fira Sans"/>
                <w:color w:val="000000" w:themeColor="text1"/>
                <w:sz w:val="20"/>
                <w:szCs w:val="20"/>
              </w:rPr>
              <w:t xml:space="preserve">. </w:t>
            </w:r>
          </w:p>
          <w:p w:rsidRPr="00867928" w:rsidR="00F61387" w:rsidP="0098196C" w:rsidRDefault="00A7488A" w14:paraId="30F3374B" w14:textId="2818E809">
            <w:pPr>
              <w:spacing w:before="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The person under observation should be reviewed by their GP </w:t>
            </w:r>
            <w:r w:rsidRPr="00867928">
              <w:rPr>
                <w:rStyle w:val="SubtleEmphasis"/>
                <w:rFonts w:ascii="Fira Sans" w:hAnsi="Fira Sans"/>
                <w:b/>
                <w:bCs/>
                <w:i w:val="0"/>
                <w:iCs w:val="0"/>
                <w:color w:val="auto"/>
                <w:sz w:val="20"/>
                <w:szCs w:val="20"/>
              </w:rPr>
              <w:t xml:space="preserve">within </w:t>
            </w:r>
            <w:r w:rsidR="0098196C">
              <w:rPr>
                <w:rStyle w:val="SubtleEmphasis"/>
                <w:rFonts w:ascii="Fira Sans" w:hAnsi="Fira Sans"/>
                <w:b/>
                <w:bCs/>
                <w:i w:val="0"/>
                <w:iCs w:val="0"/>
                <w:color w:val="auto"/>
                <w:sz w:val="20"/>
                <w:szCs w:val="20"/>
              </w:rPr>
              <w:t>6</w:t>
            </w:r>
            <w:r w:rsidRPr="00867928">
              <w:rPr>
                <w:rStyle w:val="SubtleEmphasis"/>
                <w:rFonts w:ascii="Fira Sans" w:hAnsi="Fira Sans"/>
                <w:b/>
                <w:bCs/>
                <w:i w:val="0"/>
                <w:iCs w:val="0"/>
                <w:color w:val="auto"/>
                <w:sz w:val="20"/>
                <w:szCs w:val="20"/>
              </w:rPr>
              <w:t xml:space="preserve"> weeks </w:t>
            </w:r>
            <w:r>
              <w:rPr>
                <w:rStyle w:val="SubtleEmphasis"/>
                <w:rFonts w:ascii="Fira Sans" w:hAnsi="Fira Sans"/>
                <w:i w:val="0"/>
                <w:iCs w:val="0"/>
                <w:color w:val="auto"/>
                <w:sz w:val="20"/>
                <w:szCs w:val="20"/>
              </w:rPr>
              <w:t xml:space="preserve">of initial presentation. </w:t>
            </w:r>
          </w:p>
        </w:tc>
      </w:tr>
      <w:tr w:rsidR="00691D52" w:rsidTr="008A3B67" w14:paraId="644B5AE4" w14:textId="77777777">
        <w:trPr>
          <w:trHeight w:val="176"/>
        </w:trPr>
        <w:tc>
          <w:tcPr>
            <w:tcW w:w="1440" w:type="pct"/>
            <w:vMerge/>
            <w:tcBorders>
              <w:bottom w:val="single" w:color="auto" w:sz="4" w:space="0"/>
            </w:tcBorders>
            <w:noWrap/>
            <w:vAlign w:val="center"/>
          </w:tcPr>
          <w:p w:rsidRPr="00AB13DF" w:rsidR="009640D6" w:rsidP="00AB13DF" w:rsidRDefault="009640D6" w14:paraId="4E78D6A3" w14:textId="77777777">
            <w:pPr>
              <w:rPr>
                <w:rFonts w:ascii="Fira Sans" w:hAnsi="Fira Sans"/>
                <w:color w:val="595454"/>
                <w:sz w:val="24"/>
                <w:szCs w:val="24"/>
              </w:rPr>
            </w:pPr>
          </w:p>
        </w:tc>
        <w:tc>
          <w:tcPr>
            <w:tcW w:w="1502" w:type="pct"/>
            <w:tcBorders>
              <w:top w:val="single" w:color="A8D08D" w:themeColor="accent6" w:themeTint="99" w:sz="4" w:space="0"/>
              <w:bottom w:val="single" w:color="auto" w:sz="4" w:space="0"/>
            </w:tcBorders>
            <w:vAlign w:val="center"/>
          </w:tcPr>
          <w:p w:rsidRPr="00691D52" w:rsidR="009640D6" w:rsidP="00AB13DF" w:rsidRDefault="009640D6" w14:paraId="0CCEFCD1" w14:textId="030CC685">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color="A8D08D" w:themeColor="accent6" w:themeTint="99" w:sz="4" w:space="0"/>
              <w:bottom w:val="single" w:color="auto" w:sz="4" w:space="0"/>
            </w:tcBorders>
            <w:vAlign w:val="center"/>
          </w:tcPr>
          <w:p w:rsidRPr="00AB13DF" w:rsidR="009640D6" w:rsidP="00AB13DF" w:rsidRDefault="009640D6" w14:paraId="7BC589FB" w14:textId="0174AA2C">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 xml:space="preserve">The person should see a specialist </w:t>
            </w:r>
            <w:r w:rsidRPr="00E03425">
              <w:rPr>
                <w:rStyle w:val="SubtleEmphasis"/>
                <w:rFonts w:ascii="Fira Sans" w:hAnsi="Fira Sans" w:cstheme="minorBidi"/>
                <w:b/>
                <w:bCs/>
                <w:i w:val="0"/>
                <w:iCs w:val="0"/>
                <w:color w:val="auto"/>
                <w:sz w:val="20"/>
                <w:szCs w:val="20"/>
              </w:rPr>
              <w:t>with</w:t>
            </w:r>
            <w:r w:rsidRPr="00E03425" w:rsidR="007A68D9">
              <w:rPr>
                <w:rStyle w:val="SubtleEmphasis"/>
                <w:rFonts w:ascii="Fira Sans" w:hAnsi="Fira Sans" w:cstheme="minorBidi"/>
                <w:b/>
                <w:bCs/>
                <w:i w:val="0"/>
                <w:iCs w:val="0"/>
                <w:color w:val="auto"/>
                <w:sz w:val="20"/>
                <w:szCs w:val="20"/>
              </w:rPr>
              <w:t>in</w:t>
            </w:r>
            <w:r w:rsidRPr="00FD2719">
              <w:rPr>
                <w:rStyle w:val="SubtleEmphasis"/>
                <w:rFonts w:ascii="Fira Sans" w:hAnsi="Fira Sans" w:cstheme="minorBidi"/>
                <w:b/>
                <w:bCs/>
                <w:i w:val="0"/>
                <w:iCs w:val="0"/>
                <w:color w:val="auto"/>
                <w:sz w:val="20"/>
                <w:szCs w:val="20"/>
              </w:rPr>
              <w:t xml:space="preserve"> </w:t>
            </w:r>
            <w:r w:rsidR="007728D4">
              <w:rPr>
                <w:rStyle w:val="SubtleEmphasis"/>
                <w:rFonts w:ascii="Fira Sans" w:hAnsi="Fira Sans" w:cstheme="minorBidi"/>
                <w:b/>
                <w:bCs/>
                <w:i w:val="0"/>
                <w:iCs w:val="0"/>
                <w:color w:val="auto"/>
                <w:sz w:val="20"/>
                <w:szCs w:val="20"/>
              </w:rPr>
              <w:t>2</w:t>
            </w:r>
            <w:r w:rsidRPr="00FD2719">
              <w:rPr>
                <w:rStyle w:val="SubtleEmphasis"/>
                <w:rFonts w:ascii="Fira Sans" w:hAnsi="Fira Sans" w:cstheme="minorBidi"/>
                <w:b/>
                <w:bCs/>
                <w:i w:val="0"/>
                <w:iCs w:val="0"/>
                <w:color w:val="auto"/>
                <w:sz w:val="20"/>
                <w:szCs w:val="20"/>
              </w:rPr>
              <w:t xml:space="preserve"> weeks </w:t>
            </w:r>
            <w:r w:rsidRPr="00FD2719">
              <w:rPr>
                <w:rStyle w:val="SubtleEmphasis"/>
                <w:rFonts w:ascii="Fira Sans" w:hAnsi="Fira Sans" w:cstheme="minorBidi"/>
                <w:i w:val="0"/>
                <w:iCs w:val="0"/>
                <w:color w:val="auto"/>
                <w:sz w:val="20"/>
                <w:szCs w:val="20"/>
              </w:rPr>
              <w:t>for a high suspicion.</w:t>
            </w:r>
          </w:p>
        </w:tc>
      </w:tr>
      <w:tr w:rsidR="00691D52" w:rsidTr="008A3B67" w14:paraId="104937D4" w14:textId="77777777">
        <w:trPr>
          <w:trHeight w:val="555"/>
        </w:trPr>
        <w:tc>
          <w:tcPr>
            <w:tcW w:w="1440" w:type="pct"/>
            <w:vMerge w:val="restart"/>
            <w:tcBorders>
              <w:top w:val="single" w:color="auto" w:sz="4" w:space="0"/>
              <w:bottom w:val="single" w:color="auto" w:sz="6" w:space="0"/>
            </w:tcBorders>
            <w:noWrap/>
            <w:vAlign w:val="center"/>
          </w:tcPr>
          <w:p w:rsidRPr="00AB13DF" w:rsidR="004A5904" w:rsidP="00AB13DF" w:rsidRDefault="004A5904" w14:paraId="63C648F3" w14:textId="77777777">
            <w:pPr>
              <w:rPr>
                <w:rFonts w:ascii="Fira Sans" w:hAnsi="Fira Sans"/>
                <w:b/>
                <w:color w:val="595454"/>
                <w:sz w:val="24"/>
                <w:szCs w:val="24"/>
              </w:rPr>
            </w:pPr>
          </w:p>
          <w:p w:rsidRPr="00AB13DF" w:rsidR="004A5904" w:rsidP="00162150" w:rsidRDefault="004A5904" w14:paraId="416F03D5" w14:textId="77777777">
            <w:pPr>
              <w:rPr>
                <w:rFonts w:ascii="Fira Sans" w:hAnsi="Fira Sans"/>
                <w:b/>
                <w:color w:val="595454"/>
                <w:sz w:val="24"/>
                <w:szCs w:val="24"/>
              </w:rPr>
            </w:pPr>
          </w:p>
          <w:p w:rsidRPr="00FD2719" w:rsidR="004A5904" w:rsidP="00162150" w:rsidRDefault="00FD2719" w14:paraId="32D4780F" w14:textId="40A5670A">
            <w:pPr>
              <w:rPr>
                <w:rFonts w:ascii="Fira Sans" w:hAnsi="Fira Sans"/>
                <w:b/>
                <w:bCs/>
                <w:color w:val="595454"/>
                <w:sz w:val="24"/>
                <w:szCs w:val="24"/>
              </w:rPr>
            </w:pPr>
            <w:r w:rsidRPr="00FD2719">
              <w:rPr>
                <w:rFonts w:ascii="Fira Sans" w:hAnsi="Fira Sans"/>
                <w:b/>
                <w:bCs/>
                <w:color w:val="595454"/>
                <w:sz w:val="24"/>
                <w:szCs w:val="24"/>
              </w:rPr>
              <w:t>Step 4:</w:t>
            </w:r>
          </w:p>
          <w:p w:rsidRPr="00AB13DF" w:rsidR="004A5904" w:rsidP="00162150" w:rsidRDefault="004A5904" w14:paraId="1D24799D" w14:textId="6B9B29EB">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rsidRPr="00AB13DF" w:rsidR="00A1533F" w:rsidP="00162150" w:rsidRDefault="004A5904" w14:paraId="39469A0F" w14:textId="1B5A3AE7">
            <w:pPr>
              <w:rPr>
                <w:rFonts w:ascii="Fira Sans" w:hAnsi="Fira Sans"/>
                <w:color w:val="595454"/>
                <w:sz w:val="24"/>
                <w:szCs w:val="24"/>
              </w:rPr>
            </w:pPr>
            <w:r w:rsidRPr="00AB13DF">
              <w:rPr>
                <w:rFonts w:ascii="Fira Sans" w:hAnsi="Fira Sans"/>
                <w:b/>
                <w:color w:val="595454"/>
                <w:sz w:val="24"/>
                <w:szCs w:val="24"/>
              </w:rPr>
              <w:t>treatment planning</w:t>
            </w:r>
          </w:p>
        </w:tc>
        <w:tc>
          <w:tcPr>
            <w:tcW w:w="1502" w:type="pct"/>
            <w:tcBorders>
              <w:top w:val="single" w:color="auto" w:sz="4" w:space="0"/>
              <w:bottom w:val="single" w:color="A8D08D" w:themeColor="accent6" w:themeTint="99" w:sz="4" w:space="0"/>
            </w:tcBorders>
            <w:vAlign w:val="center"/>
          </w:tcPr>
          <w:p w:rsidRPr="00691D52" w:rsidR="00A1533F" w:rsidP="00AB13DF" w:rsidRDefault="00533FC7" w14:paraId="6490F508" w14:textId="65A2B881">
            <w:pPr>
              <w:rPr>
                <w:rFonts w:ascii="Fira Sans" w:hAnsi="Fira Sans" w:cs="Times New Roman"/>
                <w:color w:val="595454"/>
              </w:rPr>
            </w:pPr>
            <w:r w:rsidRPr="00691D52">
              <w:rPr>
                <w:rFonts w:ascii="Fira Sans" w:hAnsi="Fira Sans" w:cs="Times New Roman"/>
                <w:color w:val="595454"/>
              </w:rPr>
              <w:t>Diagnosis and staging</w:t>
            </w:r>
          </w:p>
        </w:tc>
        <w:tc>
          <w:tcPr>
            <w:tcW w:w="2058" w:type="pct"/>
            <w:tcBorders>
              <w:top w:val="single" w:color="auto" w:sz="4" w:space="0"/>
              <w:bottom w:val="single" w:color="A8D08D" w:themeColor="accent6" w:themeTint="99" w:sz="4" w:space="0"/>
            </w:tcBorders>
            <w:vAlign w:val="center"/>
          </w:tcPr>
          <w:p w:rsidRPr="00FD2719" w:rsidR="00A1533F" w:rsidP="00AB13DF" w:rsidRDefault="00533FC7" w14:paraId="28152DF7" w14:textId="6747BD1A">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E03425">
              <w:rPr>
                <w:rFonts w:ascii="Fira Sans" w:hAnsi="Fira Sans" w:cs="Times New Roman"/>
                <w:b/>
                <w:bCs/>
                <w:color w:val="auto"/>
                <w:sz w:val="20"/>
                <w:szCs w:val="20"/>
              </w:rPr>
              <w:t xml:space="preserve">within </w:t>
            </w:r>
            <w:r w:rsidR="007728D4">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p>
        </w:tc>
      </w:tr>
      <w:tr w:rsidR="00691D52" w:rsidTr="008A3B67" w14:paraId="2DBCB402" w14:textId="77777777">
        <w:trPr>
          <w:trHeight w:val="176"/>
        </w:trPr>
        <w:tc>
          <w:tcPr>
            <w:tcW w:w="1440" w:type="pct"/>
            <w:vMerge/>
            <w:tcBorders>
              <w:top w:val="single" w:color="auto" w:sz="8" w:space="0"/>
              <w:bottom w:val="single" w:color="auto" w:sz="6" w:space="0"/>
            </w:tcBorders>
            <w:noWrap/>
            <w:vAlign w:val="center"/>
          </w:tcPr>
          <w:p w:rsidRPr="00AB13DF" w:rsidR="00A1533F" w:rsidP="00AB13DF" w:rsidRDefault="00A1533F" w14:paraId="63EF6F85" w14:textId="563BDC4A">
            <w:pPr>
              <w:rPr>
                <w:rFonts w:ascii="Fira Sans" w:hAnsi="Fira Sans"/>
                <w:color w:val="595454"/>
                <w:sz w:val="24"/>
                <w:szCs w:val="24"/>
              </w:rPr>
            </w:pPr>
          </w:p>
        </w:tc>
        <w:tc>
          <w:tcPr>
            <w:tcW w:w="1502" w:type="pct"/>
            <w:tcBorders>
              <w:top w:val="single" w:color="A8D08D" w:themeColor="accent6" w:themeTint="99" w:sz="4" w:space="0"/>
              <w:bottom w:val="single" w:color="92D050" w:sz="4" w:space="0"/>
            </w:tcBorders>
            <w:vAlign w:val="center"/>
          </w:tcPr>
          <w:p w:rsidRPr="00691D52" w:rsidR="00A1533F" w:rsidP="00AB13DF" w:rsidRDefault="00533FC7" w14:paraId="7396214C" w14:textId="209F2B0A">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color="A8D08D" w:themeColor="accent6" w:themeTint="99" w:sz="4" w:space="0"/>
              <w:bottom w:val="single" w:color="A8D08D" w:themeColor="accent6" w:themeTint="99" w:sz="4" w:space="0"/>
            </w:tcBorders>
            <w:vAlign w:val="center"/>
          </w:tcPr>
          <w:p w:rsidR="00204ACD" w:rsidP="00AB13DF" w:rsidRDefault="00533FC7" w14:paraId="1DC103CD" w14:textId="6A090CC1">
            <w:pPr>
              <w:rPr>
                <w:rFonts w:ascii="Fira Sans" w:hAnsi="Fira Sans" w:cs="Times New Roman"/>
                <w:color w:val="auto"/>
                <w:sz w:val="20"/>
                <w:szCs w:val="20"/>
              </w:rPr>
            </w:pPr>
            <w:r w:rsidRPr="002435AC">
              <w:rPr>
                <w:rFonts w:ascii="Fira Sans" w:hAnsi="Fira Sans" w:cs="Times New Roman"/>
                <w:color w:val="auto"/>
                <w:sz w:val="20"/>
                <w:szCs w:val="20"/>
              </w:rPr>
              <w:t xml:space="preserve">All newly diagnosed people </w:t>
            </w:r>
            <w:r w:rsidRPr="002435AC" w:rsidR="00FD2719">
              <w:rPr>
                <w:rFonts w:ascii="Fira Sans" w:hAnsi="Fira Sans" w:cs="Times New Roman"/>
                <w:color w:val="auto"/>
                <w:sz w:val="20"/>
                <w:szCs w:val="20"/>
              </w:rPr>
              <w:t>a</w:t>
            </w:r>
            <w:r w:rsidRPr="002435AC" w:rsidR="00FD2719">
              <w:rPr>
                <w:rFonts w:cs="Times New Roman"/>
                <w:color w:val="auto"/>
              </w:rPr>
              <w:t xml:space="preserve">re </w:t>
            </w:r>
            <w:r w:rsidRPr="002435AC">
              <w:rPr>
                <w:rFonts w:ascii="Fira Sans" w:hAnsi="Fira Sans" w:cs="Times New Roman"/>
                <w:color w:val="auto"/>
                <w:sz w:val="20"/>
                <w:szCs w:val="20"/>
              </w:rPr>
              <w:t xml:space="preserve">discussed </w:t>
            </w:r>
            <w:r w:rsidRPr="002435AC" w:rsidR="00B25931">
              <w:rPr>
                <w:rFonts w:ascii="Fira Sans" w:hAnsi="Fira Sans" w:cs="Times New Roman"/>
                <w:color w:val="auto"/>
                <w:sz w:val="20"/>
                <w:szCs w:val="20"/>
              </w:rPr>
              <w:t>i</w:t>
            </w:r>
            <w:r w:rsidRPr="002435AC">
              <w:rPr>
                <w:rFonts w:ascii="Fira Sans" w:hAnsi="Fira Sans" w:cs="Times New Roman"/>
                <w:color w:val="auto"/>
                <w:sz w:val="20"/>
                <w:szCs w:val="20"/>
              </w:rPr>
              <w:t>n an MDM, before treatment begins.</w:t>
            </w:r>
            <w:r w:rsidRPr="00D70C9A">
              <w:rPr>
                <w:rFonts w:ascii="Fira Sans" w:hAnsi="Fira Sans" w:cs="Times New Roman"/>
                <w:color w:val="auto"/>
                <w:sz w:val="20"/>
                <w:szCs w:val="20"/>
              </w:rPr>
              <w:t xml:space="preserve"> </w:t>
            </w:r>
          </w:p>
          <w:p w:rsidRPr="00AB13DF" w:rsidR="00A1533F" w:rsidP="0098196C" w:rsidRDefault="00533FC7" w14:paraId="61885499" w14:textId="022C131A">
            <w:pPr>
              <w:spacing w:before="120"/>
              <w:rPr>
                <w:rFonts w:ascii="Fira Sans" w:hAnsi="Fira Sans" w:cs="Times New Roman"/>
                <w:color w:val="595454"/>
                <w:sz w:val="20"/>
                <w:szCs w:val="20"/>
              </w:rPr>
            </w:pPr>
            <w:r w:rsidRPr="00D70C9A">
              <w:rPr>
                <w:rFonts w:ascii="Fira Sans" w:hAnsi="Fira Sans" w:cs="Times New Roman"/>
                <w:color w:val="auto"/>
                <w:sz w:val="20"/>
                <w:szCs w:val="20"/>
              </w:rPr>
              <w:t>MDM take</w:t>
            </w:r>
            <w:r w:rsidRPr="00D70C9A" w:rsidR="00174CE5">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E03425">
              <w:rPr>
                <w:rFonts w:ascii="Fira Sans" w:hAnsi="Fira Sans" w:cs="Times New Roman"/>
                <w:b/>
                <w:bCs/>
                <w:color w:val="auto"/>
                <w:sz w:val="20"/>
                <w:szCs w:val="20"/>
              </w:rPr>
              <w:t>within</w:t>
            </w:r>
            <w:r w:rsidRPr="00D70C9A">
              <w:rPr>
                <w:rFonts w:ascii="Fira Sans" w:hAnsi="Fira Sans" w:cs="Times New Roman"/>
                <w:b/>
                <w:bCs/>
                <w:color w:val="auto"/>
                <w:sz w:val="20"/>
                <w:szCs w:val="20"/>
              </w:rPr>
              <w:t xml:space="preserve"> </w:t>
            </w:r>
            <w:r w:rsidR="007728D4">
              <w:rPr>
                <w:rFonts w:ascii="Fira Sans" w:hAnsi="Fira Sans" w:cs="Times New Roman"/>
                <w:b/>
                <w:bCs/>
                <w:color w:val="auto"/>
                <w:sz w:val="20"/>
                <w:szCs w:val="20"/>
              </w:rPr>
              <w:t>2</w:t>
            </w:r>
            <w:r w:rsidRPr="00D70C9A">
              <w:rPr>
                <w:rFonts w:ascii="Fira Sans" w:hAnsi="Fira Sans" w:cs="Times New Roman"/>
                <w:b/>
                <w:bCs/>
                <w:color w:val="auto"/>
                <w:sz w:val="20"/>
                <w:szCs w:val="20"/>
              </w:rPr>
              <w:t xml:space="preserve"> weeks</w:t>
            </w:r>
            <w:r w:rsidRPr="00D70C9A">
              <w:rPr>
                <w:rFonts w:ascii="Fira Sans" w:hAnsi="Fira Sans" w:cs="Times New Roman"/>
                <w:color w:val="auto"/>
                <w:sz w:val="20"/>
                <w:szCs w:val="20"/>
              </w:rPr>
              <w:t xml:space="preserve"> of confirmed diagnosis and staging.</w:t>
            </w:r>
          </w:p>
        </w:tc>
      </w:tr>
      <w:tr w:rsidR="00691D52" w:rsidTr="008A3B67" w14:paraId="1EC2452B" w14:textId="77777777">
        <w:trPr>
          <w:trHeight w:val="176"/>
        </w:trPr>
        <w:tc>
          <w:tcPr>
            <w:tcW w:w="1440" w:type="pct"/>
            <w:vMerge/>
            <w:tcBorders>
              <w:top w:val="single" w:color="auto" w:sz="8" w:space="0"/>
              <w:bottom w:val="single" w:color="auto" w:sz="6" w:space="0"/>
            </w:tcBorders>
            <w:noWrap/>
            <w:vAlign w:val="center"/>
          </w:tcPr>
          <w:p w:rsidRPr="00AB13DF" w:rsidR="00A1533F" w:rsidP="00AB13DF" w:rsidRDefault="00A1533F" w14:paraId="3CF289A4" w14:textId="77777777">
            <w:pPr>
              <w:rPr>
                <w:rFonts w:ascii="Fira Sans" w:hAnsi="Fira Sans"/>
                <w:color w:val="595454"/>
                <w:sz w:val="24"/>
                <w:szCs w:val="24"/>
              </w:rPr>
            </w:pPr>
          </w:p>
        </w:tc>
        <w:tc>
          <w:tcPr>
            <w:tcW w:w="1502" w:type="pct"/>
            <w:tcBorders>
              <w:top w:val="single" w:color="FFFFFF" w:themeColor="background1" w:sz="4" w:space="0"/>
              <w:bottom w:val="single" w:color="auto" w:sz="4" w:space="0"/>
            </w:tcBorders>
            <w:vAlign w:val="center"/>
          </w:tcPr>
          <w:p w:rsidRPr="00691D52" w:rsidR="00A1533F" w:rsidP="00AB13DF" w:rsidRDefault="00A1533F" w14:paraId="3F973471" w14:textId="12E2F9DD">
            <w:pPr>
              <w:rPr>
                <w:rStyle w:val="SubtleEmphasis"/>
                <w:rFonts w:ascii="Fira Sans" w:hAnsi="Fira Sans"/>
                <w:color w:val="595454"/>
              </w:rPr>
            </w:pPr>
          </w:p>
        </w:tc>
        <w:tc>
          <w:tcPr>
            <w:tcW w:w="2058" w:type="pct"/>
            <w:tcBorders>
              <w:top w:val="single" w:color="FFFFFF" w:themeColor="background1" w:sz="4" w:space="0"/>
              <w:bottom w:val="single" w:color="auto" w:sz="4" w:space="0"/>
            </w:tcBorders>
            <w:vAlign w:val="center"/>
          </w:tcPr>
          <w:p w:rsidRPr="00AB13DF" w:rsidR="00A1533F" w:rsidP="00AB13DF" w:rsidRDefault="007B5E30" w14:paraId="26C3A10E" w14:textId="3C975378">
            <w:pPr>
              <w:rPr>
                <w:rFonts w:ascii="Fira Sans" w:hAnsi="Fira Sans" w:cs="Times New Roman"/>
                <w:color w:val="595454"/>
                <w:sz w:val="20"/>
                <w:szCs w:val="20"/>
              </w:rPr>
            </w:pPr>
            <w:r w:rsidRPr="002F6404">
              <w:rPr>
                <w:rFonts w:ascii="Fira Sans" w:hAnsi="Fira Sans" w:cs="Times New Roman"/>
                <w:color w:val="auto"/>
                <w:sz w:val="20"/>
                <w:szCs w:val="20"/>
              </w:rPr>
              <w:t>The</w:t>
            </w:r>
            <w:r w:rsidRPr="002F6404" w:rsidR="00B25931">
              <w:rPr>
                <w:rFonts w:ascii="Fira Sans" w:hAnsi="Fira Sans" w:cs="Times New Roman"/>
                <w:color w:val="auto"/>
                <w:sz w:val="20"/>
                <w:szCs w:val="20"/>
              </w:rPr>
              <w:t xml:space="preserve"> person referred with a high suspicion of </w:t>
            </w:r>
            <w:r w:rsidRPr="00B53A4D" w:rsidR="00B54C7A">
              <w:rPr>
                <w:rFonts w:ascii="Fira Sans" w:hAnsi="Fira Sans" w:cs="Times New Roman"/>
                <w:color w:val="000000" w:themeColor="text1"/>
                <w:sz w:val="20"/>
                <w:szCs w:val="20"/>
              </w:rPr>
              <w:t>Hodgkin</w:t>
            </w:r>
            <w:r w:rsidR="001F2E2A">
              <w:rPr>
                <w:rFonts w:ascii="Fira Sans" w:hAnsi="Fira Sans" w:cs="Times New Roman"/>
                <w:color w:val="000000" w:themeColor="text1"/>
                <w:sz w:val="20"/>
                <w:szCs w:val="20"/>
              </w:rPr>
              <w:t xml:space="preserve"> lymphoma</w:t>
            </w:r>
            <w:r w:rsidRPr="00B53A4D" w:rsidR="00B54C7A">
              <w:rPr>
                <w:rFonts w:ascii="Fira Sans" w:hAnsi="Fira Sans" w:cs="Times New Roman"/>
                <w:color w:val="000000" w:themeColor="text1"/>
                <w:sz w:val="20"/>
                <w:szCs w:val="20"/>
              </w:rPr>
              <w:t xml:space="preserve"> </w:t>
            </w:r>
            <w:r w:rsidRPr="00B53A4D" w:rsidR="00423CB7">
              <w:rPr>
                <w:rFonts w:ascii="Fira Sans" w:hAnsi="Fira Sans" w:cs="Times New Roman"/>
                <w:color w:val="000000" w:themeColor="text1"/>
                <w:sz w:val="20"/>
                <w:szCs w:val="20"/>
              </w:rPr>
              <w:t>or</w:t>
            </w:r>
            <w:r w:rsidRPr="00B53A4D" w:rsidR="00B54C7A">
              <w:rPr>
                <w:rFonts w:ascii="Fira Sans" w:hAnsi="Fira Sans" w:cs="Times New Roman"/>
                <w:color w:val="000000" w:themeColor="text1"/>
                <w:sz w:val="20"/>
                <w:szCs w:val="20"/>
              </w:rPr>
              <w:t xml:space="preserve"> </w:t>
            </w:r>
            <w:r w:rsidR="001F2E2A">
              <w:rPr>
                <w:rFonts w:ascii="Fira Sans" w:hAnsi="Fira Sans"/>
                <w:color w:val="000000" w:themeColor="text1"/>
                <w:sz w:val="20"/>
                <w:szCs w:val="20"/>
                <w:lang w:eastAsia="en-NZ"/>
              </w:rPr>
              <w:t>DLBCL</w:t>
            </w:r>
            <w:r w:rsidRPr="002F6404" w:rsidR="001F2E2A">
              <w:rPr>
                <w:rFonts w:ascii="Fira Sans" w:hAnsi="Fira Sans" w:cs="Times New Roman"/>
                <w:color w:val="auto"/>
                <w:sz w:val="20"/>
                <w:szCs w:val="20"/>
              </w:rPr>
              <w:t xml:space="preserve"> </w:t>
            </w:r>
            <w:r w:rsidRPr="002F6404" w:rsidR="00B25931">
              <w:rPr>
                <w:rFonts w:ascii="Fira Sans" w:hAnsi="Fira Sans" w:cs="Times New Roman"/>
                <w:color w:val="auto"/>
                <w:sz w:val="20"/>
                <w:szCs w:val="20"/>
              </w:rPr>
              <w:t xml:space="preserve">and triaged by a clinician </w:t>
            </w:r>
            <w:r w:rsidRPr="002F6404" w:rsidR="00DF7C41">
              <w:rPr>
                <w:rFonts w:ascii="Fira Sans" w:hAnsi="Fira Sans" w:cs="Times New Roman"/>
                <w:color w:val="auto"/>
                <w:sz w:val="20"/>
                <w:szCs w:val="20"/>
              </w:rPr>
              <w:t>will</w:t>
            </w:r>
            <w:r w:rsidRPr="002F6404" w:rsidR="00B25931">
              <w:rPr>
                <w:rFonts w:ascii="Fira Sans" w:hAnsi="Fira Sans" w:cs="Times New Roman"/>
                <w:color w:val="auto"/>
                <w:sz w:val="20"/>
                <w:szCs w:val="20"/>
              </w:rPr>
              <w:t xml:space="preserve"> receive their first cancer treatment </w:t>
            </w:r>
            <w:r w:rsidRPr="00E03425" w:rsidR="00B25931">
              <w:rPr>
                <w:rFonts w:ascii="Fira Sans" w:hAnsi="Fira Sans" w:cs="Times New Roman"/>
                <w:b/>
                <w:bCs/>
                <w:color w:val="auto"/>
                <w:sz w:val="20"/>
                <w:szCs w:val="20"/>
              </w:rPr>
              <w:t>within</w:t>
            </w:r>
            <w:r w:rsidRPr="00B53A4D" w:rsidR="00B25931">
              <w:rPr>
                <w:rFonts w:ascii="Fira Sans" w:hAnsi="Fira Sans" w:cs="Times New Roman"/>
                <w:color w:val="auto"/>
                <w:sz w:val="20"/>
                <w:szCs w:val="20"/>
              </w:rPr>
              <w:t xml:space="preserve"> </w:t>
            </w:r>
            <w:r w:rsidRPr="002F6404" w:rsidR="00B25931">
              <w:rPr>
                <w:rFonts w:ascii="Fira Sans" w:hAnsi="Fira Sans" w:cs="Times New Roman"/>
                <w:b/>
                <w:bCs/>
                <w:color w:val="auto"/>
                <w:sz w:val="20"/>
                <w:szCs w:val="20"/>
              </w:rPr>
              <w:t>62 days.</w:t>
            </w:r>
            <w:r w:rsidRPr="002F6404" w:rsidR="00B25931">
              <w:rPr>
                <w:rFonts w:ascii="Fira Sans" w:hAnsi="Fira Sans" w:cs="Times New Roman"/>
                <w:color w:val="auto"/>
                <w:sz w:val="20"/>
                <w:szCs w:val="20"/>
              </w:rPr>
              <w:t xml:space="preserve"> </w:t>
            </w:r>
          </w:p>
        </w:tc>
      </w:tr>
      <w:tr w:rsidR="00691D52" w:rsidTr="008A3B67" w14:paraId="5B945F2D" w14:textId="77777777">
        <w:trPr>
          <w:cnfStyle w:val="010000000000" w:firstRow="0" w:lastRow="1" w:firstColumn="0" w:lastColumn="0" w:oddVBand="0" w:evenVBand="0" w:oddHBand="0" w:evenHBand="0" w:firstRowFirstColumn="0" w:firstRowLastColumn="0" w:lastRowFirstColumn="0" w:lastRowLastColumn="0"/>
          <w:trHeight w:val="1155"/>
        </w:trPr>
        <w:tc>
          <w:tcPr>
            <w:tcW w:w="1440" w:type="pct"/>
            <w:tcBorders>
              <w:top w:val="single" w:color="auto" w:sz="6" w:space="0"/>
              <w:bottom w:val="single" w:color="auto" w:sz="6" w:space="0"/>
            </w:tcBorders>
            <w:noWrap/>
            <w:vAlign w:val="center"/>
          </w:tcPr>
          <w:p w:rsidRPr="002F308D" w:rsidR="002F308D" w:rsidP="0098196C" w:rsidRDefault="002F308D" w14:paraId="6F73A9C2" w14:textId="3667FD8D">
            <w:pPr>
              <w:rPr>
                <w:rFonts w:ascii="Fira Sans" w:hAnsi="Fira Sans"/>
                <w:color w:val="595454"/>
                <w:sz w:val="24"/>
                <w:szCs w:val="24"/>
              </w:rPr>
            </w:pPr>
            <w:r w:rsidRPr="002F308D">
              <w:rPr>
                <w:rFonts w:ascii="Fira Sans" w:hAnsi="Fira Sans"/>
                <w:color w:val="595454"/>
                <w:sz w:val="24"/>
                <w:szCs w:val="24"/>
              </w:rPr>
              <w:t>Step 5:</w:t>
            </w:r>
          </w:p>
          <w:p w:rsidRPr="00AB13DF" w:rsidR="00A1533F" w:rsidP="0098196C" w:rsidRDefault="00ED76E9" w14:paraId="16E90BE9" w14:textId="512E11F4">
            <w:pPr>
              <w:rPr>
                <w:rFonts w:ascii="Fira Sans" w:hAnsi="Fira Sans"/>
                <w:b w:val="0"/>
                <w:color w:val="595454"/>
                <w:sz w:val="24"/>
                <w:szCs w:val="24"/>
              </w:rPr>
            </w:pPr>
            <w:r w:rsidRPr="00AB13DF">
              <w:rPr>
                <w:rFonts w:ascii="Fira Sans" w:hAnsi="Fira Sans"/>
                <w:color w:val="595454"/>
                <w:sz w:val="24"/>
                <w:szCs w:val="24"/>
              </w:rPr>
              <w:t>Treatment</w:t>
            </w:r>
          </w:p>
        </w:tc>
        <w:tc>
          <w:tcPr>
            <w:tcW w:w="1502" w:type="pct"/>
            <w:tcBorders>
              <w:top w:val="single" w:color="auto" w:sz="4" w:space="0"/>
              <w:bottom w:val="single" w:color="000000" w:themeColor="text1" w:sz="4" w:space="0"/>
            </w:tcBorders>
            <w:vAlign w:val="center"/>
          </w:tcPr>
          <w:p w:rsidRPr="00691D52" w:rsidR="00A1533F" w:rsidP="0098196C" w:rsidRDefault="00FB423E" w14:paraId="057AACA2" w14:textId="26A82581">
            <w:pPr>
              <w:rPr>
                <w:rFonts w:ascii="Fira Sans" w:hAnsi="Fira Sans" w:cs="Times New Roman"/>
                <w:b w:val="0"/>
                <w:bCs w:val="0"/>
                <w:color w:val="595454"/>
              </w:rPr>
            </w:pPr>
            <w:r>
              <w:rPr>
                <w:rFonts w:ascii="Fira Sans" w:hAnsi="Fira Sans" w:cs="Times New Roman"/>
                <w:b w:val="0"/>
                <w:bCs w:val="0"/>
                <w:color w:val="595454"/>
              </w:rPr>
              <w:t>Systemic anti-cancer therapy</w:t>
            </w:r>
            <w:r w:rsidR="0032091E">
              <w:rPr>
                <w:rFonts w:ascii="Fira Sans" w:hAnsi="Fira Sans" w:cs="Times New Roman"/>
                <w:b w:val="0"/>
                <w:bCs w:val="0"/>
                <w:color w:val="595454"/>
              </w:rPr>
              <w:t xml:space="preserve"> or</w:t>
            </w:r>
            <w:r w:rsidR="00C05F2F">
              <w:rPr>
                <w:rFonts w:ascii="Fira Sans" w:hAnsi="Fira Sans" w:cs="Times New Roman"/>
                <w:b w:val="0"/>
                <w:bCs w:val="0"/>
                <w:color w:val="595454"/>
              </w:rPr>
              <w:t xml:space="preserve"> </w:t>
            </w:r>
            <w:r w:rsidRPr="00C05F2F" w:rsidR="00C05F2F">
              <w:rPr>
                <w:rFonts w:ascii="Fira Sans" w:hAnsi="Fira Sans" w:cs="Times New Roman"/>
                <w:b w:val="0"/>
                <w:bCs w:val="0"/>
                <w:color w:val="595454"/>
              </w:rPr>
              <w:t>radiation therapy</w:t>
            </w:r>
            <w:r w:rsidRPr="00691D52" w:rsidR="00C05F2F">
              <w:rPr>
                <w:rFonts w:ascii="Fira Sans" w:hAnsi="Fira Sans" w:cs="Times New Roman"/>
                <w:b w:val="0"/>
                <w:bCs w:val="0"/>
                <w:color w:val="595454"/>
              </w:rPr>
              <w:t xml:space="preserve"> </w:t>
            </w:r>
          </w:p>
        </w:tc>
        <w:tc>
          <w:tcPr>
            <w:tcW w:w="2058" w:type="pct"/>
            <w:tcBorders>
              <w:top w:val="single" w:color="auto" w:sz="4" w:space="0"/>
              <w:bottom w:val="single" w:color="000000" w:themeColor="text1" w:sz="4" w:space="0"/>
            </w:tcBorders>
            <w:vAlign w:val="center"/>
          </w:tcPr>
          <w:p w:rsidRPr="0098196C" w:rsidR="00A1533F" w:rsidP="0098196C" w:rsidRDefault="0048795D" w14:paraId="4E3D852A" w14:textId="625870BD">
            <w:pPr>
              <w:rPr>
                <w:rFonts w:ascii="Fira Sans" w:hAnsi="Fira Sans" w:cs="Times New Roman"/>
                <w:color w:val="000000" w:themeColor="text1"/>
                <w:sz w:val="20"/>
                <w:szCs w:val="20"/>
              </w:rPr>
            </w:pPr>
            <w:r w:rsidRPr="0048795D">
              <w:rPr>
                <w:rFonts w:ascii="Fira Sans" w:hAnsi="Fira Sans" w:cs="Times New Roman"/>
                <w:b w:val="0"/>
                <w:bCs w:val="0"/>
                <w:color w:val="000000" w:themeColor="text1"/>
                <w:sz w:val="20"/>
                <w:szCs w:val="20"/>
              </w:rPr>
              <w:t xml:space="preserve">The person begins their first cancer treatment within </w:t>
            </w:r>
            <w:r w:rsidRPr="00B53A4D">
              <w:rPr>
                <w:rFonts w:ascii="Fira Sans" w:hAnsi="Fira Sans" w:cs="Times New Roman"/>
                <w:color w:val="000000" w:themeColor="text1"/>
                <w:sz w:val="20"/>
                <w:szCs w:val="20"/>
              </w:rPr>
              <w:t>31 days</w:t>
            </w:r>
            <w:r w:rsidRPr="00B53A4D">
              <w:rPr>
                <w:rFonts w:ascii="Fira Sans" w:hAnsi="Fira Sans" w:cs="Times New Roman"/>
                <w:b w:val="0"/>
                <w:bCs w:val="0"/>
                <w:color w:val="000000" w:themeColor="text1"/>
                <w:sz w:val="20"/>
                <w:szCs w:val="20"/>
              </w:rPr>
              <w:t xml:space="preserve"> </w:t>
            </w:r>
            <w:r w:rsidRPr="0048795D">
              <w:rPr>
                <w:rFonts w:ascii="Fira Sans" w:hAnsi="Fira Sans" w:cs="Times New Roman"/>
                <w:b w:val="0"/>
                <w:bCs w:val="0"/>
                <w:color w:val="000000" w:themeColor="text1"/>
                <w:sz w:val="20"/>
                <w:szCs w:val="20"/>
              </w:rPr>
              <w:t>of the decision to treat, regardless of how they were initially referred</w:t>
            </w:r>
            <w:r w:rsidR="00874C3D">
              <w:rPr>
                <w:rFonts w:ascii="Fira Sans" w:hAnsi="Fira Sans" w:cs="Times New Roman"/>
                <w:b w:val="0"/>
                <w:bCs w:val="0"/>
                <w:color w:val="000000" w:themeColor="text1"/>
                <w:sz w:val="20"/>
                <w:szCs w:val="20"/>
              </w:rPr>
              <w:t>.</w:t>
            </w:r>
            <w:r w:rsidRPr="0048795D">
              <w:rPr>
                <w:rFonts w:ascii="Fira Sans" w:hAnsi="Fira Sans" w:cs="Times New Roman"/>
                <w:b w:val="0"/>
                <w:bCs w:val="0"/>
                <w:color w:val="000000" w:themeColor="text1"/>
                <w:sz w:val="20"/>
                <w:szCs w:val="20"/>
              </w:rPr>
              <w:t xml:space="preserve"> </w:t>
            </w:r>
          </w:p>
        </w:tc>
      </w:tr>
    </w:tbl>
    <w:p w:rsidRPr="00691D52" w:rsidR="0098196C" w:rsidP="0098196C" w:rsidRDefault="0098196C" w14:paraId="0347FCAB" w14:textId="38F40CD0">
      <w:pPr>
        <w:pStyle w:val="OCCP1"/>
      </w:pPr>
      <w:bookmarkStart w:name="_Toc191408019" w:id="18"/>
      <w:bookmarkStart w:name="_Toc158641221" w:id="19"/>
      <w:r>
        <w:t>O</w:t>
      </w:r>
      <w:r w:rsidRPr="00691D52">
        <w:t>ptimal cancer care pathway</w:t>
      </w:r>
      <w:bookmarkEnd w:id="18"/>
    </w:p>
    <w:p w:rsidRPr="00627260" w:rsidR="0098196C" w:rsidP="0098196C" w:rsidRDefault="0098196C" w14:paraId="7BB4D7CE" w14:textId="77777777">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rsidRPr="00627260" w:rsidR="0098196C" w:rsidP="0098196C" w:rsidRDefault="0098196C" w14:paraId="63C7E6B3" w14:textId="77777777">
      <w:pPr>
        <w:spacing w:before="12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rsidRPr="00627260" w:rsidR="0098196C" w:rsidP="0098196C" w:rsidRDefault="0098196C" w14:paraId="06EA56BE"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rsidRPr="00627260" w:rsidR="0098196C" w:rsidP="0098196C" w:rsidRDefault="0098196C" w14:paraId="670E7836"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rsidRPr="00627260" w:rsidR="0098196C" w:rsidP="0098196C" w:rsidRDefault="0098196C" w14:paraId="31268A82"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rsidRPr="00627260" w:rsidR="0098196C" w:rsidP="0098196C" w:rsidRDefault="0098196C" w14:paraId="2E9C5D5E"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rsidRPr="00627260" w:rsidR="0098196C" w:rsidP="0098196C" w:rsidRDefault="0098196C" w14:paraId="3FB6A535"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rsidRPr="00627260" w:rsidR="0098196C" w:rsidP="0098196C" w:rsidRDefault="0098196C" w14:paraId="5CECB5B9"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rsidRPr="00627260" w:rsidR="0098196C" w:rsidP="0098196C" w:rsidRDefault="0098196C" w14:paraId="00046163" w14:textId="77777777">
      <w:pPr>
        <w:jc w:val="both"/>
        <w:rPr>
          <w:rFonts w:ascii="Montserrat" w:hAnsi="Montserrat"/>
          <w:color w:val="595454"/>
          <w:sz w:val="24"/>
          <w:szCs w:val="24"/>
          <w:lang w:eastAsia="en-NZ"/>
        </w:rPr>
      </w:pPr>
    </w:p>
    <w:p w:rsidRPr="00E03425" w:rsidR="0098196C" w:rsidP="0098196C" w:rsidRDefault="0098196C" w14:paraId="4318CB03" w14:textId="77777777">
      <w:pPr>
        <w:spacing w:line="240" w:lineRule="auto"/>
        <w:jc w:val="both"/>
        <w:rPr>
          <w:rFonts w:ascii="Fira Sans" w:hAnsi="Fira Sans" w:eastAsiaTheme="majorEastAsia" w:cstheme="majorBidi"/>
          <w:bCs/>
          <w:lang w:eastAsia="en-NZ"/>
        </w:rPr>
      </w:pPr>
      <w:r w:rsidRPr="00E03425">
        <w:rPr>
          <w:rFonts w:ascii="Fira Sans" w:hAnsi="Fira Sans" w:eastAsiaTheme="majorEastAsia" w:cstheme="majorBidi"/>
          <w:bCs/>
          <w:lang w:eastAsia="en-NZ"/>
        </w:rPr>
        <w:t xml:space="preserve">Hodgkin lymphoma is a less common type of lymphoma that occurs more frequently in younger people (especially in a person’s 20s). In 2019, 121 people were diagnosed with this disease, with an incidence rate of 2.1 per 100,000 population. Among Māori, the incidence is lower than Pākehā.  Hodgkin lymphoma has a high cure rate with overall 5-year survival over 80%. </w:t>
      </w:r>
    </w:p>
    <w:p w:rsidRPr="00E03425" w:rsidR="0098196C" w:rsidP="0098196C" w:rsidRDefault="0098196C" w14:paraId="293106D6" w14:textId="77777777">
      <w:pPr>
        <w:spacing w:line="240" w:lineRule="auto"/>
        <w:jc w:val="both"/>
        <w:rPr>
          <w:rFonts w:ascii="Fira Sans" w:hAnsi="Fira Sans" w:eastAsiaTheme="majorEastAsia" w:cstheme="majorBidi"/>
          <w:bCs/>
          <w:lang w:eastAsia="en-NZ"/>
        </w:rPr>
      </w:pPr>
      <w:r w:rsidRPr="00E03425">
        <w:rPr>
          <w:rFonts w:ascii="Fira Sans" w:hAnsi="Fira Sans" w:eastAsiaTheme="majorEastAsia" w:cstheme="majorBidi"/>
          <w:bCs/>
          <w:lang w:eastAsia="en-NZ"/>
        </w:rPr>
        <w:t xml:space="preserve">Non-Hodgkin lymphoma (NHL) is the most common type of lymphoma, with diffuse large B-cell lymphoma (DLBCL) being the predominant subtype, accounting for 30% of all NHL.  The incidence of DLBCL in New Zealand is approximately 4.77 per 100,000 population. Among Māori, the incidence is higher, at 6.06 per 100,000 population. </w:t>
      </w:r>
    </w:p>
    <w:p w:rsidRPr="00E03425" w:rsidR="0098196C" w:rsidP="0098196C" w:rsidRDefault="0098196C" w14:paraId="27174841" w14:textId="77777777">
      <w:pPr>
        <w:spacing w:line="240" w:lineRule="auto"/>
        <w:jc w:val="both"/>
        <w:rPr>
          <w:rFonts w:ascii="Fira Sans" w:hAnsi="Fira Sans"/>
          <w:lang w:eastAsia="en-NZ"/>
        </w:rPr>
      </w:pPr>
      <w:r w:rsidRPr="00E03425">
        <w:rPr>
          <w:rFonts w:ascii="Fira Sans" w:hAnsi="Fira Sans" w:eastAsiaTheme="majorEastAsia" w:cstheme="majorBidi"/>
          <w:bCs/>
          <w:lang w:eastAsia="en-NZ"/>
        </w:rPr>
        <w:t xml:space="preserve">This pathway covers Hodgkin lymphoma and DLBCL treated with curative intent, provided the person is suitable for treatment. </w:t>
      </w:r>
      <w:r w:rsidRPr="00E03425">
        <w:rPr>
          <w:rFonts w:ascii="Fira Sans" w:hAnsi="Fira Sans"/>
          <w:lang w:eastAsia="en-NZ"/>
        </w:rPr>
        <w:t>Rarer high-grade lymphomas are not covered.</w:t>
      </w:r>
    </w:p>
    <w:p w:rsidRPr="00543DEB" w:rsidR="0098196C" w:rsidP="0098196C" w:rsidRDefault="0098196C" w14:paraId="433B9F3C" w14:textId="77777777">
      <w:pPr>
        <w:jc w:val="both"/>
        <w:rPr>
          <w:rFonts w:ascii="Fira Sans" w:hAnsi="Fira Sans"/>
          <w:color w:val="595959" w:themeColor="text1" w:themeTint="A6"/>
          <w:lang w:eastAsia="en-NZ"/>
        </w:rPr>
      </w:pPr>
    </w:p>
    <w:p w:rsidRPr="00543DEB" w:rsidR="0098196C" w:rsidP="0098196C" w:rsidRDefault="0098196C" w14:paraId="61588E6C" w14:textId="77777777">
      <w:pPr>
        <w:jc w:val="both"/>
        <w:rPr>
          <w:rFonts w:ascii="Fira Sans" w:hAnsi="Fira Sans"/>
          <w:color w:val="595959" w:themeColor="text1" w:themeTint="A6"/>
          <w:lang w:eastAsia="en-NZ"/>
        </w:rPr>
      </w:pPr>
    </w:p>
    <w:p w:rsidRPr="00030F5C" w:rsidR="0098196C" w:rsidP="0098196C" w:rsidRDefault="0098196C" w14:paraId="1D5CA5F8" w14:textId="77777777">
      <w:pPr>
        <w:jc w:val="both"/>
        <w:rPr>
          <w:rFonts w:ascii="Fira Sans" w:hAnsi="Fira Sans" w:eastAsiaTheme="majorEastAsia" w:cstheme="majorBidi"/>
          <w:bCs/>
          <w:color w:val="595454"/>
          <w:lang w:eastAsia="en-NZ"/>
        </w:rPr>
      </w:pPr>
    </w:p>
    <w:p w:rsidR="0098196C" w:rsidP="0098196C" w:rsidRDefault="0098196C" w14:paraId="0657E1AE" w14:textId="54E9BFD2">
      <w:pPr>
        <w:rPr>
          <w:rFonts w:ascii="Montserrat" w:hAnsi="Montserrat" w:eastAsiaTheme="majorEastAsia" w:cstheme="majorBidi"/>
          <w:b/>
          <w:color w:val="595454"/>
          <w:sz w:val="20"/>
          <w:szCs w:val="20"/>
          <w:lang w:eastAsia="en-NZ"/>
        </w:rPr>
      </w:pPr>
      <w:r>
        <w:rPr>
          <w:rFonts w:ascii="Montserrat" w:hAnsi="Montserrat" w:eastAsiaTheme="majorEastAsia" w:cstheme="majorBidi"/>
          <w:b/>
          <w:noProof/>
          <w:color w:val="595454"/>
          <w:sz w:val="20"/>
          <w:szCs w:val="20"/>
          <w:lang w:eastAsia="en-NZ"/>
        </w:rPr>
        <w:drawing>
          <wp:anchor distT="0" distB="0" distL="114300" distR="114300" simplePos="0" relativeHeight="251658260" behindDoc="1" locked="0" layoutInCell="1" allowOverlap="1" wp14:anchorId="4062A978" wp14:editId="2670B607">
            <wp:simplePos x="0" y="0"/>
            <wp:positionH relativeFrom="page">
              <wp:align>right</wp:align>
            </wp:positionH>
            <wp:positionV relativeFrom="page">
              <wp:posOffset>7792428</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rsidR="0098196C" w:rsidP="0098196C" w:rsidRDefault="0098196C" w14:paraId="747987BB" w14:textId="0E7F158D">
      <w:pPr>
        <w:rPr>
          <w:rFonts w:ascii="Montserrat" w:hAnsi="Montserrat" w:eastAsiaTheme="majorEastAsia" w:cstheme="majorBidi"/>
          <w:b/>
          <w:noProof/>
          <w:color w:val="595454"/>
          <w:sz w:val="20"/>
          <w:szCs w:val="20"/>
          <w:lang w:eastAsia="en-NZ"/>
        </w:rPr>
      </w:pPr>
    </w:p>
    <w:p w:rsidR="0098196C" w:rsidP="0098196C" w:rsidRDefault="0098196C" w14:paraId="7559019F" w14:textId="07BD759E">
      <w:pPr>
        <w:rPr>
          <w:rFonts w:ascii="Montserrat" w:hAnsi="Montserrat" w:eastAsiaTheme="majorEastAsia" w:cstheme="majorBidi"/>
          <w:b/>
          <w:noProof/>
          <w:color w:val="595454"/>
          <w:sz w:val="20"/>
          <w:szCs w:val="20"/>
          <w:lang w:eastAsia="en-NZ"/>
        </w:rPr>
      </w:pPr>
    </w:p>
    <w:p w:rsidR="0098196C" w:rsidP="0098196C" w:rsidRDefault="0098196C" w14:paraId="72A03828" w14:textId="77777777">
      <w:pPr>
        <w:rPr>
          <w:rFonts w:ascii="Montserrat" w:hAnsi="Montserrat" w:eastAsiaTheme="majorEastAsia" w:cstheme="majorBidi"/>
          <w:b/>
          <w:noProof/>
          <w:color w:val="595454"/>
          <w:sz w:val="20"/>
          <w:szCs w:val="20"/>
          <w:lang w:eastAsia="en-NZ"/>
        </w:rPr>
      </w:pPr>
    </w:p>
    <w:p w:rsidR="0098196C" w:rsidP="0098196C" w:rsidRDefault="0098196C" w14:paraId="07973911" w14:textId="345FA92C">
      <w:pPr>
        <w:rPr>
          <w:rFonts w:ascii="Montserrat" w:hAnsi="Montserrat" w:eastAsiaTheme="majorEastAsia" w:cstheme="majorBidi"/>
          <w:b/>
          <w:color w:val="595454"/>
          <w:sz w:val="20"/>
          <w:szCs w:val="20"/>
          <w:lang w:eastAsia="en-NZ"/>
        </w:rPr>
      </w:pPr>
    </w:p>
    <w:p w:rsidR="0098196C" w:rsidP="0098196C" w:rsidRDefault="0098196C" w14:paraId="4F74EF42" w14:textId="77777777">
      <w:pPr>
        <w:rPr>
          <w:rFonts w:ascii="Montserrat" w:hAnsi="Montserrat" w:eastAsiaTheme="majorEastAsia" w:cstheme="majorBidi"/>
          <w:b/>
          <w:color w:val="595454"/>
          <w:sz w:val="20"/>
          <w:szCs w:val="20"/>
          <w:lang w:eastAsia="en-NZ"/>
        </w:rPr>
      </w:pPr>
    </w:p>
    <w:p w:rsidR="0098196C" w:rsidP="0098196C" w:rsidRDefault="0098196C" w14:paraId="540B85A6" w14:textId="77777777">
      <w:pPr>
        <w:rPr>
          <w:rFonts w:ascii="Montserrat" w:hAnsi="Montserrat" w:eastAsiaTheme="majorEastAsia" w:cstheme="majorBidi"/>
          <w:b/>
          <w:color w:val="595454"/>
          <w:sz w:val="20"/>
          <w:szCs w:val="20"/>
          <w:lang w:eastAsia="en-NZ"/>
        </w:rPr>
      </w:pPr>
    </w:p>
    <w:p w:rsidRPr="00627260" w:rsidR="0098196C" w:rsidP="0098196C" w:rsidRDefault="0098196C" w14:paraId="591326DE" w14:textId="77777777">
      <w:pPr>
        <w:rPr>
          <w:rFonts w:ascii="Montserrat" w:hAnsi="Montserrat" w:eastAsiaTheme="majorEastAsia" w:cstheme="majorBidi"/>
          <w:b/>
          <w:color w:val="595454"/>
          <w:sz w:val="20"/>
          <w:szCs w:val="20"/>
          <w:lang w:eastAsia="en-NZ"/>
        </w:rPr>
      </w:pPr>
    </w:p>
    <w:p w:rsidR="00263935" w:rsidP="00C4550E" w:rsidRDefault="00263935" w14:paraId="2789A2D9" w14:textId="77777777">
      <w:pPr>
        <w:pStyle w:val="OCCP3"/>
      </w:pPr>
      <w:bookmarkStart w:name="_Toc158641222" w:id="20"/>
      <w:bookmarkStart w:name="_Toc191408020" w:id="21"/>
      <w:bookmarkEnd w:id="19"/>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3935" w14:paraId="60FD45BE" w14:textId="77777777">
        <w:trPr>
          <w:cantSplit/>
          <w:trHeight w:val="170"/>
          <w:jc w:val="center"/>
        </w:trPr>
        <w:tc>
          <w:tcPr>
            <w:tcW w:w="1256" w:type="dxa"/>
            <w:tcBorders>
              <w:right w:val="single" w:color="FFF7E9" w:sz="18" w:space="0"/>
            </w:tcBorders>
            <w:shd w:val="clear" w:color="auto" w:fill="2C463B"/>
            <w:vAlign w:val="center"/>
          </w:tcPr>
          <w:p w:rsidRPr="00751FE3" w:rsidR="00263935" w:rsidRDefault="00263935" w14:paraId="349C49AE" w14:textId="77777777">
            <w:pPr>
              <w:jc w:val="center"/>
              <w:rPr>
                <w:color w:val="FFF7E9"/>
                <w:sz w:val="14"/>
                <w:szCs w:val="14"/>
              </w:rPr>
            </w:pPr>
            <w:r>
              <w:rPr>
                <w:rFonts w:ascii="Fira Sans" w:hAnsi="Fira Sans" w:cs="Times New Roman" w:eastAsiaTheme="minorEastAsia"/>
                <w:color w:val="595454"/>
              </w:rPr>
              <w:t xml:space="preserve">      </w:t>
            </w:r>
            <w:r w:rsidRPr="00751FE3">
              <w:rPr>
                <w:rFonts w:eastAsia="Fira Sans" w:cs="Fira Sans"/>
                <w:color w:val="FFF7E9"/>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537E6F" w:rsidR="00263935" w:rsidRDefault="00263935" w14:paraId="6AC362B0" w14:textId="7777777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263935" w:rsidRDefault="00263935" w14:paraId="64ADE8E8"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263935" w:rsidRDefault="00263935" w14:paraId="7ECCE67E"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263935" w:rsidRDefault="00263935" w14:paraId="15B3644A"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3935" w:rsidRDefault="00263935" w14:paraId="1E1B2FBF"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3935" w:rsidRDefault="00263935" w14:paraId="14036318" w14:textId="77777777">
            <w:pPr>
              <w:jc w:val="center"/>
              <w:rPr>
                <w:sz w:val="14"/>
                <w:szCs w:val="14"/>
              </w:rPr>
            </w:pPr>
            <w:r w:rsidRPr="00537E6F">
              <w:rPr>
                <w:rFonts w:eastAsia="Fira Sans" w:cs="Fira Sans"/>
                <w:sz w:val="14"/>
                <w:szCs w:val="14"/>
                <w:lang w:eastAsia="en-NZ"/>
              </w:rPr>
              <w:t>Palliative and end of life care</w:t>
            </w:r>
          </w:p>
        </w:tc>
      </w:tr>
    </w:tbl>
    <w:p w:rsidRPr="00A82DDA" w:rsidR="00064FB0" w:rsidP="00C4550E" w:rsidRDefault="00064FB0" w14:paraId="2BDD79EA" w14:textId="76BECC02">
      <w:pPr>
        <w:pStyle w:val="OCCP3"/>
      </w:pPr>
      <w:r w:rsidRPr="00A82DDA">
        <w:t>Step 1:</w:t>
      </w:r>
      <w:r w:rsidRPr="00A82DDA" w:rsidR="00EE38A4">
        <w:t xml:space="preserve"> </w:t>
      </w:r>
      <w:r w:rsidRPr="00A82DDA">
        <w:t>Wellness</w:t>
      </w:r>
      <w:bookmarkEnd w:id="20"/>
      <w:bookmarkEnd w:id="21"/>
      <w:r w:rsidRPr="00A82DDA">
        <w:t xml:space="preserve"> </w:t>
      </w:r>
    </w:p>
    <w:p w:rsidRPr="00D674DE" w:rsidR="0098196C" w:rsidP="0069558C" w:rsidRDefault="0069558C" w14:paraId="4FACDAC5" w14:textId="2649A1EA">
      <w:pPr>
        <w:spacing w:before="120" w:after="120" w:line="240" w:lineRule="auto"/>
        <w:jc w:val="both"/>
        <w:rPr>
          <w:rFonts w:ascii="Fira Sans" w:hAnsi="Fira Sans" w:cs="Arial"/>
          <w:b/>
          <w:bCs/>
          <w:color w:val="595454"/>
          <w:lang w:eastAsia="en-NZ"/>
        </w:rPr>
      </w:pPr>
      <w:bookmarkStart w:name="_Hlk191380490" w:id="22"/>
      <w:r>
        <w:rPr>
          <w:rFonts w:ascii="Fira Sans" w:hAnsi="Fira Sans" w:cs="Arial"/>
          <w:b/>
          <w:bCs/>
          <w:color w:val="595454"/>
          <w:lang w:eastAsia="en-NZ"/>
        </w:rPr>
        <w:t>C</w:t>
      </w:r>
      <w:r w:rsidRPr="00D674DE" w:rsidR="0098196C">
        <w:rPr>
          <w:rFonts w:ascii="Fira Sans" w:hAnsi="Fira Sans" w:cs="Arial"/>
          <w:b/>
          <w:bCs/>
          <w:color w:val="595454"/>
          <w:lang w:eastAsia="en-NZ"/>
        </w:rPr>
        <w:t xml:space="preserve">ancer prevention efforts should be part of all cancer control pathways. This step recommends actions the person/whānau can take </w:t>
      </w:r>
      <w:r w:rsidR="007732EF">
        <w:rPr>
          <w:rFonts w:ascii="Fira Sans" w:hAnsi="Fira Sans" w:cs="Arial"/>
          <w:b/>
          <w:bCs/>
          <w:color w:val="595454"/>
          <w:lang w:eastAsia="en-NZ"/>
        </w:rPr>
        <w:t>to improve</w:t>
      </w:r>
      <w:r w:rsidRPr="00D674DE" w:rsidR="007732EF">
        <w:rPr>
          <w:rFonts w:ascii="Fira Sans" w:hAnsi="Fira Sans" w:cs="Arial"/>
          <w:b/>
          <w:bCs/>
          <w:color w:val="595454"/>
          <w:lang w:eastAsia="en-NZ"/>
        </w:rPr>
        <w:t xml:space="preserve"> </w:t>
      </w:r>
      <w:r w:rsidRPr="00D674DE" w:rsidR="0098196C">
        <w:rPr>
          <w:rFonts w:ascii="Fira Sans" w:hAnsi="Fira Sans" w:cs="Arial"/>
          <w:b/>
          <w:bCs/>
          <w:color w:val="595454"/>
          <w:lang w:eastAsia="en-NZ"/>
        </w:rPr>
        <w:t xml:space="preserve">their wellbeing and reduce the overall risk of cancer. </w:t>
      </w:r>
    </w:p>
    <w:bookmarkEnd w:id="22"/>
    <w:p w:rsidRPr="008574F5" w:rsidR="008574F5" w:rsidP="0069558C" w:rsidRDefault="008574F5" w14:paraId="5C30BAA8" w14:textId="7C5B0E6C">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4968AC">
        <w:rPr>
          <w:rFonts w:ascii="Fira Sans" w:hAnsi="Fira Sans"/>
          <w:lang w:val="en-NZ" w:eastAsia="en-NZ"/>
        </w:rPr>
        <w:t xml:space="preserve">. Te Aho o Te Kahu (2022) </w:t>
      </w:r>
      <w:r w:rsidRPr="00FE3CFF" w:rsidR="004968AC">
        <w:rPr>
          <w:rFonts w:ascii="Fira Sans" w:hAnsi="Fira Sans"/>
          <w:lang w:val="en-NZ" w:eastAsia="en-NZ"/>
        </w:rPr>
        <w:t xml:space="preserve">produced </w:t>
      </w:r>
      <w:r w:rsidR="004968AC">
        <w:rPr>
          <w:rFonts w:ascii="Fira Sans" w:hAnsi="Fira Sans"/>
        </w:rPr>
        <w:t>a</w:t>
      </w:r>
      <w:r w:rsidRPr="00263935" w:rsidR="004968AC">
        <w:rPr>
          <w:rFonts w:ascii="Fira Sans" w:hAnsi="Fira Sans"/>
        </w:rPr>
        <w:t xml:space="preserve"> </w:t>
      </w:r>
      <w:r w:rsidR="004968AC">
        <w:rPr>
          <w:rFonts w:ascii="Fira Sans" w:hAnsi="Fira Sans"/>
        </w:rPr>
        <w:t xml:space="preserve">report </w:t>
      </w:r>
      <w:r w:rsidRPr="00263935" w:rsidR="004968AC">
        <w:rPr>
          <w:rFonts w:ascii="Fira Sans" w:hAnsi="Fira Sans"/>
        </w:rPr>
        <w:t>outlin</w:t>
      </w:r>
      <w:r w:rsidR="004968AC">
        <w:rPr>
          <w:rFonts w:ascii="Fira Sans" w:hAnsi="Fira Sans"/>
        </w:rPr>
        <w:t>ing</w:t>
      </w:r>
      <w:r w:rsidRPr="00263935" w:rsidR="004968AC">
        <w:rPr>
          <w:rFonts w:ascii="Fira Sans" w:hAnsi="Fira Sans"/>
        </w:rPr>
        <w:t xml:space="preserve"> evidence-based, best-practice interventions to prevent cancer</w:t>
      </w:r>
      <w:r w:rsidR="004968AC">
        <w:rPr>
          <w:rFonts w:ascii="Fira Sans" w:hAnsi="Fira Sans"/>
        </w:rPr>
        <w:t>.</w:t>
      </w:r>
      <w:r w:rsidRPr="00263935" w:rsidR="004968AC">
        <w:rPr>
          <w:rFonts w:ascii="Fira Sans" w:hAnsi="Fira Sans"/>
        </w:rPr>
        <w:t xml:space="preserve"> </w:t>
      </w:r>
      <w:r w:rsidR="004968AC">
        <w:rPr>
          <w:rFonts w:ascii="Fira Sans" w:hAnsi="Fira Sans"/>
        </w:rPr>
        <w:t>Reducing cancer risk</w:t>
      </w:r>
      <w:r w:rsidRPr="00263935" w:rsidR="004968AC">
        <w:rPr>
          <w:rFonts w:ascii="Fira Sans" w:hAnsi="Fira Sans"/>
        </w:rPr>
        <w:t xml:space="preserve"> factors address</w:t>
      </w:r>
      <w:r w:rsidR="004968AC">
        <w:rPr>
          <w:rFonts w:ascii="Fira Sans" w:hAnsi="Fira Sans"/>
        </w:rPr>
        <w:t>es</w:t>
      </w:r>
      <w:r w:rsidRPr="00263935" w:rsidR="004968AC">
        <w:rPr>
          <w:rFonts w:ascii="Fira Sans" w:hAnsi="Fira Sans"/>
        </w:rPr>
        <w:t xml:space="preserve"> work to achieve the goals of fewer cancers, better survival</w:t>
      </w:r>
      <w:r w:rsidR="004968AC">
        <w:rPr>
          <w:rFonts w:ascii="Fira Sans" w:hAnsi="Fira Sans"/>
        </w:rPr>
        <w:t>,</w:t>
      </w:r>
      <w:r w:rsidRPr="00263935" w:rsidR="004968AC">
        <w:rPr>
          <w:rFonts w:ascii="Fira Sans" w:hAnsi="Fira Sans"/>
        </w:rPr>
        <w:t xml:space="preserve"> and equity for all</w:t>
      </w:r>
      <w:r w:rsidRPr="00D13917">
        <w:rPr>
          <w:rFonts w:ascii="Fira Sans" w:hAnsi="Fira Sans"/>
          <w:lang w:val="en-NZ" w:eastAsia="en-NZ"/>
        </w:rPr>
        <w:t xml:space="preserve"> </w:t>
      </w:r>
    </w:p>
    <w:p w:rsidRPr="0059403A" w:rsidR="00064FB0" w:rsidP="002601B0" w:rsidRDefault="00064FB0" w14:paraId="7F7A2953" w14:textId="70264B92">
      <w:pPr>
        <w:pStyle w:val="ListParagraph"/>
        <w:numPr>
          <w:ilvl w:val="1"/>
          <w:numId w:val="149"/>
        </w:numPr>
        <w:tabs>
          <w:tab w:val="left" w:pos="567"/>
        </w:tabs>
        <w:spacing w:before="240" w:after="120" w:line="240" w:lineRule="auto"/>
        <w:ind w:left="357" w:hanging="357"/>
        <w:contextualSpacing w:val="0"/>
        <w:rPr>
          <w:rFonts w:ascii="Montserrat" w:hAnsi="Montserrat" w:eastAsiaTheme="minorEastAsia"/>
          <w:b/>
          <w:color w:val="595454"/>
          <w:sz w:val="28"/>
          <w:szCs w:val="28"/>
          <w:lang w:eastAsia="en-NZ"/>
        </w:rPr>
      </w:pPr>
      <w:r w:rsidRPr="0059403A">
        <w:rPr>
          <w:rFonts w:ascii="Montserrat" w:hAnsi="Montserrat" w:eastAsiaTheme="minorEastAsia"/>
          <w:b/>
          <w:color w:val="595454"/>
          <w:sz w:val="28"/>
          <w:szCs w:val="28"/>
          <w:lang w:eastAsia="en-NZ"/>
        </w:rPr>
        <w:t>Te Tiriti o Waitangi</w:t>
      </w:r>
    </w:p>
    <w:p w:rsidRPr="0059403A" w:rsidR="0059403A" w:rsidP="00AF0E41" w:rsidRDefault="0059403A" w14:paraId="57FB25E3" w14:textId="77777777">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rsidRPr="0059403A" w:rsidR="0059403A" w:rsidP="002601B0" w:rsidRDefault="0059403A" w14:paraId="58E9543F"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rsidRPr="0059403A" w:rsidR="0059403A" w:rsidP="002601B0" w:rsidRDefault="0059403A" w14:paraId="0A51EC7A" w14:textId="712111DC">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32327B">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rsidRPr="0059403A" w:rsidR="0059403A" w:rsidP="002601B0" w:rsidRDefault="0059403A" w14:paraId="03E9B3E7"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rsidRPr="0059403A" w:rsidR="0059403A" w:rsidP="002601B0" w:rsidRDefault="0059403A" w14:paraId="37A76582"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rsidR="004968AC" w:rsidP="00260194" w:rsidRDefault="0059403A" w14:paraId="612489BD" w14:textId="77777777">
      <w:pPr>
        <w:numPr>
          <w:ilvl w:val="0"/>
          <w:numId w:val="150"/>
        </w:numPr>
        <w:spacing w:after="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rsidRPr="00263935" w:rsidR="00572406" w:rsidP="002601B0" w:rsidRDefault="00260194" w14:paraId="63C813AA" w14:textId="1F6BE534">
      <w:pPr>
        <w:numPr>
          <w:ilvl w:val="0"/>
          <w:numId w:val="150"/>
        </w:numPr>
        <w:spacing w:after="240" w:line="240" w:lineRule="auto"/>
        <w:ind w:left="568" w:hanging="284"/>
        <w:jc w:val="both"/>
        <w:rPr>
          <w:rFonts w:ascii="Fira Sans" w:hAnsi="Fira Sans"/>
          <w:lang w:val="en-NZ" w:eastAsia="en-NZ"/>
        </w:rPr>
      </w:pPr>
      <w:r w:rsidRPr="00263935">
        <w:rPr>
          <w:rFonts w:ascii="Fira Sans" w:hAnsi="Fira Sans"/>
          <w:lang w:val="en-NZ" w:eastAsia="en-NZ"/>
        </w:rPr>
        <w:t>prioritise achieving equity for screening participation rates in national cancer screening programmes (cervical, breast, bowel)</w:t>
      </w:r>
      <w:r w:rsidRPr="00263935" w:rsidR="0059403A">
        <w:rPr>
          <w:rFonts w:ascii="Fira Sans" w:hAnsi="Fira Sans"/>
          <w:lang w:val="en-NZ" w:eastAsia="en-NZ"/>
        </w:rPr>
        <w:t xml:space="preserve"> </w:t>
      </w:r>
    </w:p>
    <w:p w:rsidRPr="00A82DDA" w:rsidR="00064FB0" w:rsidP="00A37F24" w:rsidRDefault="00064FB0" w14:paraId="4F4D78F1" w14:textId="48F6A919">
      <w:pPr>
        <w:spacing w:before="240" w:after="120" w:line="240" w:lineRule="auto"/>
        <w:rPr>
          <w:rFonts w:ascii="Montserrat" w:hAnsi="Montserrat" w:eastAsiaTheme="minorEastAsia"/>
          <w:b/>
          <w:color w:val="595454"/>
          <w:sz w:val="28"/>
          <w:szCs w:val="28"/>
          <w:lang w:eastAsia="en-NZ"/>
        </w:rPr>
      </w:pPr>
      <w:r w:rsidRPr="00A82DDA">
        <w:rPr>
          <w:rFonts w:ascii="Montserrat" w:hAnsi="Montserrat" w:eastAsiaTheme="minorEastAsia"/>
          <w:b/>
          <w:color w:val="595454"/>
          <w:sz w:val="28"/>
          <w:szCs w:val="28"/>
          <w:lang w:eastAsia="en-NZ"/>
        </w:rPr>
        <w:t>1.2</w:t>
      </w:r>
      <w:r w:rsidRPr="00A82DDA" w:rsidR="00A82DDA">
        <w:rPr>
          <w:rFonts w:ascii="Montserrat" w:hAnsi="Montserrat" w:eastAsiaTheme="minorEastAsia"/>
          <w:b/>
          <w:color w:val="595454"/>
          <w:sz w:val="28"/>
          <w:szCs w:val="28"/>
          <w:lang w:eastAsia="en-NZ"/>
        </w:rPr>
        <w:t xml:space="preserve"> </w:t>
      </w:r>
      <w:r w:rsidRPr="00A82DDA">
        <w:rPr>
          <w:rFonts w:ascii="Montserrat" w:hAnsi="Montserrat" w:eastAsiaTheme="minorEastAsia"/>
          <w:b/>
          <w:color w:val="595454"/>
          <w:sz w:val="28"/>
          <w:szCs w:val="28"/>
          <w:lang w:eastAsia="en-NZ"/>
        </w:rPr>
        <w:t>Modifiable</w:t>
      </w:r>
      <w:r w:rsidRPr="00ED13B5">
        <w:rPr>
          <w:rFonts w:ascii="Montserrat" w:hAnsi="Montserrat" w:eastAsiaTheme="minorEastAsia"/>
          <w:b/>
          <w:color w:val="4472C4" w:themeColor="accent1"/>
          <w:sz w:val="28"/>
          <w:szCs w:val="28"/>
          <w:lang w:eastAsia="en-NZ"/>
        </w:rPr>
        <w:t xml:space="preserve"> </w:t>
      </w:r>
      <w:r w:rsidRPr="00A82DDA">
        <w:rPr>
          <w:rFonts w:ascii="Montserrat" w:hAnsi="Montserrat" w:eastAsiaTheme="minorEastAsia"/>
          <w:b/>
          <w:color w:val="595454"/>
          <w:sz w:val="28"/>
          <w:szCs w:val="28"/>
          <w:lang w:eastAsia="en-NZ"/>
        </w:rPr>
        <w:t xml:space="preserve">cancer </w:t>
      </w:r>
      <w:r w:rsidR="00260194">
        <w:rPr>
          <w:rFonts w:ascii="Montserrat" w:hAnsi="Montserrat" w:eastAsiaTheme="minorEastAsia"/>
          <w:b/>
          <w:color w:val="595454"/>
          <w:sz w:val="28"/>
          <w:szCs w:val="28"/>
          <w:lang w:eastAsia="en-NZ"/>
        </w:rPr>
        <w:t xml:space="preserve">and wellbeing </w:t>
      </w:r>
      <w:r w:rsidRPr="00A82DDA">
        <w:rPr>
          <w:rFonts w:ascii="Montserrat" w:hAnsi="Montserrat" w:eastAsiaTheme="minorEastAsia"/>
          <w:b/>
          <w:color w:val="595454"/>
          <w:sz w:val="28"/>
          <w:szCs w:val="28"/>
          <w:lang w:eastAsia="en-NZ"/>
        </w:rPr>
        <w:t>risks</w:t>
      </w:r>
    </w:p>
    <w:p w:rsidR="00E47CA7" w:rsidP="0032327B" w:rsidRDefault="7402F0C0" w14:paraId="56C7AB2B" w14:textId="0680A037">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Pr="00E47CA7" w:rsidR="00E47CA7">
        <w:rPr>
          <w:rFonts w:ascii="Fira Sans" w:hAnsi="Fira Sans"/>
          <w:lang w:val="en-NZ" w:eastAsia="en-NZ"/>
        </w:rPr>
        <w:t xml:space="preserve"> </w:t>
      </w:r>
      <w:r w:rsidR="0098196C">
        <w:rPr>
          <w:rFonts w:ascii="Fira Sans" w:hAnsi="Fira Sans"/>
          <w:lang w:val="en-NZ" w:eastAsia="en-NZ"/>
        </w:rPr>
        <w:t xml:space="preserve">general </w:t>
      </w:r>
      <w:r w:rsidRPr="00E47CA7" w:rsidR="00E47CA7">
        <w:rPr>
          <w:rFonts w:ascii="Fira Sans" w:hAnsi="Fira Sans"/>
          <w:lang w:val="en-NZ" w:eastAsia="en-NZ"/>
        </w:rPr>
        <w:t xml:space="preserve">cancer </w:t>
      </w:r>
      <w:r w:rsidRPr="3EFDF7B6">
        <w:rPr>
          <w:rFonts w:ascii="Fira Sans" w:hAnsi="Fira Sans"/>
          <w:lang w:val="en-NZ" w:eastAsia="en-NZ"/>
        </w:rPr>
        <w:t>risk</w:t>
      </w:r>
      <w:r w:rsidR="0098196C">
        <w:rPr>
          <w:rFonts w:ascii="Fira Sans" w:hAnsi="Fira Sans"/>
          <w:lang w:val="en-NZ" w:eastAsia="en-NZ"/>
        </w:rPr>
        <w:t>s</w:t>
      </w:r>
      <w:r w:rsidRPr="3EFDF7B6">
        <w:rPr>
          <w:rFonts w:ascii="Fira Sans" w:hAnsi="Fira Sans"/>
          <w:lang w:val="en-NZ" w:eastAsia="en-NZ"/>
        </w:rPr>
        <w:t xml:space="preserve"> </w:t>
      </w:r>
      <w:r w:rsidRPr="00E47CA7" w:rsidR="00E47CA7">
        <w:rPr>
          <w:rFonts w:ascii="Fira Sans" w:hAnsi="Fira Sans"/>
          <w:lang w:val="en-NZ" w:eastAsia="en-NZ"/>
        </w:rPr>
        <w:t>can be reduced by:</w:t>
      </w:r>
    </w:p>
    <w:p w:rsidRPr="00251AFB" w:rsidR="00A2179B" w:rsidP="002601B0" w:rsidRDefault="00A2179B" w14:paraId="7B1FDC4F"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eating a nutritious diet</w:t>
      </w:r>
    </w:p>
    <w:p w:rsidRPr="00251AFB" w:rsidR="00A2179B" w:rsidP="002601B0" w:rsidRDefault="00A2179B" w14:paraId="1053AB0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maintaining a healthy weight</w:t>
      </w:r>
    </w:p>
    <w:p w:rsidRPr="00251AFB" w:rsidR="00A2179B" w:rsidP="002601B0" w:rsidRDefault="00A2179B" w14:paraId="74D3F2D8"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taking regular, moderate to vigorous-intensity activity</w:t>
      </w:r>
    </w:p>
    <w:p w:rsidRPr="00251AFB" w:rsidR="00A2179B" w:rsidP="002601B0" w:rsidRDefault="00A2179B" w14:paraId="02182C2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avoiding or limiting alcohol intake</w:t>
      </w:r>
    </w:p>
    <w:p w:rsidRPr="00251AFB" w:rsidR="00A2179B" w:rsidP="002601B0" w:rsidRDefault="00A2179B" w14:paraId="74619194"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being sun smart </w:t>
      </w:r>
    </w:p>
    <w:p w:rsidRPr="00251AFB" w:rsidR="00A2179B" w:rsidP="002601B0" w:rsidRDefault="00A2179B" w14:paraId="5E1ABF52"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identifying pre-disposing infections, such as hepatitis C</w:t>
      </w:r>
    </w:p>
    <w:p w:rsidRPr="00251AFB" w:rsidR="00A2179B" w:rsidP="002601B0" w:rsidRDefault="00A2179B" w14:paraId="432A949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immunisations – for example, HPV</w:t>
      </w:r>
    </w:p>
    <w:p w:rsidR="00CB735F" w:rsidP="002601B0" w:rsidRDefault="00260194" w14:paraId="1EA058DE" w14:textId="11250213">
      <w:pPr>
        <w:numPr>
          <w:ilvl w:val="0"/>
          <w:numId w:val="150"/>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Pr="00251AFB" w:rsidR="00A2179B">
        <w:rPr>
          <w:rFonts w:ascii="Fira Sans" w:hAnsi="Fira Sans"/>
          <w:lang w:val="en-NZ" w:eastAsia="en-NZ"/>
        </w:rPr>
        <w:t xml:space="preserve">smoking including </w:t>
      </w:r>
      <w:r>
        <w:rPr>
          <w:rFonts w:ascii="Fira Sans" w:hAnsi="Fira Sans"/>
          <w:lang w:val="en-NZ" w:eastAsia="en-NZ"/>
        </w:rPr>
        <w:t xml:space="preserve">marijuana </w:t>
      </w:r>
      <w:r w:rsidRPr="00251AFB" w:rsidR="00A2179B">
        <w:rPr>
          <w:rFonts w:ascii="Fira Sans" w:hAnsi="Fira Sans"/>
          <w:lang w:val="en-NZ" w:eastAsia="en-NZ"/>
        </w:rPr>
        <w:t xml:space="preserve">and </w:t>
      </w:r>
      <w:r w:rsidRPr="00251AFB">
        <w:rPr>
          <w:rFonts w:ascii="Fira Sans" w:hAnsi="Fira Sans"/>
          <w:lang w:val="en-NZ" w:eastAsia="en-NZ"/>
        </w:rPr>
        <w:t>exposure to second-hand smoke</w:t>
      </w:r>
      <w:r w:rsidRPr="00251AFB" w:rsidDel="00260194">
        <w:rPr>
          <w:rFonts w:ascii="Fira Sans" w:hAnsi="Fira Sans"/>
          <w:lang w:val="en-NZ" w:eastAsia="en-NZ"/>
        </w:rPr>
        <w:t xml:space="preserve"> </w:t>
      </w:r>
    </w:p>
    <w:p w:rsidRPr="00CB735F" w:rsidR="00A2179B" w:rsidP="00260194" w:rsidRDefault="00A2179B" w14:paraId="2DE50DF3" w14:textId="3C11CF13">
      <w:pPr>
        <w:numPr>
          <w:ilvl w:val="1"/>
          <w:numId w:val="150"/>
        </w:numPr>
        <w:spacing w:before="120" w:after="120" w:line="240" w:lineRule="auto"/>
        <w:contextualSpacing/>
        <w:jc w:val="both"/>
        <w:rPr>
          <w:rFonts w:ascii="Fira Sans" w:hAnsi="Fira Sans"/>
          <w:lang w:val="en-NZ" w:eastAsia="en-NZ"/>
        </w:rPr>
      </w:pPr>
      <w:r w:rsidRPr="00CB735F">
        <w:rPr>
          <w:rFonts w:ascii="Fira Sans" w:hAnsi="Fira Sans"/>
          <w:lang w:val="en-NZ" w:eastAsia="en-NZ"/>
        </w:rPr>
        <w:t>current smokers (or those who have recently quit) should be offered best practice tobacco dependence treatment and an opt-out referral to an intervention service such as Quitline</w:t>
      </w:r>
    </w:p>
    <w:p w:rsidRPr="00251AFB" w:rsidR="00A2179B" w:rsidP="002601B0" w:rsidRDefault="00A2179B" w14:paraId="4754EA76" w14:textId="53CD5ECE">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avoiding </w:t>
      </w:r>
      <w:r w:rsidRPr="00251AFB" w:rsidR="00260194">
        <w:rPr>
          <w:rFonts w:ascii="Fira Sans" w:hAnsi="Fira Sans"/>
          <w:lang w:val="en-NZ" w:eastAsia="en-NZ"/>
        </w:rPr>
        <w:t xml:space="preserve">vaping </w:t>
      </w:r>
    </w:p>
    <w:p w:rsidRPr="00251AFB" w:rsidR="00A2179B" w:rsidP="002601B0" w:rsidRDefault="00A2179B" w14:paraId="1FB379C6"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screening services, such as breast, cervical and bowel cancer screening </w:t>
      </w:r>
    </w:p>
    <w:p w:rsidRPr="00A37F24" w:rsidR="00A2179B" w:rsidP="002601B0" w:rsidRDefault="00A2179B" w14:paraId="26AA0821" w14:textId="50545177">
      <w:pPr>
        <w:numPr>
          <w:ilvl w:val="0"/>
          <w:numId w:val="150"/>
        </w:numPr>
        <w:spacing w:after="120" w:line="240" w:lineRule="auto"/>
        <w:ind w:left="568" w:hanging="284"/>
        <w:jc w:val="both"/>
        <w:rPr>
          <w:rFonts w:ascii="Fira Sans" w:hAnsi="Fira Sans"/>
          <w:lang w:val="en-NZ" w:eastAsia="en-NZ"/>
        </w:rPr>
      </w:pPr>
      <w:r w:rsidRPr="00251AFB">
        <w:rPr>
          <w:rFonts w:ascii="Fira Sans" w:hAnsi="Fira Sans"/>
          <w:lang w:val="en-NZ" w:eastAsia="en-NZ"/>
        </w:rPr>
        <w:t>preventing occupational exposure to asbestos, silica, radon heavy metal, diesel exhaust and polycyclic aromatic hydrocarbons (Te Aho o Te Kahu 2022).</w:t>
      </w:r>
    </w:p>
    <w:p w:rsidR="0095516B" w:rsidP="00A37F24" w:rsidRDefault="00C6295D" w14:paraId="48D2DD4B" w14:textId="3401E8CF">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4341B7">
        <w:rPr>
          <w:rFonts w:ascii="Fira Sans" w:hAnsi="Fira Sans"/>
          <w:lang w:val="en-NZ" w:eastAsia="en-NZ"/>
        </w:rPr>
        <w:t xml:space="preserv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94A03" w:rsidTr="007732EF" w14:paraId="207FFABF" w14:textId="77777777">
        <w:trPr>
          <w:cantSplit/>
          <w:trHeight w:val="170"/>
          <w:jc w:val="center"/>
        </w:trPr>
        <w:tc>
          <w:tcPr>
            <w:tcW w:w="1256" w:type="dxa"/>
            <w:tcBorders>
              <w:right w:val="single" w:color="FFF7E9" w:sz="18" w:space="0"/>
            </w:tcBorders>
            <w:shd w:val="clear" w:color="auto" w:fill="2C463B"/>
            <w:vAlign w:val="center"/>
          </w:tcPr>
          <w:p w:rsidRPr="00751FE3" w:rsidR="00894A03" w:rsidP="007732EF" w:rsidRDefault="00894A03" w14:paraId="6A241211" w14:textId="77777777">
            <w:pPr>
              <w:jc w:val="center"/>
              <w:rPr>
                <w:color w:val="FFF7E9"/>
                <w:sz w:val="14"/>
                <w:szCs w:val="14"/>
              </w:rPr>
            </w:pPr>
            <w:r w:rsidRPr="00751FE3">
              <w:rPr>
                <w:rFonts w:eastAsia="Fira Sans" w:cs="Fira Sans"/>
                <w:color w:val="FFF7E9"/>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537E6F" w:rsidR="00894A03" w:rsidP="007732EF" w:rsidRDefault="00894A03" w14:paraId="04D61017" w14:textId="7777777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894A03" w:rsidP="007732EF" w:rsidRDefault="00894A03" w14:paraId="2333E3C7"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894A03" w:rsidP="007732EF" w:rsidRDefault="00894A03" w14:paraId="18B5FD39"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894A03" w:rsidP="007732EF" w:rsidRDefault="00894A03" w14:paraId="18C0227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894A03" w:rsidP="007732EF" w:rsidRDefault="00894A03" w14:paraId="1DF6EFE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894A03" w:rsidP="007732EF" w:rsidRDefault="00894A03" w14:paraId="255DF4AB" w14:textId="77777777">
            <w:pPr>
              <w:jc w:val="center"/>
              <w:rPr>
                <w:sz w:val="14"/>
                <w:szCs w:val="14"/>
              </w:rPr>
            </w:pPr>
            <w:r w:rsidRPr="00537E6F">
              <w:rPr>
                <w:rFonts w:eastAsia="Fira Sans" w:cs="Fira Sans"/>
                <w:sz w:val="14"/>
                <w:szCs w:val="14"/>
                <w:lang w:eastAsia="en-NZ"/>
              </w:rPr>
              <w:t>Palliative and end of life care</w:t>
            </w:r>
          </w:p>
        </w:tc>
      </w:tr>
    </w:tbl>
    <w:p w:rsidR="002B2D14" w:rsidP="002B2D14" w:rsidRDefault="002B2D14" w14:paraId="5EFAD322" w14:textId="093C5E76">
      <w:pPr>
        <w:spacing w:before="120" w:after="120" w:line="240" w:lineRule="auto"/>
        <w:contextualSpacing/>
        <w:jc w:val="both"/>
        <w:rPr>
          <w:rFonts w:ascii="Fira Sans" w:hAnsi="Fira Sans"/>
          <w:lang w:val="en-NZ" w:eastAsia="en-NZ"/>
        </w:rPr>
      </w:pPr>
    </w:p>
    <w:p w:rsidR="0095516B" w:rsidP="0098196C" w:rsidRDefault="00D26D70" w14:paraId="31107BEC" w14:textId="3B58F6A4">
      <w:pPr>
        <w:spacing w:before="120" w:after="120" w:line="240" w:lineRule="auto"/>
        <w:jc w:val="both"/>
        <w:rPr>
          <w:rFonts w:ascii="Fira Sans" w:hAnsi="Fira Sans"/>
          <w:lang w:val="en-NZ" w:eastAsia="en-NZ"/>
        </w:rPr>
      </w:pPr>
      <w:r w:rsidRPr="00C6295D">
        <w:rPr>
          <w:rFonts w:ascii="Fira Sans" w:hAnsi="Fira Sans"/>
          <w:lang w:val="en-NZ" w:eastAsia="en-NZ"/>
        </w:rPr>
        <w:t>All health care providers will encourage and support the person and their whānau to reduce their modifiable risk factors.</w:t>
      </w:r>
    </w:p>
    <w:p w:rsidRPr="00A82DDA" w:rsidR="00064FB0" w:rsidP="008E20D7" w:rsidRDefault="00064FB0" w14:paraId="0B1397DF" w14:textId="79F2D837">
      <w:pPr>
        <w:pStyle w:val="paragraph"/>
        <w:spacing w:before="240" w:beforeAutospacing="0" w:after="120" w:afterAutospacing="0"/>
        <w:textAlignment w:val="baseline"/>
        <w:rPr>
          <w:rFonts w:ascii="Montserrat" w:hAnsi="Montserrat" w:eastAsiaTheme="minorEastAsia" w:cstheme="minorBidi"/>
          <w:b/>
          <w:color w:val="595454"/>
          <w:sz w:val="28"/>
          <w:szCs w:val="28"/>
        </w:rPr>
      </w:pPr>
      <w:r w:rsidRPr="00A82DDA">
        <w:rPr>
          <w:rFonts w:ascii="Montserrat" w:hAnsi="Montserrat" w:eastAsiaTheme="minorEastAsia" w:cstheme="minorBidi"/>
          <w:b/>
          <w:bCs/>
          <w:color w:val="595454"/>
          <w:sz w:val="28"/>
          <w:szCs w:val="28"/>
        </w:rPr>
        <w:t>1.</w:t>
      </w:r>
      <w:r w:rsidR="0098196C">
        <w:rPr>
          <w:rFonts w:ascii="Montserrat" w:hAnsi="Montserrat" w:eastAsiaTheme="minorEastAsia" w:cstheme="minorBidi"/>
          <w:b/>
          <w:bCs/>
          <w:color w:val="595454"/>
          <w:sz w:val="28"/>
          <w:szCs w:val="28"/>
        </w:rPr>
        <w:t xml:space="preserve">3 </w:t>
      </w:r>
      <w:r w:rsidRPr="00A82DDA">
        <w:rPr>
          <w:rFonts w:ascii="Montserrat" w:hAnsi="Montserrat" w:eastAsiaTheme="minorEastAsia" w:cstheme="minorBidi"/>
          <w:b/>
          <w:bCs/>
          <w:color w:val="595454"/>
          <w:sz w:val="28"/>
          <w:szCs w:val="28"/>
        </w:rPr>
        <w:t>Communication with the person/whānau receiving care</w:t>
      </w:r>
    </w:p>
    <w:p w:rsidRPr="00091BA2" w:rsidR="00F47090" w:rsidP="00091BA2" w:rsidRDefault="00F47090" w14:paraId="1186993C" w14:textId="1B036034">
      <w:pPr>
        <w:pStyle w:val="paragraph"/>
        <w:spacing w:before="0" w:beforeAutospacing="0" w:after="0" w:afterAutospacing="0"/>
        <w:textAlignment w:val="baseline"/>
        <w:rPr>
          <w:rFonts w:ascii="Fira Sans" w:hAnsi="Fira Sans" w:eastAsia="Fira Sans" w:cs="Fira Sans"/>
          <w:b/>
          <w:bCs/>
          <w:color w:val="595454"/>
          <w:sz w:val="20"/>
          <w:szCs w:val="20"/>
        </w:rPr>
      </w:pPr>
      <w:r w:rsidRPr="00D612E8">
        <w:rPr>
          <w:rFonts w:ascii="Fira Sans" w:hAnsi="Fira Sans" w:eastAsiaTheme="minorEastAsia" w:cstheme="minorBidi"/>
          <w:b/>
          <w:color w:val="595454"/>
          <w:sz w:val="22"/>
          <w:szCs w:val="22"/>
        </w:rPr>
        <w:t>Health providers</w:t>
      </w:r>
    </w:p>
    <w:p w:rsidRPr="00572406" w:rsidR="00F47090" w:rsidP="002601B0" w:rsidRDefault="0098196C" w14:paraId="73B15435" w14:textId="745DBAC0">
      <w:pPr>
        <w:numPr>
          <w:ilvl w:val="0"/>
          <w:numId w:val="150"/>
        </w:numPr>
        <w:spacing w:before="120" w:after="120" w:line="240" w:lineRule="auto"/>
        <w:ind w:left="568" w:hanging="284"/>
        <w:contextualSpacing/>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5" behindDoc="1" locked="0" layoutInCell="1" allowOverlap="1" wp14:anchorId="389C090C" wp14:editId="2A43D526">
                <wp:simplePos x="0" y="0"/>
                <wp:positionH relativeFrom="page">
                  <wp:posOffset>5321935</wp:posOffset>
                </wp:positionH>
                <wp:positionV relativeFrom="paragraph">
                  <wp:posOffset>118110</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389C090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9" style="position:absolute;left:0;text-align:left;margin-left:419.05pt;margin-top:9.3pt;width:139.75pt;height:11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">
                <v:textbo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v:textbox>
                <w10:wrap type="tight" anchorx="page"/>
              </v:shape>
            </w:pict>
          </mc:Fallback>
        </mc:AlternateContent>
      </w:r>
      <w:r w:rsidRPr="00572406" w:rsidR="00F47090">
        <w:rPr>
          <w:rFonts w:ascii="Fira Sans" w:hAnsi="Fira Sans"/>
          <w:lang w:val="en-NZ" w:eastAsia="en-NZ"/>
        </w:rPr>
        <w:t>Raise and discuss any modifiable risk factors.</w:t>
      </w:r>
    </w:p>
    <w:p w:rsidRPr="00572406" w:rsidR="00F47090" w:rsidP="002601B0" w:rsidRDefault="00F47090" w14:paraId="74F8650B" w14:textId="77777777">
      <w:pPr>
        <w:numPr>
          <w:ilvl w:val="0"/>
          <w:numId w:val="150"/>
        </w:numPr>
        <w:spacing w:before="120" w:after="120" w:line="240" w:lineRule="auto"/>
        <w:ind w:left="568" w:hanging="284"/>
        <w:contextualSpacing/>
        <w:jc w:val="both"/>
        <w:rPr>
          <w:rFonts w:ascii="Fira Sans" w:hAnsi="Fira Sans"/>
          <w:lang w:val="en-NZ" w:eastAsia="en-NZ"/>
        </w:rPr>
      </w:pPr>
      <w:r w:rsidRPr="00572406">
        <w:rPr>
          <w:rFonts w:ascii="Fira Sans" w:hAnsi="Fira Sans"/>
          <w:lang w:val="en-NZ" w:eastAsia="en-NZ"/>
        </w:rPr>
        <w:t>Provide information and education regarding access to wellness programmes, including kaupapa Māori services.</w:t>
      </w:r>
    </w:p>
    <w:p w:rsidRPr="00572406" w:rsidR="00F47090" w:rsidP="002601B0" w:rsidRDefault="00F47090" w14:paraId="7849577F" w14:textId="615A71D6">
      <w:pPr>
        <w:numPr>
          <w:ilvl w:val="0"/>
          <w:numId w:val="150"/>
        </w:numPr>
        <w:spacing w:before="120" w:after="120" w:line="240" w:lineRule="auto"/>
        <w:ind w:left="568" w:hanging="284"/>
        <w:contextualSpacing/>
        <w:jc w:val="both"/>
        <w:rPr>
          <w:rFonts w:ascii="Fira Sans" w:hAnsi="Fira Sans"/>
          <w:lang w:val="en-NZ" w:eastAsia="en-NZ"/>
        </w:rPr>
      </w:pPr>
      <w:r w:rsidRPr="00572406">
        <w:rPr>
          <w:rFonts w:ascii="Fira Sans" w:hAnsi="Fira Sans"/>
          <w:lang w:val="en-NZ" w:eastAsia="en-NZ"/>
        </w:rPr>
        <w:t xml:space="preserve">Discuss advance care planning, advance directive and/or </w:t>
      </w:r>
      <w:r w:rsidR="00260194">
        <w:rPr>
          <w:rFonts w:ascii="Fira Sans" w:hAnsi="Fira Sans"/>
          <w:lang w:val="en-NZ" w:eastAsia="en-NZ"/>
        </w:rPr>
        <w:t>Enduring Power of Attorney (</w:t>
      </w:r>
      <w:r w:rsidRPr="00572406">
        <w:rPr>
          <w:rFonts w:ascii="Fira Sans" w:hAnsi="Fira Sans"/>
          <w:lang w:val="en-NZ" w:eastAsia="en-NZ"/>
        </w:rPr>
        <w:t>EPA</w:t>
      </w:r>
      <w:r w:rsidR="00260194">
        <w:rPr>
          <w:rFonts w:ascii="Fira Sans" w:hAnsi="Fira Sans"/>
          <w:lang w:val="en-NZ" w:eastAsia="en-NZ"/>
        </w:rPr>
        <w:t>)</w:t>
      </w:r>
      <w:r w:rsidRPr="00572406">
        <w:rPr>
          <w:rFonts w:ascii="Fira Sans" w:hAnsi="Fira Sans"/>
          <w:lang w:val="en-NZ" w:eastAsia="en-NZ"/>
        </w:rPr>
        <w:t xml:space="preserve"> as required (</w:t>
      </w:r>
      <w:r w:rsidR="00121ADA">
        <w:rPr>
          <w:rFonts w:ascii="Fira Sans" w:hAnsi="Fira Sans"/>
          <w:lang w:val="en-NZ" w:eastAsia="en-NZ"/>
        </w:rPr>
        <w:t>refer</w:t>
      </w:r>
      <w:r w:rsidRPr="00572406">
        <w:rPr>
          <w:rFonts w:ascii="Fira Sans" w:hAnsi="Fira Sans"/>
          <w:lang w:val="en-NZ" w:eastAsia="en-NZ"/>
        </w:rPr>
        <w:t xml:space="preserve"> Principle 1).</w:t>
      </w:r>
    </w:p>
    <w:p w:rsidRPr="00D612E8" w:rsidR="00F47090" w:rsidP="00D612E8" w:rsidRDefault="00F47090" w14:paraId="30AE90C2" w14:textId="62E78CDF">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612E8">
        <w:rPr>
          <w:rFonts w:ascii="Fira Sans" w:hAnsi="Fira Sans" w:eastAsiaTheme="minorEastAsia" w:cstheme="minorBidi"/>
          <w:b/>
          <w:color w:val="595454"/>
          <w:sz w:val="22"/>
          <w:szCs w:val="22"/>
        </w:rPr>
        <w:t>Communication between health services</w:t>
      </w:r>
    </w:p>
    <w:p w:rsidRPr="002B3A42" w:rsidR="0032327B" w:rsidP="002601B0" w:rsidRDefault="00F47090" w14:paraId="3EA9DD4A" w14:textId="2F9D7314">
      <w:pPr>
        <w:numPr>
          <w:ilvl w:val="0"/>
          <w:numId w:val="150"/>
        </w:numPr>
        <w:spacing w:before="120" w:after="240" w:line="240" w:lineRule="auto"/>
        <w:ind w:left="568" w:hanging="284"/>
        <w:jc w:val="both"/>
        <w:rPr>
          <w:rFonts w:ascii="Fira Sans" w:hAnsi="Fira Sans"/>
          <w:lang w:val="en-NZ" w:eastAsia="en-NZ"/>
        </w:rPr>
      </w:pPr>
      <w:r w:rsidRPr="00572406">
        <w:rPr>
          <w:rFonts w:ascii="Fira Sans" w:hAnsi="Fira Sans"/>
          <w:lang w:val="en-NZ" w:eastAsia="en-NZ"/>
        </w:rPr>
        <w:t xml:space="preserve">Inform the person and their whānau of any referrals between health care services and wellness programmes. </w:t>
      </w:r>
    </w:p>
    <w:p w:rsidRPr="00845840" w:rsidR="00064FB0" w:rsidP="00A82DDA" w:rsidRDefault="00064FB0" w14:paraId="1EFAE752" w14:textId="560DC91A">
      <w:pPr>
        <w:pStyle w:val="paragraph"/>
        <w:spacing w:before="0" w:beforeAutospacing="0" w:after="0" w:afterAutospacing="0"/>
        <w:textAlignment w:val="baseline"/>
        <w:rPr>
          <w:rFonts w:ascii="Montserrat" w:hAnsi="Montserrat" w:eastAsiaTheme="minorEastAsia" w:cstheme="minorBidi"/>
          <w:b/>
          <w:color w:val="595454"/>
          <w:sz w:val="28"/>
          <w:szCs w:val="28"/>
        </w:rPr>
      </w:pPr>
      <w:r w:rsidRPr="00845840">
        <w:rPr>
          <w:rFonts w:ascii="Montserrat" w:hAnsi="Montserrat" w:eastAsiaTheme="minorEastAsia" w:cstheme="minorBidi"/>
          <w:b/>
          <w:color w:val="595454"/>
          <w:sz w:val="28"/>
          <w:szCs w:val="28"/>
        </w:rPr>
        <w:t>1.</w:t>
      </w:r>
      <w:r w:rsidR="0010502A">
        <w:rPr>
          <w:rFonts w:ascii="Montserrat" w:hAnsi="Montserrat" w:eastAsiaTheme="minorEastAsia" w:cstheme="minorBidi"/>
          <w:b/>
          <w:color w:val="595454"/>
          <w:sz w:val="28"/>
          <w:szCs w:val="28"/>
        </w:rPr>
        <w:t>4</w:t>
      </w:r>
      <w:r w:rsidR="00845840">
        <w:rPr>
          <w:rFonts w:eastAsiaTheme="minorEastAsia"/>
          <w:color w:val="595454"/>
          <w:sz w:val="28"/>
          <w:szCs w:val="28"/>
        </w:rPr>
        <w:t xml:space="preserve"> </w:t>
      </w:r>
      <w:r w:rsidRPr="00845840">
        <w:rPr>
          <w:rFonts w:ascii="Montserrat" w:hAnsi="Montserrat" w:eastAsiaTheme="minorEastAsia" w:cstheme="minorBidi"/>
          <w:b/>
          <w:color w:val="595454"/>
          <w:sz w:val="28"/>
          <w:szCs w:val="28"/>
        </w:rPr>
        <w:t>Measuring and monitoring </w:t>
      </w:r>
    </w:p>
    <w:p w:rsidR="001A7681" w:rsidP="001A7681" w:rsidRDefault="001A7681" w14:paraId="02B7DD4C" w14:textId="56F8759E">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rsidRPr="00A505A3" w:rsidR="00D70C7D" w:rsidP="00D70C7D" w:rsidRDefault="00D70C7D" w14:paraId="0FA1251F" w14:textId="77777777">
      <w:pPr>
        <w:pStyle w:val="ListParagraph"/>
        <w:numPr>
          <w:ilvl w:val="0"/>
          <w:numId w:val="167"/>
        </w:numPr>
        <w:spacing w:before="120" w:after="120" w:line="240" w:lineRule="auto"/>
        <w:ind w:left="568" w:hanging="284"/>
        <w:jc w:val="both"/>
        <w:textAlignment w:val="baseline"/>
        <w:rPr>
          <w:rFonts w:ascii="Fira Sans" w:hAnsi="Fira Sans" w:eastAsiaTheme="minorEastAsia"/>
          <w:bCs/>
          <w:lang w:val="en-NZ" w:eastAsia="en-NZ"/>
        </w:rPr>
      </w:pPr>
      <w:r w:rsidRPr="00037ED2">
        <w:rPr>
          <w:rFonts w:ascii="Fira Sans" w:hAnsi="Fira Sans" w:eastAsiaTheme="minorEastAsia"/>
          <w:b/>
          <w:color w:val="595454"/>
          <w:lang w:val="en-NZ" w:eastAsia="en-NZ"/>
        </w:rPr>
        <w:t xml:space="preserve">Smoking and </w:t>
      </w:r>
      <w:r>
        <w:rPr>
          <w:rFonts w:ascii="Fira Sans" w:hAnsi="Fira Sans" w:eastAsiaTheme="minorEastAsia"/>
          <w:b/>
          <w:color w:val="595454"/>
          <w:lang w:val="en-NZ" w:eastAsia="en-NZ"/>
        </w:rPr>
        <w:t>vaping</w:t>
      </w:r>
      <w:r w:rsidRPr="00156B30">
        <w:rPr>
          <w:rFonts w:ascii="Fira Sans" w:hAnsi="Fira Sans" w:eastAsiaTheme="minorEastAsia"/>
          <w:b/>
          <w:color w:val="595454"/>
          <w:lang w:val="en-NZ" w:eastAsia="en-NZ"/>
        </w:rPr>
        <w:t xml:space="preserve"> </w:t>
      </w:r>
      <w:r w:rsidRPr="00037ED2">
        <w:rPr>
          <w:rFonts w:ascii="Fira Sans" w:hAnsi="Fira Sans" w:eastAsiaTheme="minorEastAsia"/>
          <w:b/>
          <w:color w:val="595454"/>
          <w:lang w:val="en-NZ" w:eastAsia="en-NZ"/>
        </w:rPr>
        <w:t>rates</w:t>
      </w:r>
      <w:r w:rsidRPr="00A505A3">
        <w:rPr>
          <w:rFonts w:ascii="Fira Sans" w:hAnsi="Fira Sans" w:eastAsiaTheme="minorEastAsia"/>
          <w:bCs/>
          <w:lang w:val="en-NZ" w:eastAsia="en-NZ"/>
        </w:rPr>
        <w:t xml:space="preserve"> (note: these measures apply to every step on the pathway).</w:t>
      </w:r>
    </w:p>
    <w:p w:rsidRPr="00A505A3" w:rsidR="00D70C7D" w:rsidP="00D70C7D" w:rsidRDefault="00D70C7D" w14:paraId="3419CED5" w14:textId="77777777">
      <w:pPr>
        <w:numPr>
          <w:ilvl w:val="1"/>
          <w:numId w:val="15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rsidRPr="00A505A3" w:rsidR="00D70C7D" w:rsidP="00D70C7D" w:rsidRDefault="00D70C7D" w14:paraId="5D20A089" w14:textId="77777777">
      <w:pPr>
        <w:numPr>
          <w:ilvl w:val="1"/>
          <w:numId w:val="151"/>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rsidRPr="00F07E9E" w:rsidR="001A7681" w:rsidP="002601B0" w:rsidRDefault="0039534C" w14:paraId="550F9091" w14:textId="3694FE5F">
      <w:pPr>
        <w:pStyle w:val="ListParagraph"/>
        <w:numPr>
          <w:ilvl w:val="0"/>
          <w:numId w:val="167"/>
        </w:numPr>
        <w:spacing w:before="120" w:after="120" w:line="240" w:lineRule="auto"/>
        <w:ind w:left="568" w:hanging="284"/>
        <w:contextualSpacing w:val="0"/>
        <w:jc w:val="both"/>
        <w:textAlignment w:val="baseline"/>
        <w:rPr>
          <w:rFonts w:ascii="Fira Sans" w:hAnsi="Fira Sans"/>
          <w:lang w:val="en-NZ" w:eastAsia="en-NZ"/>
        </w:rPr>
      </w:pPr>
      <w:r w:rsidRPr="00F07E9E">
        <w:rPr>
          <w:rFonts w:ascii="Fira Sans" w:hAnsi="Fira Sans" w:eastAsiaTheme="minorEastAsia"/>
          <w:b/>
          <w:color w:val="595454"/>
          <w:lang w:val="en-NZ" w:eastAsia="en-NZ"/>
        </w:rPr>
        <w:t xml:space="preserve">The </w:t>
      </w:r>
      <w:r w:rsidRPr="00F07E9E" w:rsidR="001A7681">
        <w:rPr>
          <w:rFonts w:ascii="Fira Sans" w:hAnsi="Fira Sans" w:eastAsiaTheme="minorEastAsia"/>
          <w:b/>
          <w:color w:val="595454"/>
          <w:lang w:val="en-NZ" w:eastAsia="en-NZ"/>
        </w:rPr>
        <w:t>N</w:t>
      </w:r>
      <w:r w:rsidRPr="00F07E9E" w:rsidR="00FF10D3">
        <w:rPr>
          <w:rFonts w:ascii="Fira Sans" w:hAnsi="Fira Sans" w:eastAsiaTheme="minorEastAsia"/>
          <w:b/>
          <w:color w:val="595454"/>
          <w:lang w:val="en-NZ" w:eastAsia="en-NZ"/>
        </w:rPr>
        <w:t xml:space="preserve">ew </w:t>
      </w:r>
      <w:r w:rsidRPr="00F07E9E" w:rsidR="001A7681">
        <w:rPr>
          <w:rFonts w:ascii="Fira Sans" w:hAnsi="Fira Sans" w:eastAsiaTheme="minorEastAsia"/>
          <w:b/>
          <w:color w:val="595454"/>
          <w:lang w:val="en-NZ" w:eastAsia="en-NZ"/>
        </w:rPr>
        <w:t>Z</w:t>
      </w:r>
      <w:r w:rsidRPr="00F07E9E" w:rsidR="00FF10D3">
        <w:rPr>
          <w:rFonts w:ascii="Fira Sans" w:hAnsi="Fira Sans" w:eastAsiaTheme="minorEastAsia"/>
          <w:b/>
          <w:color w:val="595454"/>
          <w:lang w:val="en-NZ" w:eastAsia="en-NZ"/>
        </w:rPr>
        <w:t>ealand</w:t>
      </w:r>
      <w:r w:rsidRPr="00F07E9E" w:rsidR="001A7681">
        <w:rPr>
          <w:rFonts w:ascii="Fira Sans" w:hAnsi="Fira Sans" w:eastAsiaTheme="minorEastAsia"/>
          <w:b/>
          <w:color w:val="595454"/>
          <w:lang w:val="en-NZ" w:eastAsia="en-NZ"/>
        </w:rPr>
        <w:t xml:space="preserve"> Hea</w:t>
      </w:r>
      <w:r w:rsidR="002704FE">
        <w:rPr>
          <w:rFonts w:ascii="Fira Sans" w:hAnsi="Fira Sans" w:eastAsiaTheme="minorEastAsia"/>
          <w:b/>
          <w:color w:val="595454"/>
          <w:lang w:val="en-NZ" w:eastAsia="en-NZ"/>
        </w:rPr>
        <w:t>l</w:t>
      </w:r>
      <w:r w:rsidRPr="00F07E9E" w:rsidR="001A7681">
        <w:rPr>
          <w:rFonts w:ascii="Fira Sans" w:hAnsi="Fira Sans" w:eastAsiaTheme="minorEastAsia"/>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Pr="00F07E9E" w:rsidR="00EA4287">
        <w:rPr>
          <w:rFonts w:ascii="Fira Sans" w:hAnsi="Fira Sans"/>
          <w:lang w:val="en-NZ" w:eastAsia="en-NZ"/>
        </w:rPr>
        <w:t>health and wellbein</w:t>
      </w:r>
      <w:r w:rsidRPr="00F07E9E" w:rsidR="008C16AB">
        <w:rPr>
          <w:rFonts w:ascii="Fira Sans" w:hAnsi="Fira Sans"/>
          <w:lang w:val="en-NZ" w:eastAsia="en-NZ"/>
        </w:rPr>
        <w:t xml:space="preserve">g </w:t>
      </w:r>
      <w:r w:rsidRPr="00F07E9E" w:rsidR="00EA4287">
        <w:rPr>
          <w:rFonts w:ascii="Fira Sans" w:hAnsi="Fira Sans"/>
          <w:lang w:val="en-NZ" w:eastAsia="en-NZ"/>
        </w:rPr>
        <w:t>of New Zealanders.</w:t>
      </w:r>
    </w:p>
    <w:p w:rsidRPr="00037ED2" w:rsidR="001A7681" w:rsidP="002601B0" w:rsidRDefault="001A7681" w14:paraId="5129FFB7" w14:textId="3E88B28E">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C74DFE">
        <w:rPr>
          <w:rFonts w:ascii="Fira Sans" w:hAnsi="Fira Sans"/>
          <w:lang w:val="en-NZ" w:eastAsia="en-NZ"/>
        </w:rPr>
        <w:t>.</w:t>
      </w:r>
    </w:p>
    <w:p w:rsidRPr="00037ED2" w:rsidR="001A7681" w:rsidP="002601B0" w:rsidRDefault="001A7681" w14:paraId="5343DEAE" w14:textId="1D36B4E0">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C74DFE">
        <w:rPr>
          <w:rFonts w:ascii="Fira Sans" w:hAnsi="Fira Sans"/>
          <w:lang w:val="en-NZ" w:eastAsia="en-NZ"/>
        </w:rPr>
        <w:t>.</w:t>
      </w:r>
    </w:p>
    <w:p w:rsidRPr="00037ED2" w:rsidR="001A7681" w:rsidP="002601B0" w:rsidRDefault="001A7681" w14:paraId="6DC292D3" w14:textId="77777777">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rsidRPr="001A7681" w:rsidR="001A7681" w:rsidP="009265E2" w:rsidRDefault="001A7681" w14:paraId="5C878BC8" w14:textId="77777777">
      <w:pPr>
        <w:spacing w:after="0" w:line="240" w:lineRule="auto"/>
        <w:ind w:left="1418" w:hanging="284"/>
        <w:textAlignment w:val="baseline"/>
        <w:rPr>
          <w:rFonts w:ascii="Fira Sans" w:hAnsi="Fira Sans" w:eastAsia="Times New Roman" w:cs="Times New Roman"/>
          <w:highlight w:val="yellow"/>
          <w:lang w:val="en-NZ" w:eastAsia="en-NZ"/>
        </w:rPr>
      </w:pPr>
    </w:p>
    <w:p w:rsidR="00EB5ECE" w:rsidRDefault="00EB5ECE" w14:paraId="62A96C3E" w14:textId="16BE1EF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rsidRPr="00845840" w:rsidR="001A7681" w:rsidP="00845840" w:rsidRDefault="001A7681" w14:paraId="16B7B91D" w14:textId="77777777">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Pr="00845840" w:rsidR="001A7681" w:rsidSect="007031DD">
          <w:headerReference w:type="even" r:id="rId29"/>
          <w:headerReference w:type="default" r:id="rId30"/>
          <w:headerReference w:type="first" r:id="rId31"/>
          <w:endnotePr>
            <w:numFmt w:val="decimal"/>
          </w:endnotePr>
          <w:type w:val="continuous"/>
          <w:pgSz w:w="11907" w:h="16840" w:orient="portrait" w:code="9"/>
          <w:pgMar w:top="1134" w:right="1440" w:bottom="1440" w:left="1440" w:header="720" w:footer="720" w:gutter="0"/>
          <w:cols w:space="708"/>
          <w:docGrid w:linePitch="360"/>
        </w:sect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6B41E9" w:rsidTr="007732EF" w14:paraId="20F56398" w14:textId="77777777">
        <w:trPr>
          <w:cantSplit/>
          <w:trHeight w:val="170"/>
          <w:jc w:val="center"/>
        </w:trPr>
        <w:tc>
          <w:tcPr>
            <w:tcW w:w="1256" w:type="dxa"/>
            <w:tcBorders>
              <w:right w:val="single" w:color="FFF7E9" w:sz="18" w:space="0"/>
            </w:tcBorders>
            <w:shd w:val="clear" w:color="auto" w:fill="C2D9BA"/>
            <w:vAlign w:val="center"/>
          </w:tcPr>
          <w:p w:rsidRPr="00410947" w:rsidR="006B41E9" w:rsidP="007732EF" w:rsidRDefault="006B41E9" w14:paraId="21E101F8" w14:textId="77777777">
            <w:pPr>
              <w:jc w:val="center"/>
              <w:rPr>
                <w:sz w:val="14"/>
                <w:szCs w:val="14"/>
              </w:rPr>
            </w:pPr>
            <w:bookmarkStart w:name="_Toc158641223" w:id="23"/>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6B41E9" w:rsidP="007732EF" w:rsidRDefault="006B41E9" w14:paraId="50153C11" w14:textId="77777777">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6B41E9" w:rsidP="007732EF" w:rsidRDefault="006B41E9" w14:paraId="59AE4220"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6B41E9" w:rsidP="007732EF" w:rsidRDefault="006B41E9" w14:paraId="0D2B9953"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6B41E9" w:rsidP="007732EF" w:rsidRDefault="006B41E9" w14:paraId="5CA5B481"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6B41E9" w:rsidP="007732EF" w:rsidRDefault="006B41E9" w14:paraId="5C0AB14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6B41E9" w:rsidP="007732EF" w:rsidRDefault="006B41E9" w14:paraId="213FA04D" w14:textId="77777777">
            <w:pPr>
              <w:jc w:val="center"/>
              <w:rPr>
                <w:sz w:val="14"/>
                <w:szCs w:val="14"/>
              </w:rPr>
            </w:pPr>
            <w:r w:rsidRPr="00537E6F">
              <w:rPr>
                <w:rFonts w:eastAsia="Fira Sans" w:cs="Fira Sans"/>
                <w:sz w:val="14"/>
                <w:szCs w:val="14"/>
                <w:lang w:eastAsia="en-NZ"/>
              </w:rPr>
              <w:t>Palliative and end of life care</w:t>
            </w:r>
          </w:p>
        </w:tc>
      </w:tr>
    </w:tbl>
    <w:p w:rsidRPr="00845840" w:rsidR="00064FB0" w:rsidP="00C4550E" w:rsidRDefault="00064FB0" w14:paraId="6ECE0CC8" w14:textId="408DFACE">
      <w:pPr>
        <w:pStyle w:val="OCCP3"/>
      </w:pPr>
      <w:bookmarkStart w:name="_Toc191408021" w:id="24"/>
      <w:r w:rsidRPr="00845840">
        <w:t>Step 2:</w:t>
      </w:r>
      <w:r w:rsidR="00845840">
        <w:t xml:space="preserve"> </w:t>
      </w:r>
      <w:r w:rsidR="00B9094C">
        <w:t>E</w:t>
      </w:r>
      <w:r w:rsidRPr="00845840">
        <w:t>arly detection</w:t>
      </w:r>
      <w:bookmarkEnd w:id="23"/>
      <w:bookmarkEnd w:id="24"/>
      <w:r w:rsidRPr="00845840">
        <w:t xml:space="preserve"> </w:t>
      </w:r>
    </w:p>
    <w:p w:rsidRPr="00D25E3C" w:rsidR="001B7D83" w:rsidP="002704FE" w:rsidRDefault="001B7D83" w14:paraId="62F3C275" w14:textId="78E91246">
      <w:pPr>
        <w:spacing w:before="120" w:after="120" w:line="240" w:lineRule="auto"/>
        <w:rPr>
          <w:rFonts w:ascii="Fira Sans" w:hAnsi="Fira Sans"/>
          <w:b/>
          <w:bCs/>
          <w:color w:val="595454"/>
          <w:lang w:val="en-NZ"/>
        </w:rPr>
      </w:pPr>
      <w:r w:rsidRPr="00D25E3C">
        <w:rPr>
          <w:rFonts w:ascii="Fira Sans" w:hAnsi="Fira Sans"/>
          <w:b/>
          <w:bCs/>
          <w:color w:val="595454"/>
          <w:lang w:val="en-NZ"/>
        </w:rPr>
        <w:t xml:space="preserve">This step outlines recommendations for early detection for the person with </w:t>
      </w:r>
      <w:r w:rsidR="00285B74">
        <w:rPr>
          <w:rFonts w:ascii="Fira Sans" w:hAnsi="Fira Sans"/>
          <w:b/>
          <w:bCs/>
          <w:color w:val="595454"/>
          <w:lang w:val="en-NZ"/>
        </w:rPr>
        <w:t xml:space="preserve">suspected </w:t>
      </w:r>
      <w:r w:rsidRPr="00D25E3C" w:rsidR="00B54C7A">
        <w:rPr>
          <w:rFonts w:ascii="Fira Sans" w:hAnsi="Fira Sans"/>
          <w:b/>
          <w:bCs/>
          <w:color w:val="595454"/>
          <w:lang w:val="en-NZ"/>
        </w:rPr>
        <w:t>Hodgkin</w:t>
      </w:r>
      <w:r w:rsidR="002552A3">
        <w:rPr>
          <w:rFonts w:ascii="Fira Sans" w:hAnsi="Fira Sans"/>
          <w:b/>
          <w:bCs/>
          <w:color w:val="595454"/>
          <w:lang w:val="en-NZ"/>
        </w:rPr>
        <w:t xml:space="preserve"> lymphoma</w:t>
      </w:r>
      <w:r w:rsidRPr="00D25E3C" w:rsidR="00B54C7A">
        <w:rPr>
          <w:rFonts w:ascii="Fira Sans" w:hAnsi="Fira Sans"/>
          <w:b/>
          <w:bCs/>
          <w:color w:val="595454"/>
          <w:lang w:val="en-NZ"/>
        </w:rPr>
        <w:t xml:space="preserve"> </w:t>
      </w:r>
      <w:r w:rsidRPr="00D25E3C" w:rsidR="00916F58">
        <w:rPr>
          <w:rFonts w:ascii="Fira Sans" w:hAnsi="Fira Sans"/>
          <w:b/>
          <w:bCs/>
          <w:color w:val="595454"/>
          <w:lang w:val="en-NZ"/>
        </w:rPr>
        <w:t>or</w:t>
      </w:r>
      <w:r w:rsidR="002552A3">
        <w:rPr>
          <w:rFonts w:ascii="Fira Sans" w:hAnsi="Fira Sans"/>
          <w:b/>
          <w:bCs/>
          <w:color w:val="595454"/>
          <w:lang w:val="en-NZ"/>
        </w:rPr>
        <w:t xml:space="preserve"> DLBCL</w:t>
      </w:r>
      <w:r w:rsidRPr="00D25E3C">
        <w:rPr>
          <w:rFonts w:ascii="Fira Sans" w:hAnsi="Fira Sans"/>
          <w:b/>
          <w:bCs/>
          <w:color w:val="595454"/>
          <w:lang w:val="en-NZ"/>
        </w:rPr>
        <w:t>.</w:t>
      </w:r>
    </w:p>
    <w:p w:rsidRPr="00845840" w:rsidR="00064FB0" w:rsidP="002207A3" w:rsidRDefault="00064FB0" w14:paraId="01F830C7" w14:textId="451694F7">
      <w:pPr>
        <w:spacing w:before="120" w:after="120"/>
        <w:rPr>
          <w:rFonts w:ascii="Montserrat" w:hAnsi="Montserrat"/>
          <w:b/>
          <w:color w:val="595454"/>
          <w:sz w:val="28"/>
          <w:szCs w:val="28"/>
        </w:rPr>
      </w:pPr>
      <w:bookmarkStart w:name="_Hlk141336286" w:id="25"/>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5"/>
    <w:p w:rsidRPr="00064327" w:rsidR="00064327" w:rsidP="00453E8D" w:rsidRDefault="00064327" w14:paraId="769D2C56" w14:textId="77777777">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rsidRPr="00064327" w:rsidR="005602D8" w:rsidP="005602D8" w:rsidRDefault="005602D8" w14:paraId="0AD65337" w14:textId="77777777">
      <w:pPr>
        <w:numPr>
          <w:ilvl w:val="0"/>
          <w:numId w:val="15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rsidRPr="00125C18" w:rsidR="005602D8" w:rsidP="005602D8" w:rsidRDefault="005602D8" w14:paraId="5B4315E8" w14:textId="43418F2B">
      <w:pPr>
        <w:numPr>
          <w:ilvl w:val="0"/>
          <w:numId w:val="15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D64705">
        <w:rPr>
          <w:rFonts w:ascii="Fira Sans" w:hAnsi="Fira Sans"/>
          <w:lang w:val="en-NZ" w:eastAsia="en-NZ"/>
        </w:rPr>
        <w:t xml:space="preserve">for </w:t>
      </w:r>
      <w:r w:rsidRPr="00064327" w:rsidR="00D64705">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rsidRPr="00064327" w:rsidR="005602D8" w:rsidP="005602D8" w:rsidRDefault="005602D8" w14:paraId="37AC5693" w14:textId="77777777">
      <w:pPr>
        <w:numPr>
          <w:ilvl w:val="0"/>
          <w:numId w:val="15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services </w:t>
      </w:r>
    </w:p>
    <w:p w:rsidR="00064FB0" w:rsidP="00AB0AE6" w:rsidRDefault="00064327" w14:paraId="7B45F819" w14:textId="20372C32">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rsidRPr="00845840" w:rsidR="00D64705" w:rsidP="002207A3" w:rsidRDefault="00D64705" w14:paraId="3FB6CD0D" w14:textId="7C3810F4">
      <w:pPr>
        <w:tabs>
          <w:tab w:val="left" w:pos="567"/>
        </w:tabs>
        <w:spacing w:before="120" w:after="120" w:line="240" w:lineRule="auto"/>
        <w:jc w:val="both"/>
        <w:rPr>
          <w:rFonts w:ascii="Montserrat" w:hAnsi="Montserrat" w:eastAsiaTheme="minorEastAsia"/>
          <w:b/>
          <w:color w:val="595454"/>
          <w:sz w:val="28"/>
          <w:szCs w:val="28"/>
          <w:lang w:eastAsia="en-NZ"/>
        </w:rPr>
      </w:pPr>
      <w:r w:rsidRPr="00845840">
        <w:rPr>
          <w:rFonts w:ascii="Montserrat" w:hAnsi="Montserrat" w:eastAsiaTheme="minorEastAsia"/>
          <w:b/>
          <w:color w:val="595454"/>
          <w:sz w:val="28"/>
          <w:szCs w:val="28"/>
          <w:lang w:eastAsia="en-NZ"/>
        </w:rPr>
        <w:t>2.</w:t>
      </w:r>
      <w:r w:rsidR="00300400">
        <w:rPr>
          <w:rFonts w:ascii="Montserrat" w:hAnsi="Montserrat" w:eastAsiaTheme="minorEastAsia"/>
          <w:b/>
          <w:color w:val="595454"/>
          <w:sz w:val="28"/>
          <w:szCs w:val="28"/>
          <w:lang w:eastAsia="en-NZ"/>
        </w:rPr>
        <w:t>2</w:t>
      </w:r>
      <w:r>
        <w:rPr>
          <w:rFonts w:ascii="Montserrat" w:hAnsi="Montserrat" w:eastAsiaTheme="minorEastAsia"/>
          <w:b/>
          <w:color w:val="595454"/>
          <w:sz w:val="28"/>
          <w:szCs w:val="28"/>
          <w:lang w:eastAsia="en-NZ"/>
        </w:rPr>
        <w:t xml:space="preserve"> </w:t>
      </w:r>
      <w:r w:rsidRPr="00845840">
        <w:rPr>
          <w:rFonts w:ascii="Montserrat" w:hAnsi="Montserrat" w:eastAsiaTheme="minorEastAsia"/>
          <w:b/>
          <w:color w:val="595454"/>
          <w:sz w:val="28"/>
          <w:szCs w:val="28"/>
          <w:lang w:eastAsia="en-NZ"/>
        </w:rPr>
        <w:t>Early detection</w:t>
      </w:r>
    </w:p>
    <w:p w:rsidRPr="00ED22EB" w:rsidR="00D64705" w:rsidP="00222DA1" w:rsidRDefault="00D64705" w14:paraId="0F574640" w14:textId="0D7C39FA">
      <w:pPr>
        <w:pStyle w:val="ListParagraph"/>
        <w:spacing w:before="120" w:after="0" w:line="240" w:lineRule="auto"/>
        <w:ind w:left="0"/>
        <w:contextualSpacing w:val="0"/>
        <w:jc w:val="both"/>
        <w:textAlignment w:val="baseline"/>
        <w:rPr>
          <w:rFonts w:ascii="Fira Sans" w:hAnsi="Fira Sans"/>
          <w:color w:val="000000" w:themeColor="text1"/>
          <w:lang w:val="en-NZ" w:eastAsia="en-NZ"/>
        </w:rPr>
      </w:pPr>
      <w:r w:rsidRPr="00D612E8">
        <w:rPr>
          <w:rFonts w:ascii="Fira Sans" w:hAnsi="Fira Sans"/>
          <w:lang w:val="en-NZ" w:eastAsia="en-NZ"/>
        </w:rPr>
        <w:t>Early detection has several benefits, including improved survivorship.</w:t>
      </w:r>
      <w:r>
        <w:rPr>
          <w:rFonts w:ascii="Fira Sans" w:hAnsi="Fira Sans"/>
          <w:lang w:val="en-NZ" w:eastAsia="en-NZ"/>
        </w:rPr>
        <w:t xml:space="preserve"> </w:t>
      </w:r>
      <w:r w:rsidRPr="00D612E8">
        <w:rPr>
          <w:rFonts w:ascii="Fira Sans" w:hAnsi="Fira Sans"/>
          <w:lang w:val="en-NZ" w:eastAsia="en-NZ"/>
        </w:rPr>
        <w:t xml:space="preserve">Support is provided to reduce modifiable risk factors of </w:t>
      </w:r>
      <w:r w:rsidRPr="002552A3">
        <w:rPr>
          <w:rFonts w:ascii="Fira Sans" w:hAnsi="Fira Sans"/>
          <w:color w:val="000000" w:themeColor="text1"/>
          <w:lang w:eastAsia="en-NZ"/>
        </w:rPr>
        <w:t>DLBCL</w:t>
      </w:r>
      <w:r w:rsidRPr="005076C2">
        <w:rPr>
          <w:rFonts w:ascii="Fira Sans" w:hAnsi="Fira Sans"/>
          <w:color w:val="000000" w:themeColor="text1"/>
          <w:lang w:val="en-NZ" w:eastAsia="en-NZ"/>
        </w:rPr>
        <w:t xml:space="preserve"> and identify any cancer risks</w:t>
      </w:r>
      <w:r>
        <w:rPr>
          <w:rFonts w:ascii="Fira Sans" w:hAnsi="Fira Sans"/>
          <w:color w:val="000000" w:themeColor="text1"/>
          <w:lang w:val="en-NZ" w:eastAsia="en-NZ"/>
        </w:rPr>
        <w:t>.</w:t>
      </w:r>
      <w:r w:rsidRPr="005076C2">
        <w:rPr>
          <w:rFonts w:ascii="Fira Sans" w:hAnsi="Fira Sans"/>
          <w:color w:val="000000" w:themeColor="text1"/>
          <w:lang w:val="en-NZ" w:eastAsia="en-NZ"/>
        </w:rPr>
        <w:t xml:space="preserve"> </w:t>
      </w:r>
    </w:p>
    <w:p w:rsidR="00D64705" w:rsidP="009C1FB5" w:rsidRDefault="00D64705" w14:paraId="67C69DCB" w14:textId="45ADF321">
      <w:pPr>
        <w:spacing w:before="120" w:after="0" w:line="240" w:lineRule="auto"/>
        <w:jc w:val="both"/>
        <w:rPr>
          <w:rFonts w:ascii="Fira Sans" w:hAnsi="Fira Sans"/>
          <w:lang w:val="en-NZ" w:eastAsia="en-NZ"/>
        </w:rPr>
      </w:pPr>
      <w:r>
        <w:rPr>
          <w:rFonts w:ascii="Fira Sans" w:hAnsi="Fira Sans"/>
          <w:lang w:val="en-NZ" w:eastAsia="en-NZ"/>
        </w:rPr>
        <w:t xml:space="preserve">There is no national </w:t>
      </w:r>
      <w:r w:rsidR="00F00D49">
        <w:rPr>
          <w:rFonts w:ascii="Fira Sans" w:hAnsi="Fira Sans"/>
          <w:lang w:val="en-NZ" w:eastAsia="en-NZ"/>
        </w:rPr>
        <w:t>Hodgkins or DLBCL screening programme</w:t>
      </w:r>
      <w:r w:rsidR="009C1FB5">
        <w:rPr>
          <w:rFonts w:ascii="Fira Sans" w:hAnsi="Fira Sans"/>
          <w:lang w:val="en-NZ" w:eastAsia="en-NZ"/>
        </w:rPr>
        <w:t>.</w:t>
      </w:r>
    </w:p>
    <w:p w:rsidRPr="001724AF" w:rsidR="0098196C" w:rsidP="002207A3" w:rsidRDefault="001724AF" w14:paraId="17D14852" w14:textId="18237665">
      <w:pPr>
        <w:pStyle w:val="CSPMinorHeading"/>
        <w:spacing w:before="120"/>
        <w:rPr>
          <w:color w:val="595959" w:themeColor="text1" w:themeTint="A6"/>
          <w:sz w:val="28"/>
          <w:szCs w:val="28"/>
          <w:lang w:val="en-US"/>
        </w:rPr>
      </w:pPr>
      <w:r w:rsidRPr="001724AF">
        <w:rPr>
          <w:color w:val="595454"/>
          <w:sz w:val="28"/>
          <w:szCs w:val="28"/>
          <w:lang w:val="en-US"/>
        </w:rPr>
        <w:t>2.</w:t>
      </w:r>
      <w:r w:rsidR="00300400">
        <w:rPr>
          <w:color w:val="595454"/>
          <w:sz w:val="28"/>
          <w:szCs w:val="28"/>
          <w:lang w:val="en-US"/>
        </w:rPr>
        <w:t>3</w:t>
      </w:r>
      <w:r w:rsidRPr="001724AF" w:rsidR="00300400">
        <w:rPr>
          <w:color w:val="595454"/>
          <w:sz w:val="28"/>
          <w:szCs w:val="28"/>
          <w:lang w:val="en-US"/>
        </w:rPr>
        <w:t xml:space="preserve"> </w:t>
      </w:r>
      <w:r w:rsidRPr="001724AF" w:rsidR="0098196C">
        <w:rPr>
          <w:color w:val="595959" w:themeColor="text1" w:themeTint="A6"/>
          <w:sz w:val="28"/>
          <w:szCs w:val="28"/>
          <w:lang w:val="en-US"/>
        </w:rPr>
        <w:t>Hodgkin lymphoma and DLBCL risk factors</w:t>
      </w:r>
      <w:r w:rsidR="0065497C">
        <w:rPr>
          <w:color w:val="595959" w:themeColor="text1" w:themeTint="A6"/>
          <w:sz w:val="28"/>
          <w:szCs w:val="28"/>
          <w:vertAlign w:val="superscript"/>
          <w:lang w:val="en-US"/>
        </w:rPr>
        <w:t>4</w:t>
      </w:r>
      <w:r w:rsidRPr="001724AF" w:rsidR="0098196C">
        <w:rPr>
          <w:color w:val="595959" w:themeColor="text1" w:themeTint="A6"/>
          <w:sz w:val="28"/>
          <w:szCs w:val="28"/>
          <w:lang w:val="en-US"/>
        </w:rPr>
        <w:t xml:space="preserve"> </w:t>
      </w:r>
    </w:p>
    <w:p w:rsidRPr="00BC325A" w:rsidR="0098196C" w:rsidP="0098196C" w:rsidRDefault="001724AF" w14:paraId="52D03214" w14:textId="13F59D1D">
      <w:pPr>
        <w:pStyle w:val="CSPMinorHeading"/>
        <w:spacing w:before="120" w:after="0"/>
        <w:rPr>
          <w:rFonts w:ascii="Fira Sans" w:hAnsi="Fira Sans"/>
          <w:b w:val="0"/>
          <w:bCs/>
          <w:color w:val="auto"/>
          <w:sz w:val="22"/>
        </w:rPr>
      </w:pPr>
      <w:r>
        <w:rPr>
          <w:rFonts w:ascii="Fira Sans" w:hAnsi="Fira Sans"/>
          <w:b w:val="0"/>
          <w:bCs/>
          <w:color w:val="auto"/>
          <w:sz w:val="22"/>
          <w:lang w:val="en-US"/>
        </w:rPr>
        <w:t>R</w:t>
      </w:r>
      <w:r w:rsidR="0098196C">
        <w:rPr>
          <w:rFonts w:ascii="Fira Sans" w:hAnsi="Fira Sans"/>
          <w:b w:val="0"/>
          <w:bCs/>
          <w:color w:val="auto"/>
          <w:sz w:val="22"/>
          <w:lang w:val="en-US"/>
        </w:rPr>
        <w:t>isk factors for developing Hodgkin lymphoma or DLBCL include:</w:t>
      </w:r>
    </w:p>
    <w:p w:rsidRPr="00E03425" w:rsidR="0098196C" w:rsidP="0098196C" w:rsidRDefault="0098196C" w14:paraId="181DFD43" w14:textId="1C99BC53">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a</w:t>
      </w:r>
      <w:r w:rsidRPr="00E03425">
        <w:rPr>
          <w:rFonts w:ascii="Fira Sans" w:hAnsi="Fira Sans"/>
          <w:lang w:val="en-NZ" w:eastAsia="en-NZ"/>
        </w:rPr>
        <w:t>ge – all ages can develop these lymphomas; however, DLBCL is most common in middle-aged to older adults, while Hodgkin lymphoma is common in adolescents</w:t>
      </w:r>
      <w:r w:rsidR="001724AF">
        <w:rPr>
          <w:rFonts w:ascii="Fira Sans" w:hAnsi="Fira Sans"/>
          <w:lang w:val="en-NZ" w:eastAsia="en-NZ"/>
        </w:rPr>
        <w:t>,</w:t>
      </w:r>
      <w:r w:rsidRPr="00E03425">
        <w:rPr>
          <w:rFonts w:ascii="Fira Sans" w:hAnsi="Fira Sans"/>
          <w:lang w:val="en-NZ" w:eastAsia="en-NZ"/>
        </w:rPr>
        <w:t xml:space="preserve"> young adults as well as older adults</w:t>
      </w:r>
    </w:p>
    <w:p w:rsidRPr="00E03425" w:rsidR="0098196C" w:rsidP="0098196C" w:rsidRDefault="0098196C" w14:paraId="5189BE91" w14:textId="77777777">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i</w:t>
      </w:r>
      <w:r w:rsidRPr="00E03425">
        <w:rPr>
          <w:rFonts w:ascii="Fira Sans" w:hAnsi="Fira Sans"/>
          <w:lang w:val="en-NZ" w:eastAsia="en-NZ"/>
        </w:rPr>
        <w:t xml:space="preserve">ntrinsic immunosuppression – </w:t>
      </w:r>
      <w:r>
        <w:rPr>
          <w:rFonts w:ascii="Fira Sans" w:hAnsi="Fira Sans"/>
          <w:lang w:val="en-NZ" w:eastAsia="en-NZ"/>
        </w:rPr>
        <w:t xml:space="preserve">people </w:t>
      </w:r>
      <w:r w:rsidRPr="00E03425">
        <w:rPr>
          <w:rFonts w:ascii="Fira Sans" w:hAnsi="Fira Sans"/>
          <w:lang w:val="en-NZ" w:eastAsia="en-NZ"/>
        </w:rPr>
        <w:t>who have received an organ transplant, are HIV-positive or are being therapeutically treated with immunosuppressants</w:t>
      </w:r>
    </w:p>
    <w:p w:rsidRPr="009C5DCD" w:rsidR="0098196C" w:rsidP="0098196C" w:rsidRDefault="0098196C" w14:paraId="2C60A89A" w14:textId="77777777">
      <w:pPr>
        <w:pStyle w:val="ListParagraph"/>
        <w:numPr>
          <w:ilvl w:val="0"/>
          <w:numId w:val="203"/>
        </w:numPr>
        <w:spacing w:after="0" w:line="240" w:lineRule="auto"/>
        <w:ind w:left="1418" w:hanging="284"/>
        <w:contextualSpacing w:val="0"/>
        <w:jc w:val="both"/>
        <w:rPr>
          <w:rFonts w:ascii="Fira Sans" w:hAnsi="Fira Sans"/>
          <w:lang w:val="en-NZ" w:eastAsia="en-NZ"/>
        </w:rPr>
      </w:pPr>
      <w:r w:rsidRPr="009C5DCD">
        <w:rPr>
          <w:rFonts w:ascii="Fira Sans" w:hAnsi="Fira Sans"/>
          <w:lang w:val="en-NZ" w:eastAsia="en-NZ"/>
        </w:rPr>
        <w:t>if HIV positive, the person should be cared for and monitored through an HIV infectious diseases service, based in secondary care. All HIV positive people should be counselled about their increased risk of developing lymphoma. Adherence to effective HAART treatment, with periodic checks on the HIV viral load, are key to reducing risk</w:t>
      </w:r>
      <w:r>
        <w:rPr>
          <w:rFonts w:ascii="Fira Sans" w:hAnsi="Fira Sans"/>
          <w:lang w:val="en-NZ" w:eastAsia="en-NZ"/>
        </w:rPr>
        <w:t>.</w:t>
      </w:r>
    </w:p>
    <w:p w:rsidRPr="00E03425" w:rsidR="0098196C" w:rsidP="0098196C" w:rsidRDefault="0098196C" w14:paraId="1330F351" w14:textId="77777777">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v</w:t>
      </w:r>
      <w:r w:rsidRPr="00E03425">
        <w:rPr>
          <w:rFonts w:ascii="Fira Sans" w:hAnsi="Fira Sans"/>
          <w:lang w:val="en-NZ" w:eastAsia="en-NZ"/>
        </w:rPr>
        <w:t>iral infection with Epsterin-Barr virus</w:t>
      </w:r>
      <w:r>
        <w:rPr>
          <w:rFonts w:ascii="Fira Sans" w:hAnsi="Fira Sans"/>
          <w:lang w:val="en-NZ" w:eastAsia="en-NZ"/>
        </w:rPr>
        <w:t xml:space="preserve"> (EBV)</w:t>
      </w:r>
      <w:r w:rsidRPr="00E03425">
        <w:rPr>
          <w:rFonts w:ascii="Fira Sans" w:hAnsi="Fira Sans"/>
          <w:lang w:val="en-NZ" w:eastAsia="en-NZ"/>
        </w:rPr>
        <w:t xml:space="preserve"> in conjunction with immune deficiency</w:t>
      </w:r>
    </w:p>
    <w:p w:rsidRPr="00E03425" w:rsidR="0098196C" w:rsidP="0098196C" w:rsidRDefault="0098196C" w14:paraId="57F315F5" w14:textId="77777777">
      <w:pPr>
        <w:numPr>
          <w:ilvl w:val="0"/>
          <w:numId w:val="150"/>
        </w:numPr>
        <w:spacing w:after="120" w:line="240" w:lineRule="auto"/>
        <w:ind w:left="568" w:hanging="284"/>
        <w:jc w:val="both"/>
        <w:rPr>
          <w:rFonts w:ascii="Fira Sans" w:hAnsi="Fira Sans"/>
          <w:lang w:val="en-NZ" w:eastAsia="en-NZ"/>
        </w:rPr>
      </w:pPr>
      <w:r>
        <w:rPr>
          <w:rFonts w:ascii="Fira Sans" w:hAnsi="Fira Sans"/>
          <w:lang w:val="en-NZ" w:eastAsia="en-NZ"/>
        </w:rPr>
        <w:t>p</w:t>
      </w:r>
      <w:r w:rsidRPr="00E03425">
        <w:rPr>
          <w:rFonts w:ascii="Fira Sans" w:hAnsi="Fira Sans"/>
          <w:lang w:val="en-NZ" w:eastAsia="en-NZ"/>
        </w:rPr>
        <w:t>ersonal or family history of a lymphoproliferative disorder.</w:t>
      </w:r>
    </w:p>
    <w:p w:rsidRPr="00E03425" w:rsidR="0098196C" w:rsidP="0098196C" w:rsidRDefault="0098196C" w14:paraId="239E464D" w14:textId="77777777">
      <w:pPr>
        <w:spacing w:before="120" w:after="0" w:line="240" w:lineRule="auto"/>
        <w:rPr>
          <w:rFonts w:ascii="Fira Sans" w:hAnsi="Fira Sans"/>
          <w:lang w:eastAsia="en-NZ"/>
        </w:rPr>
      </w:pPr>
      <w:r w:rsidRPr="00E03425">
        <w:rPr>
          <w:rFonts w:ascii="Fira Sans" w:hAnsi="Fira Sans"/>
          <w:lang w:eastAsia="en-NZ"/>
        </w:rPr>
        <w:t>Other risk factors specific to DLBCL are:</w:t>
      </w:r>
    </w:p>
    <w:p w:rsidRPr="00E03425" w:rsidR="0098196C" w:rsidP="0098196C" w:rsidRDefault="0098196C" w14:paraId="09FBB9D7" w14:textId="77777777">
      <w:pPr>
        <w:numPr>
          <w:ilvl w:val="0"/>
          <w:numId w:val="150"/>
        </w:numPr>
        <w:spacing w:before="120" w:after="120" w:line="240" w:lineRule="auto"/>
        <w:ind w:left="568" w:hanging="284"/>
        <w:contextualSpacing/>
        <w:jc w:val="both"/>
        <w:rPr>
          <w:rFonts w:ascii="Fira Sans" w:hAnsi="Fira Sans"/>
          <w:lang w:val="en-NZ" w:eastAsia="en-NZ"/>
        </w:rPr>
      </w:pPr>
      <w:r w:rsidRPr="00E03425">
        <w:rPr>
          <w:rFonts w:ascii="Fira Sans" w:hAnsi="Fira Sans"/>
          <w:lang w:val="en-NZ" w:eastAsia="en-NZ"/>
        </w:rPr>
        <w:t>gender – males have a slightly higher risk </w:t>
      </w:r>
    </w:p>
    <w:p w:rsidR="0098196C" w:rsidP="001724AF" w:rsidRDefault="0098196C" w14:paraId="1915139F" w14:textId="7B65ADD8">
      <w:pPr>
        <w:numPr>
          <w:ilvl w:val="0"/>
          <w:numId w:val="150"/>
        </w:numPr>
        <w:spacing w:after="120" w:line="240" w:lineRule="auto"/>
        <w:ind w:left="568" w:hanging="284"/>
        <w:jc w:val="both"/>
        <w:rPr>
          <w:rFonts w:ascii="Fira Sans" w:hAnsi="Fira Sans"/>
          <w:lang w:val="en-NZ" w:eastAsia="en-NZ"/>
        </w:rPr>
      </w:pPr>
      <w:r w:rsidRPr="00E03425">
        <w:rPr>
          <w:rFonts w:ascii="Fira Sans" w:hAnsi="Fira Sans"/>
          <w:lang w:val="en-NZ" w:eastAsia="en-NZ"/>
        </w:rPr>
        <w:t>B-cell-activating autoimmune diseases.  </w:t>
      </w:r>
    </w:p>
    <w:p w:rsidRPr="001724AF" w:rsidR="00B85FD3" w:rsidP="002207A3" w:rsidRDefault="00064FB0" w14:paraId="490DF8E0" w14:textId="64E9C39B">
      <w:pPr>
        <w:tabs>
          <w:tab w:val="left" w:pos="567"/>
        </w:tabs>
        <w:spacing w:before="120" w:after="120" w:line="240" w:lineRule="auto"/>
        <w:rPr>
          <w:rFonts w:ascii="Montserrat" w:hAnsi="Montserrat" w:eastAsiaTheme="minorEastAsia"/>
          <w:b/>
          <w:color w:val="595454"/>
          <w:sz w:val="24"/>
          <w:szCs w:val="24"/>
          <w:lang w:eastAsia="en-NZ"/>
        </w:rPr>
      </w:pPr>
      <w:r w:rsidRPr="001724AF">
        <w:rPr>
          <w:rFonts w:ascii="Montserrat" w:hAnsi="Montserrat" w:eastAsiaTheme="minorEastAsia"/>
          <w:b/>
          <w:color w:val="595454"/>
          <w:sz w:val="24"/>
          <w:szCs w:val="24"/>
          <w:lang w:eastAsia="en-NZ"/>
        </w:rPr>
        <w:t>2.</w:t>
      </w:r>
      <w:r w:rsidR="00300400">
        <w:rPr>
          <w:rFonts w:ascii="Montserrat" w:hAnsi="Montserrat" w:eastAsiaTheme="minorEastAsia"/>
          <w:b/>
          <w:color w:val="595454"/>
          <w:sz w:val="24"/>
          <w:szCs w:val="24"/>
          <w:lang w:eastAsia="en-NZ"/>
        </w:rPr>
        <w:t>3</w:t>
      </w:r>
      <w:r w:rsidR="001724AF">
        <w:rPr>
          <w:rFonts w:ascii="Montserrat" w:hAnsi="Montserrat" w:eastAsiaTheme="minorEastAsia"/>
          <w:b/>
          <w:color w:val="595454"/>
          <w:sz w:val="24"/>
          <w:szCs w:val="24"/>
          <w:lang w:eastAsia="en-NZ"/>
        </w:rPr>
        <w:t>.1</w:t>
      </w:r>
      <w:r w:rsidRPr="001724AF" w:rsidR="00B85FD3">
        <w:rPr>
          <w:rFonts w:ascii="Montserrat" w:hAnsi="Montserrat" w:eastAsiaTheme="minorEastAsia"/>
          <w:b/>
          <w:color w:val="595454"/>
          <w:sz w:val="24"/>
          <w:szCs w:val="24"/>
          <w:lang w:eastAsia="en-NZ"/>
        </w:rPr>
        <w:t xml:space="preserve"> Familial cancer risk</w:t>
      </w:r>
    </w:p>
    <w:p w:rsidR="00102327" w:rsidP="006669A0" w:rsidRDefault="00102327" w14:paraId="66081D5D" w14:textId="714F3527">
      <w:pPr>
        <w:pStyle w:val="paragraph"/>
        <w:spacing w:before="120" w:beforeAutospacing="0" w:after="240" w:afterAutospacing="0"/>
        <w:jc w:val="both"/>
        <w:textAlignment w:val="baseline"/>
        <w:rPr>
          <w:rFonts w:ascii="Fira Sans" w:hAnsi="Fira Sans" w:eastAsiaTheme="minorEastAsia" w:cstheme="minorBidi"/>
          <w:sz w:val="22"/>
          <w:szCs w:val="22"/>
        </w:rPr>
      </w:pPr>
      <w:r>
        <w:rPr>
          <w:rFonts w:ascii="Montserrat" w:hAnsi="Montserrat"/>
          <w:b/>
          <w:noProof/>
          <w:color w:val="595454"/>
          <w:sz w:val="48"/>
          <w:szCs w:val="48"/>
        </w:rPr>
        <mc:AlternateContent>
          <mc:Choice Requires="wps">
            <w:drawing>
              <wp:anchor distT="0" distB="0" distL="114300" distR="114300" simplePos="0" relativeHeight="251658262" behindDoc="0" locked="0" layoutInCell="1" allowOverlap="1" wp14:anchorId="1DD1CFD3" wp14:editId="55C9E4A3">
                <wp:simplePos x="0" y="0"/>
                <wp:positionH relativeFrom="margin">
                  <wp:posOffset>-67945</wp:posOffset>
                </wp:positionH>
                <wp:positionV relativeFrom="paragraph">
                  <wp:posOffset>955675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 style="position:absolute;z-index:251660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from="-5.35pt,75.25pt" to="152.15pt,76pt" w14:anchorId="572A4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">
                <v:stroke joinstyle="miter"/>
                <w10:wrap anchorx="margin"/>
              </v:line>
            </w:pict>
          </mc:Fallback>
        </mc:AlternateContent>
      </w:r>
      <w:r w:rsidRPr="009503EA" w:rsidR="009A1CCB">
        <w:rPr>
          <w:rFonts w:ascii="Fira Sans" w:hAnsi="Fira Sans" w:eastAsiaTheme="minorEastAsia" w:cstheme="minorBidi"/>
          <w:sz w:val="22"/>
          <w:szCs w:val="22"/>
        </w:rPr>
        <w:t xml:space="preserve">Some people may have an increased risk of developing </w:t>
      </w:r>
      <w:r w:rsidRPr="00A0266E" w:rsidR="00B54C7A">
        <w:rPr>
          <w:rFonts w:ascii="Fira Sans" w:hAnsi="Fira Sans" w:eastAsiaTheme="minorEastAsia" w:cstheme="minorBidi"/>
          <w:color w:val="000000" w:themeColor="text1"/>
          <w:sz w:val="22"/>
          <w:szCs w:val="22"/>
        </w:rPr>
        <w:t>Hodgkin</w:t>
      </w:r>
      <w:r w:rsidR="002552A3">
        <w:rPr>
          <w:rFonts w:ascii="Fira Sans" w:hAnsi="Fira Sans" w:eastAsiaTheme="minorEastAsia" w:cstheme="minorBidi"/>
          <w:color w:val="000000" w:themeColor="text1"/>
          <w:sz w:val="22"/>
          <w:szCs w:val="22"/>
        </w:rPr>
        <w:t xml:space="preserve"> lymphoma</w:t>
      </w:r>
      <w:r w:rsidRPr="00A0266E" w:rsidR="00B54C7A">
        <w:rPr>
          <w:rFonts w:ascii="Fira Sans" w:hAnsi="Fira Sans" w:eastAsiaTheme="minorEastAsia" w:cstheme="minorBidi"/>
          <w:color w:val="000000" w:themeColor="text1"/>
          <w:sz w:val="22"/>
          <w:szCs w:val="22"/>
        </w:rPr>
        <w:t xml:space="preserve"> </w:t>
      </w:r>
      <w:r w:rsidRPr="00A0266E" w:rsidR="00604BE5">
        <w:rPr>
          <w:rFonts w:ascii="Fira Sans" w:hAnsi="Fira Sans" w:eastAsiaTheme="minorEastAsia" w:cstheme="minorBidi"/>
          <w:color w:val="000000" w:themeColor="text1"/>
          <w:sz w:val="22"/>
          <w:szCs w:val="22"/>
        </w:rPr>
        <w:t>or</w:t>
      </w:r>
      <w:r w:rsidRPr="002552A3" w:rsidR="002552A3">
        <w:rPr>
          <w:rFonts w:ascii="Fira Sans" w:hAnsi="Fira Sans"/>
          <w:color w:val="000000" w:themeColor="text1"/>
          <w:sz w:val="22"/>
          <w:szCs w:val="22"/>
        </w:rPr>
        <w:t xml:space="preserve"> DLBCL</w:t>
      </w:r>
      <w:r w:rsidRPr="00A0266E" w:rsidR="009A1CCB">
        <w:rPr>
          <w:rFonts w:ascii="Fira Sans" w:hAnsi="Fira Sans" w:eastAsiaTheme="minorEastAsia" w:cstheme="minorBidi"/>
          <w:color w:val="000000" w:themeColor="text1"/>
          <w:sz w:val="22"/>
          <w:szCs w:val="22"/>
        </w:rPr>
        <w:t xml:space="preserve">. </w:t>
      </w:r>
      <w:r w:rsidRPr="009503EA" w:rsidR="009A1CCB">
        <w:rPr>
          <w:rFonts w:ascii="Fira Sans" w:hAnsi="Fira Sans" w:eastAsiaTheme="minorEastAsia" w:cstheme="minorBidi"/>
          <w:sz w:val="22"/>
          <w:szCs w:val="22"/>
        </w:rPr>
        <w:t xml:space="preserve">An individual’s family cancer history is reviewed and </w:t>
      </w:r>
      <w:bookmarkStart w:name="_Hlk119922186" w:id="26"/>
      <w:r w:rsidRPr="009503EA" w:rsidR="009A1CCB">
        <w:rPr>
          <w:rFonts w:ascii="Fira Sans" w:hAnsi="Fira Sans" w:eastAsiaTheme="minorEastAsia" w:cstheme="minorBidi"/>
          <w:sz w:val="22"/>
          <w:szCs w:val="22"/>
        </w:rPr>
        <w:t>the person</w:t>
      </w:r>
      <w:bookmarkEnd w:id="26"/>
      <w:r w:rsidR="009A1CCB">
        <w:rPr>
          <w:rFonts w:ascii="Fira Sans" w:hAnsi="Fira Sans" w:eastAsiaTheme="minorEastAsia" w:cstheme="minorBidi"/>
          <w:sz w:val="22"/>
          <w:szCs w:val="22"/>
        </w:rPr>
        <w:t xml:space="preserve"> and their whānau</w:t>
      </w:r>
      <w:r w:rsidRPr="009503EA" w:rsidR="009A1CCB">
        <w:rPr>
          <w:rFonts w:ascii="Fira Sans" w:hAnsi="Fira Sans" w:eastAsiaTheme="minorEastAsia" w:cstheme="minorBidi"/>
          <w:sz w:val="22"/>
          <w:szCs w:val="22"/>
        </w:rPr>
        <w:t xml:space="preserve"> are advised of the risks of developing a familial cancer. Health providers encourage and support the person</w:t>
      </w:r>
      <w:r w:rsidR="009A1CCB">
        <w:rPr>
          <w:rFonts w:ascii="Fira Sans" w:hAnsi="Fira Sans" w:eastAsiaTheme="minorEastAsia" w:cstheme="minorBidi"/>
          <w:sz w:val="22"/>
          <w:szCs w:val="22"/>
        </w:rPr>
        <w:t xml:space="preserve"> and their whānau</w:t>
      </w:r>
      <w:r w:rsidRPr="009503EA" w:rsidR="009A1CCB">
        <w:rPr>
          <w:rFonts w:ascii="Fira Sans" w:hAnsi="Fira Sans" w:eastAsiaTheme="minorEastAsia" w:cstheme="minorBidi"/>
          <w:sz w:val="22"/>
          <w:szCs w:val="22"/>
        </w:rPr>
        <w:t xml:space="preserve"> to follow surveillance guidance if an increased risk of familial </w:t>
      </w:r>
      <w:r w:rsidR="007C0C5B">
        <w:rPr>
          <w:rFonts w:ascii="Fira Sans" w:hAnsi="Fira Sans" w:eastAsiaTheme="minorEastAsia" w:cstheme="minorBidi"/>
          <w:sz w:val="22"/>
          <w:szCs w:val="22"/>
        </w:rPr>
        <w:t>c</w:t>
      </w:r>
      <w:r w:rsidRPr="009503EA" w:rsidR="009A1CCB">
        <w:rPr>
          <w:rFonts w:ascii="Fira Sans" w:hAnsi="Fira Sans" w:eastAsiaTheme="minorEastAsia" w:cstheme="minorBidi"/>
          <w:sz w:val="22"/>
          <w:szCs w:val="22"/>
        </w:rPr>
        <w:t xml:space="preserve">ancer is identified. </w:t>
      </w:r>
    </w:p>
    <w:p w:rsidRPr="00102327" w:rsidR="00102327" w:rsidP="00102327" w:rsidRDefault="00102327" w14:paraId="428906AC" w14:textId="2B86E6C1">
      <w:pPr>
        <w:spacing w:before="120" w:after="0"/>
        <w:ind w:left="357"/>
        <w:rPr>
          <w:rStyle w:val="Hyperlink"/>
          <w:rFonts w:ascii="Fira Sans" w:hAnsi="Fira Sans"/>
          <w:sz w:val="16"/>
          <w:szCs w:val="16"/>
        </w:rPr>
      </w:pPr>
      <w:r>
        <w:rPr>
          <w:rStyle w:val="FootnoteReference"/>
        </w:rPr>
        <w:t>4</w:t>
      </w:r>
      <w:r>
        <w:t xml:space="preserve"> </w:t>
      </w:r>
      <w:r w:rsidRPr="00102327">
        <w:rPr>
          <w:rFonts w:ascii="Fira Sans" w:hAnsi="Fira Sans"/>
          <w:sz w:val="16"/>
          <w:szCs w:val="16"/>
        </w:rPr>
        <w:t>IARC, 2025</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02327" w14:paraId="2D5F382D" w14:textId="77777777">
        <w:trPr>
          <w:cantSplit/>
          <w:trHeight w:val="170"/>
          <w:jc w:val="center"/>
        </w:trPr>
        <w:tc>
          <w:tcPr>
            <w:tcW w:w="1256" w:type="dxa"/>
            <w:tcBorders>
              <w:right w:val="single" w:color="FFF7E9" w:sz="18" w:space="0"/>
            </w:tcBorders>
            <w:shd w:val="clear" w:color="auto" w:fill="C2D9BA"/>
            <w:vAlign w:val="center"/>
          </w:tcPr>
          <w:p w:rsidRPr="00410947" w:rsidR="00102327" w:rsidRDefault="00102327" w14:paraId="5C8CF3B6"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102327" w:rsidRDefault="00102327" w14:paraId="266E86E1" w14:textId="77777777">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102327" w:rsidRDefault="00102327" w14:paraId="79391F94"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02327" w:rsidRDefault="00102327" w14:paraId="1F7D79A9"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02327" w:rsidRDefault="00102327" w14:paraId="2BB11CD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02327" w:rsidRDefault="00102327" w14:paraId="44AC32C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02327" w:rsidRDefault="00102327" w14:paraId="1D24F1DC" w14:textId="77777777">
            <w:pPr>
              <w:jc w:val="center"/>
              <w:rPr>
                <w:sz w:val="14"/>
                <w:szCs w:val="14"/>
              </w:rPr>
            </w:pPr>
            <w:r w:rsidRPr="00537E6F">
              <w:rPr>
                <w:rFonts w:eastAsia="Fira Sans" w:cs="Fira Sans"/>
                <w:sz w:val="14"/>
                <w:szCs w:val="14"/>
                <w:lang w:eastAsia="en-NZ"/>
              </w:rPr>
              <w:t>Palliative and end of life care</w:t>
            </w:r>
          </w:p>
        </w:tc>
      </w:tr>
    </w:tbl>
    <w:p w:rsidR="007E4980" w:rsidP="006669A0" w:rsidRDefault="00533C0E" w14:paraId="71E2C9E4" w14:textId="3E1FD3AB">
      <w:pPr>
        <w:pStyle w:val="paragraph"/>
        <w:spacing w:before="120" w:beforeAutospacing="0" w:after="240" w:afterAutospacing="0"/>
        <w:jc w:val="both"/>
        <w:textAlignment w:val="baseline"/>
        <w:rPr>
          <w:rFonts w:ascii="Fira Sans" w:hAnsi="Fira Sans" w:eastAsiaTheme="minorEastAsia" w:cstheme="minorBidi"/>
          <w:color w:val="000000" w:themeColor="text1"/>
          <w:sz w:val="22"/>
          <w:szCs w:val="22"/>
        </w:rPr>
      </w:pPr>
      <w:r w:rsidRPr="00A0266E">
        <w:rPr>
          <w:rFonts w:ascii="Fira Sans" w:hAnsi="Fira Sans" w:eastAsiaTheme="minorEastAsia" w:cstheme="minorBidi"/>
          <w:color w:val="000000" w:themeColor="text1"/>
          <w:sz w:val="22"/>
          <w:szCs w:val="22"/>
        </w:rPr>
        <w:t>Thorough family history for Hodgkin</w:t>
      </w:r>
      <w:r w:rsidR="002552A3">
        <w:rPr>
          <w:rFonts w:ascii="Fira Sans" w:hAnsi="Fira Sans" w:eastAsiaTheme="minorEastAsia" w:cstheme="minorBidi"/>
          <w:color w:val="000000" w:themeColor="text1"/>
          <w:sz w:val="22"/>
          <w:szCs w:val="22"/>
        </w:rPr>
        <w:t xml:space="preserve"> lymphoma</w:t>
      </w:r>
      <w:r w:rsidRPr="00A0266E">
        <w:rPr>
          <w:rFonts w:ascii="Fira Sans" w:hAnsi="Fira Sans" w:eastAsiaTheme="minorEastAsia" w:cstheme="minorBidi"/>
          <w:color w:val="000000" w:themeColor="text1"/>
          <w:sz w:val="22"/>
          <w:szCs w:val="22"/>
        </w:rPr>
        <w:t xml:space="preserve"> </w:t>
      </w:r>
      <w:r w:rsidR="002552A3">
        <w:rPr>
          <w:rFonts w:ascii="Fira Sans" w:hAnsi="Fira Sans" w:eastAsiaTheme="minorEastAsia" w:cstheme="minorBidi"/>
          <w:color w:val="000000" w:themeColor="text1"/>
          <w:sz w:val="22"/>
          <w:szCs w:val="22"/>
        </w:rPr>
        <w:t xml:space="preserve">or </w:t>
      </w:r>
      <w:r w:rsidRPr="002552A3" w:rsidR="002552A3">
        <w:rPr>
          <w:rFonts w:ascii="Fira Sans" w:hAnsi="Fira Sans"/>
          <w:color w:val="000000" w:themeColor="text1"/>
          <w:sz w:val="22"/>
          <w:szCs w:val="22"/>
        </w:rPr>
        <w:t>DLBCL</w:t>
      </w:r>
      <w:r w:rsidRPr="00A0266E" w:rsidR="002552A3">
        <w:rPr>
          <w:rFonts w:ascii="Fira Sans" w:hAnsi="Fira Sans" w:eastAsiaTheme="minorEastAsia" w:cstheme="minorBidi"/>
          <w:color w:val="000000" w:themeColor="text1"/>
          <w:sz w:val="22"/>
          <w:szCs w:val="22"/>
        </w:rPr>
        <w:t xml:space="preserve"> </w:t>
      </w:r>
      <w:r w:rsidRPr="00A0266E">
        <w:rPr>
          <w:rFonts w:ascii="Fira Sans" w:hAnsi="Fira Sans" w:eastAsiaTheme="minorEastAsia" w:cstheme="minorBidi"/>
          <w:color w:val="000000" w:themeColor="text1"/>
          <w:sz w:val="22"/>
          <w:szCs w:val="22"/>
        </w:rPr>
        <w:t>is recommended but no specific genetic tests are recommended.</w:t>
      </w:r>
    </w:p>
    <w:p w:rsidRPr="007458D7" w:rsidR="00064FB0" w:rsidP="007458D7" w:rsidRDefault="00064FB0" w14:paraId="2B066F54" w14:textId="57D332F3">
      <w:pPr>
        <w:pStyle w:val="paragraph"/>
        <w:spacing w:before="240" w:beforeAutospacing="0" w:after="120" w:afterAutospacing="0"/>
        <w:textAlignment w:val="baseline"/>
        <w:rPr>
          <w:rFonts w:ascii="Montserrat" w:hAnsi="Montserrat" w:eastAsiaTheme="minorEastAsia" w:cstheme="minorBidi"/>
          <w:b/>
          <w:color w:val="595454"/>
          <w:sz w:val="28"/>
          <w:szCs w:val="28"/>
        </w:rPr>
      </w:pPr>
      <w:r w:rsidRPr="007458D7">
        <w:rPr>
          <w:rFonts w:ascii="Montserrat" w:hAnsi="Montserrat" w:eastAsiaTheme="minorEastAsia" w:cstheme="minorBidi"/>
          <w:b/>
          <w:color w:val="595454"/>
          <w:sz w:val="28"/>
          <w:szCs w:val="28"/>
        </w:rPr>
        <w:t>2.</w:t>
      </w:r>
      <w:r w:rsidR="0042153E">
        <w:rPr>
          <w:rFonts w:ascii="Montserrat" w:hAnsi="Montserrat" w:eastAsiaTheme="minorEastAsia" w:cstheme="minorBidi"/>
          <w:b/>
          <w:color w:val="595454"/>
          <w:sz w:val="28"/>
          <w:szCs w:val="28"/>
        </w:rPr>
        <w:t>4</w:t>
      </w:r>
      <w:r w:rsidR="007458D7">
        <w:rPr>
          <w:rFonts w:ascii="Montserrat" w:hAnsi="Montserrat" w:eastAsiaTheme="minorEastAsia" w:cstheme="minorBidi"/>
          <w:b/>
          <w:color w:val="595454"/>
          <w:sz w:val="28"/>
          <w:szCs w:val="28"/>
        </w:rPr>
        <w:t xml:space="preserve"> </w:t>
      </w:r>
      <w:r w:rsidRPr="007458D7">
        <w:rPr>
          <w:rFonts w:ascii="Montserrat" w:hAnsi="Montserrat" w:eastAsiaTheme="minorEastAsia" w:cstheme="minorBidi"/>
          <w:b/>
          <w:color w:val="595454"/>
          <w:sz w:val="28"/>
          <w:szCs w:val="28"/>
        </w:rPr>
        <w:t>Communication with the person/whānau receiving care</w:t>
      </w:r>
    </w:p>
    <w:p w:rsidRPr="00A42AC7" w:rsidR="00167A4F" w:rsidP="00973BB5" w:rsidRDefault="00064FB0" w14:paraId="495FA0AC" w14:textId="30462AE1">
      <w:pPr>
        <w:pStyle w:val="paragraph"/>
        <w:spacing w:before="0" w:beforeAutospacing="0" w:after="120" w:afterAutospacing="0"/>
        <w:rPr>
          <w:rFonts w:ascii="Fira Sans" w:hAnsi="Fira Sans" w:eastAsiaTheme="minorEastAsia" w:cstheme="minorBidi"/>
          <w:b/>
          <w:color w:val="595454"/>
          <w:sz w:val="20"/>
          <w:szCs w:val="20"/>
        </w:rPr>
      </w:pPr>
      <w:r w:rsidRPr="00D612E8">
        <w:rPr>
          <w:rFonts w:ascii="Fira Sans" w:hAnsi="Fira Sans" w:eastAsiaTheme="minorEastAsia" w:cstheme="minorBidi"/>
          <w:b/>
          <w:color w:val="595454"/>
          <w:sz w:val="22"/>
          <w:szCs w:val="22"/>
        </w:rPr>
        <w:t>Health providers</w:t>
      </w:r>
      <w:r w:rsidRPr="00D612E8" w:rsidR="003C608D">
        <w:rPr>
          <w:rFonts w:ascii="Fira Sans" w:hAnsi="Fira Sans" w:eastAsiaTheme="minorEastAsia" w:cstheme="minorBidi"/>
          <w:b/>
          <w:color w:val="595454"/>
          <w:sz w:val="22"/>
          <w:szCs w:val="22"/>
        </w:rPr>
        <w:t>/professionals</w:t>
      </w:r>
    </w:p>
    <w:p w:rsidRPr="006E1192" w:rsidR="006E1192" w:rsidP="002601B0" w:rsidRDefault="006E1192" w14:paraId="4852D5C6" w14:textId="7777777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rsidRPr="006E1192" w:rsidR="006E1192" w:rsidP="002601B0" w:rsidRDefault="006E1192" w14:paraId="2CDFF049" w14:textId="7777777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rsidRPr="006E1192" w:rsidR="006E1192" w:rsidP="002601B0" w:rsidRDefault="006E1192" w14:paraId="2611F4D1" w14:textId="322D0486">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p w:rsidRPr="006E1192" w:rsidR="006E1192" w:rsidP="002601B0" w:rsidRDefault="006E1192" w14:paraId="36116F33" w14:textId="39BC5533">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w:t>
      </w:r>
      <w:r w:rsidR="00134D24">
        <w:rPr>
          <w:rFonts w:ascii="Fira Sans" w:hAnsi="Fira Sans"/>
          <w:lang w:val="en-NZ" w:eastAsia="en-NZ"/>
        </w:rPr>
        <w:t xml:space="preserve"> </w:t>
      </w:r>
      <w:r w:rsidRPr="006E1192">
        <w:rPr>
          <w:rFonts w:ascii="Fira Sans" w:hAnsi="Fira Sans"/>
          <w:lang w:val="en-NZ" w:eastAsia="en-NZ"/>
        </w:rPr>
        <w:t>results and follow</w:t>
      </w:r>
      <w:r w:rsidR="00E624F8">
        <w:rPr>
          <w:rFonts w:ascii="Fira Sans" w:hAnsi="Fira Sans"/>
          <w:lang w:val="en-NZ" w:eastAsia="en-NZ"/>
        </w:rPr>
        <w:t xml:space="preserve"> </w:t>
      </w:r>
      <w:r w:rsidRPr="006E1192">
        <w:rPr>
          <w:rFonts w:ascii="Fira Sans" w:hAnsi="Fira Sans"/>
          <w:lang w:val="en-NZ" w:eastAsia="en-NZ"/>
        </w:rPr>
        <w:t>up care as required.</w:t>
      </w:r>
    </w:p>
    <w:p w:rsidR="00D612E8" w:rsidP="002601B0" w:rsidRDefault="006E1192" w14:paraId="428B8579" w14:textId="26A6795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marae-based</w:t>
      </w:r>
      <w:r w:rsidR="0022215B">
        <w:rPr>
          <w:rFonts w:ascii="Fira Sans" w:hAnsi="Fira Sans"/>
          <w:lang w:val="en-NZ" w:eastAsia="en-NZ"/>
        </w:rPr>
        <w:t xml:space="preserve"> </w:t>
      </w:r>
      <w:r w:rsidRPr="006E1192">
        <w:rPr>
          <w:rFonts w:ascii="Fira Sans" w:hAnsi="Fira Sans"/>
          <w:lang w:val="en-NZ" w:eastAsia="en-NZ"/>
        </w:rPr>
        <w:t xml:space="preserve">services (where available), and same-day access to a chest x-ray. </w:t>
      </w:r>
    </w:p>
    <w:p w:rsidRPr="00D612E8" w:rsidR="00064FB0" w:rsidP="00A42AC7" w:rsidRDefault="00064FB0" w14:paraId="4B2B50EC" w14:textId="1F50A417">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612E8">
        <w:rPr>
          <w:rFonts w:ascii="Fira Sans" w:hAnsi="Fira Sans" w:eastAsiaTheme="minorEastAsia" w:cstheme="minorBidi"/>
          <w:b/>
          <w:color w:val="595454"/>
          <w:sz w:val="22"/>
          <w:szCs w:val="22"/>
        </w:rPr>
        <w:t>Communication between health services</w:t>
      </w:r>
    </w:p>
    <w:p w:rsidRPr="00422BF4" w:rsidR="00DB2485" w:rsidP="002601B0" w:rsidRDefault="00775EE8" w14:paraId="6BD2F9E5" w14:textId="3141623D">
      <w:pPr>
        <w:numPr>
          <w:ilvl w:val="0"/>
          <w:numId w:val="154"/>
        </w:numPr>
        <w:spacing w:before="120" w:after="240" w:line="240" w:lineRule="auto"/>
        <w:ind w:left="568" w:hanging="284"/>
        <w:jc w:val="both"/>
        <w:rPr>
          <w:rFonts w:ascii="Fira Sans" w:hAnsi="Fira Sans"/>
          <w:lang w:val="en-NZ" w:eastAsia="en-NZ"/>
        </w:rPr>
      </w:pPr>
      <w:r w:rsidRPr="00092AB8">
        <w:rPr>
          <w:rFonts w:ascii="Fira Sans" w:hAnsi="Fira Sans"/>
          <w:lang w:val="en-NZ" w:eastAsia="en-NZ"/>
        </w:rPr>
        <w:t xml:space="preserve">Share results and further tests or referrals required with the appropriate service/specialty. </w:t>
      </w:r>
    </w:p>
    <w:p w:rsidRPr="000532BF" w:rsidR="00064FB0" w:rsidP="003E1265" w:rsidRDefault="00064FB0" w14:paraId="0E499C55" w14:textId="02A98739">
      <w:pPr>
        <w:pStyle w:val="paragraph"/>
        <w:spacing w:before="240" w:beforeAutospacing="0" w:after="120" w:afterAutospacing="0"/>
        <w:jc w:val="both"/>
        <w:textAlignment w:val="baseline"/>
        <w:rPr>
          <w:rFonts w:ascii="Montserrat" w:hAnsi="Montserrat" w:eastAsiaTheme="minorEastAsia" w:cstheme="minorBidi"/>
          <w:b/>
          <w:color w:val="595454"/>
          <w:sz w:val="28"/>
          <w:szCs w:val="28"/>
        </w:rPr>
      </w:pPr>
      <w:r w:rsidRPr="000532BF">
        <w:rPr>
          <w:rFonts w:ascii="Montserrat" w:hAnsi="Montserrat" w:eastAsiaTheme="minorEastAsia" w:cstheme="minorBidi"/>
          <w:b/>
          <w:color w:val="595454"/>
          <w:sz w:val="28"/>
          <w:szCs w:val="28"/>
        </w:rPr>
        <w:t>2.</w:t>
      </w:r>
      <w:r w:rsidR="0042153E">
        <w:rPr>
          <w:rFonts w:ascii="Montserrat" w:hAnsi="Montserrat" w:eastAsiaTheme="minorEastAsia" w:cstheme="minorBidi"/>
          <w:b/>
          <w:color w:val="595454"/>
          <w:sz w:val="28"/>
          <w:szCs w:val="28"/>
        </w:rPr>
        <w:t>5</w:t>
      </w:r>
      <w:r w:rsidR="000532BF">
        <w:rPr>
          <w:rFonts w:ascii="Montserrat" w:hAnsi="Montserrat" w:eastAsiaTheme="minorEastAsia" w:cstheme="minorBidi"/>
          <w:b/>
          <w:color w:val="595454"/>
          <w:sz w:val="28"/>
          <w:szCs w:val="28"/>
        </w:rPr>
        <w:t xml:space="preserve"> </w:t>
      </w:r>
      <w:r w:rsidRPr="36656587">
        <w:rPr>
          <w:rFonts w:ascii="Montserrat" w:hAnsi="Montserrat" w:eastAsiaTheme="minorEastAsia" w:cstheme="minorBidi"/>
          <w:b/>
          <w:bCs/>
          <w:color w:val="595454"/>
          <w:sz w:val="28"/>
          <w:szCs w:val="28"/>
        </w:rPr>
        <w:t>Measur</w:t>
      </w:r>
      <w:r w:rsidRPr="36656587" w:rsidR="42F88400">
        <w:rPr>
          <w:rFonts w:ascii="Montserrat" w:hAnsi="Montserrat" w:eastAsiaTheme="minorEastAsia" w:cstheme="minorBidi"/>
          <w:b/>
          <w:bCs/>
          <w:color w:val="595454"/>
          <w:sz w:val="28"/>
          <w:szCs w:val="28"/>
        </w:rPr>
        <w:t>ing</w:t>
      </w:r>
      <w:r w:rsidRPr="000532BF">
        <w:rPr>
          <w:rFonts w:ascii="Montserrat" w:hAnsi="Montserrat" w:eastAsiaTheme="minorEastAsia" w:cstheme="minorBidi"/>
          <w:b/>
          <w:color w:val="595454"/>
          <w:sz w:val="28"/>
          <w:szCs w:val="28"/>
        </w:rPr>
        <w:t xml:space="preserve"> and monitoring </w:t>
      </w:r>
    </w:p>
    <w:p w:rsidRPr="00C66D9D" w:rsidR="0060346E" w:rsidP="00C66D9D" w:rsidRDefault="00E05253" w14:paraId="1001997A" w14:textId="5D6EBBCA">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1724AF">
        <w:rPr>
          <w:rFonts w:ascii="Fira Sans" w:hAnsi="Fira Sans"/>
          <w:lang w:val="en-NZ" w:eastAsia="en-NZ"/>
        </w:rPr>
        <w:t>are</w:t>
      </w:r>
      <w:r w:rsidRPr="00E05253">
        <w:rPr>
          <w:rFonts w:ascii="Fira Sans" w:hAnsi="Fira Sans"/>
          <w:lang w:val="en-NZ" w:eastAsia="en-NZ"/>
        </w:rPr>
        <w:t xml:space="preserve"> key component</w:t>
      </w:r>
      <w:r w:rsidR="001724AF">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rsidRPr="009D289B" w:rsidR="008F2FC9" w:rsidP="002601B0" w:rsidRDefault="008F2FC9" w14:paraId="5540BB49" w14:textId="3296D2C8">
      <w:pPr>
        <w:pStyle w:val="ListParagraph"/>
        <w:numPr>
          <w:ilvl w:val="0"/>
          <w:numId w:val="188"/>
        </w:numPr>
        <w:spacing w:before="120" w:after="120" w:line="240" w:lineRule="auto"/>
        <w:ind w:left="568" w:hanging="284"/>
        <w:contextualSpacing w:val="0"/>
        <w:jc w:val="both"/>
        <w:textAlignment w:val="baseline"/>
        <w:rPr>
          <w:rFonts w:ascii="Fira Sans" w:hAnsi="Fira Sans"/>
          <w:b/>
          <w:bCs/>
          <w:color w:val="595454"/>
          <w:lang w:eastAsia="en-NZ"/>
        </w:rPr>
      </w:pPr>
      <w:r w:rsidRPr="009D289B">
        <w:rPr>
          <w:rFonts w:ascii="Fira Sans" w:hAnsi="Fira Sans"/>
          <w:b/>
          <w:bCs/>
          <w:color w:val="595454"/>
          <w:lang w:eastAsia="en-NZ"/>
        </w:rPr>
        <w:t xml:space="preserve">Faster Cancer Treatment </w:t>
      </w:r>
    </w:p>
    <w:p w:rsidRPr="006B1BAF" w:rsidR="008F2FC9" w:rsidP="008F2FC9" w:rsidRDefault="008F2FC9" w14:paraId="2F5DB8AF" w14:textId="6C8D9C77">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3E1265">
        <w:rPr>
          <w:rFonts w:ascii="Fira Sans" w:hAnsi="Fira Sans"/>
          <w:b/>
          <w:bCs/>
          <w:color w:val="595454"/>
          <w:lang w:val="en-NZ" w:eastAsia="en-NZ"/>
        </w:rPr>
        <w:t xml:space="preserve">within </w:t>
      </w:r>
      <w:r w:rsidR="002349C8">
        <w:rPr>
          <w:rFonts w:ascii="Fira Sans" w:hAnsi="Fira Sans"/>
          <w:b/>
          <w:bCs/>
          <w:color w:val="595454"/>
          <w:lang w:val="en-NZ" w:eastAsia="en-NZ"/>
        </w:rPr>
        <w:t>2</w:t>
      </w:r>
      <w:r w:rsidRPr="003E126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rsidRPr="001724AF" w:rsidR="00364405" w:rsidP="001724AF" w:rsidRDefault="008D0ACA" w14:paraId="028792BF" w14:textId="70701881">
      <w:pPr>
        <w:numPr>
          <w:ilvl w:val="0"/>
          <w:numId w:val="198"/>
        </w:numPr>
        <w:spacing w:after="120" w:line="240" w:lineRule="auto"/>
        <w:ind w:left="1418" w:hanging="284"/>
        <w:textAlignment w:val="baseline"/>
        <w:rPr>
          <w:rStyle w:val="cf01"/>
          <w:rFonts w:ascii="Fira Sans" w:hAnsi="Fira Sans" w:eastAsia="Times New Roman" w:cs="Times New Roman"/>
          <w:b/>
          <w:bCs/>
          <w:color w:val="595454"/>
          <w:sz w:val="22"/>
          <w:szCs w:val="22"/>
          <w:lang w:eastAsia="en-NZ"/>
        </w:rPr>
      </w:pPr>
      <w:r w:rsidRPr="001724AF">
        <w:rPr>
          <w:rFonts w:ascii="Fira Sans" w:hAnsi="Fira Sans" w:eastAsiaTheme="minorEastAsia"/>
          <w:b/>
          <w:color w:val="595454"/>
          <w:lang w:val="en-NZ" w:eastAsia="en-NZ"/>
        </w:rPr>
        <w:t>31-day Health Target</w:t>
      </w:r>
      <w:r w:rsidRPr="001724AF">
        <w:rPr>
          <w:rFonts w:ascii="Fira Sans" w:hAnsi="Fira Sans" w:eastAsia="Times New Roman" w:cs="Times New Roman"/>
          <w:lang w:eastAsia="en-NZ"/>
        </w:rPr>
        <w:t xml:space="preserve"> - All people will receive their first cancer treatment (or other management) within 31-days from decision to treat.</w:t>
      </w:r>
      <w:r w:rsidRPr="001724AF" w:rsidR="00E03425">
        <w:rPr>
          <w:rFonts w:ascii="Fira Sans" w:hAnsi="Fira Sans" w:eastAsia="Times New Roman" w:cs="Times New Roman"/>
          <w:lang w:eastAsia="en-NZ"/>
        </w:rPr>
        <w:t xml:space="preserve"> </w:t>
      </w:r>
      <w:r w:rsidRPr="001724AF">
        <w:rPr>
          <w:rFonts w:ascii="Fira Sans" w:hAnsi="Fira Sans" w:eastAsia="Times New Roman" w:cs="Times New Roman"/>
          <w:lang w:eastAsia="en-NZ"/>
        </w:rPr>
        <w:t xml:space="preserve">As a minimum, 90% of patients will receive their cancer treatment (or other management) within 31-days from the decision to treat.  </w:t>
      </w:r>
      <w:r w:rsidRPr="001724AF">
        <w:rPr>
          <w:rFonts w:ascii="Fira Sans" w:hAnsi="Fira Sans" w:eastAsia="Times New Roman" w:cs="Times New Roman"/>
          <w:b/>
          <w:bCs/>
          <w:color w:val="595454"/>
          <w:lang w:eastAsia="en-NZ"/>
        </w:rPr>
        <w:t>(</w:t>
      </w:r>
      <w:hyperlink w:history="1" r:id="rId32">
        <w:r w:rsidRPr="001724AF">
          <w:rPr>
            <w:rFonts w:ascii="Fira Sans" w:hAnsi="Fira Sans" w:eastAsia="Times New Roman"/>
            <w:b/>
            <w:bCs/>
            <w:color w:val="595454"/>
            <w:lang w:eastAsia="en-NZ"/>
          </w:rPr>
          <w:t>FCT business rules</w:t>
        </w:r>
      </w:hyperlink>
      <w:r w:rsidRPr="001724AF">
        <w:rPr>
          <w:rFonts w:ascii="Fira Sans" w:hAnsi="Fira Sans" w:eastAsia="Times New Roman" w:cs="Times New Roman"/>
          <w:color w:val="000000" w:themeColor="text1"/>
          <w:lang w:eastAsia="en-NZ"/>
        </w:rPr>
        <w:t>, 2023).</w:t>
      </w:r>
    </w:p>
    <w:p w:rsidRPr="001724AF" w:rsidR="00312F71" w:rsidP="007732EF" w:rsidRDefault="008F2FC9" w14:paraId="6F2AF73B" w14:textId="0FD4AFD6">
      <w:pPr>
        <w:numPr>
          <w:ilvl w:val="0"/>
          <w:numId w:val="198"/>
        </w:numPr>
        <w:spacing w:before="120" w:after="0" w:line="240" w:lineRule="auto"/>
        <w:ind w:left="1418" w:hanging="284"/>
        <w:contextualSpacing/>
        <w:jc w:val="both"/>
        <w:rPr>
          <w:rFonts w:ascii="Fira Sans" w:hAnsi="Fira Sans"/>
          <w:lang w:val="en-NZ" w:eastAsia="en-NZ"/>
        </w:rPr>
      </w:pPr>
      <w:r w:rsidRPr="001724AF">
        <w:rPr>
          <w:rFonts w:ascii="Fira Sans" w:hAnsi="Fira Sans" w:eastAsiaTheme="minorEastAsia"/>
          <w:b/>
          <w:color w:val="595454"/>
          <w:lang w:val="en-NZ" w:eastAsia="en-NZ"/>
        </w:rPr>
        <w:t>62-day indicator</w:t>
      </w:r>
      <w:r w:rsidRPr="001724AF">
        <w:rPr>
          <w:rFonts w:ascii="Fira Sans" w:hAnsi="Fira Sans"/>
          <w:b/>
          <w:lang w:val="en-NZ" w:eastAsia="en-NZ"/>
        </w:rPr>
        <w:t xml:space="preserve"> </w:t>
      </w:r>
      <w:r w:rsidRPr="001724AF">
        <w:rPr>
          <w:rFonts w:ascii="Fira Sans" w:hAnsi="Fira Sans"/>
          <w:lang w:val="en-NZ" w:eastAsia="en-NZ"/>
        </w:rPr>
        <w:t>– All people with a high suspicion of cancer (without a confirmed pathological diagnosis of cancer at referral) will receive their cancer treatment within 62-days from date of referral.</w:t>
      </w:r>
      <w:r w:rsidRPr="001724AF" w:rsidR="00E03425">
        <w:rPr>
          <w:rFonts w:ascii="Fira Sans" w:hAnsi="Fira Sans"/>
          <w:lang w:val="en-NZ" w:eastAsia="en-NZ"/>
        </w:rPr>
        <w:t xml:space="preserve"> </w:t>
      </w:r>
      <w:r w:rsidRPr="001724AF">
        <w:rPr>
          <w:rFonts w:ascii="Fira Sans" w:hAnsi="Fira Sans"/>
          <w:lang w:val="en-NZ" w:eastAsia="en-NZ"/>
        </w:rPr>
        <w:t>As a minimum, 90% of patients will receive their cancer treatment (or other management) within 62-days from date of referral to first treatment</w:t>
      </w:r>
      <w:r w:rsidRPr="001724AF" w:rsidR="00364405">
        <w:rPr>
          <w:rFonts w:ascii="Fira Sans" w:hAnsi="Fira Sans"/>
          <w:lang w:val="en-NZ" w:eastAsia="en-NZ"/>
        </w:rPr>
        <w:t>.</w:t>
      </w:r>
    </w:p>
    <w:p w:rsidR="005E2112" w:rsidP="00707460" w:rsidRDefault="005E2112" w14:paraId="7A329E7D" w14:textId="77777777">
      <w:pPr>
        <w:spacing w:before="120" w:after="0" w:line="240" w:lineRule="auto"/>
        <w:ind w:left="1418"/>
        <w:contextualSpacing/>
        <w:jc w:val="both"/>
        <w:rPr>
          <w:rFonts w:ascii="Fira Sans" w:hAnsi="Fira Sans"/>
          <w:lang w:val="en-NZ" w:eastAsia="en-NZ"/>
        </w:rPr>
      </w:pPr>
    </w:p>
    <w:p w:rsidR="005E2112" w:rsidP="00707460" w:rsidRDefault="005E2112" w14:paraId="2D62281A" w14:textId="77777777">
      <w:pPr>
        <w:spacing w:before="120" w:after="0" w:line="240" w:lineRule="auto"/>
        <w:ind w:left="1418"/>
        <w:contextualSpacing/>
        <w:jc w:val="both"/>
        <w:rPr>
          <w:rFonts w:ascii="Fira Sans" w:hAnsi="Fira Sans"/>
          <w:lang w:val="en-NZ" w:eastAsia="en-NZ"/>
        </w:rPr>
      </w:pPr>
    </w:p>
    <w:p w:rsidR="005E2112" w:rsidP="00707460" w:rsidRDefault="005E2112" w14:paraId="49B38C6A" w14:textId="77777777">
      <w:pPr>
        <w:spacing w:before="120" w:after="0" w:line="240" w:lineRule="auto"/>
        <w:ind w:left="1418"/>
        <w:contextualSpacing/>
        <w:jc w:val="both"/>
        <w:rPr>
          <w:rFonts w:ascii="Fira Sans" w:hAnsi="Fira Sans"/>
          <w:lang w:val="en-NZ" w:eastAsia="en-NZ"/>
        </w:rPr>
      </w:pPr>
    </w:p>
    <w:p w:rsidR="005E2112" w:rsidP="00707460" w:rsidRDefault="005E2112" w14:paraId="29EA9669" w14:textId="77777777">
      <w:pPr>
        <w:spacing w:before="120" w:after="0" w:line="240" w:lineRule="auto"/>
        <w:ind w:left="1418"/>
        <w:contextualSpacing/>
        <w:jc w:val="both"/>
        <w:rPr>
          <w:rFonts w:ascii="Fira Sans" w:hAnsi="Fira Sans"/>
          <w:lang w:val="en-NZ" w:eastAsia="en-NZ"/>
        </w:rPr>
      </w:pPr>
    </w:p>
    <w:p w:rsidR="00102327" w:rsidP="00707460" w:rsidRDefault="00102327" w14:paraId="204FB62F" w14:textId="77777777">
      <w:pPr>
        <w:spacing w:before="120" w:after="0" w:line="240" w:lineRule="auto"/>
        <w:ind w:left="1418"/>
        <w:contextualSpacing/>
        <w:jc w:val="both"/>
        <w:rPr>
          <w:rFonts w:ascii="Fira Sans" w:hAnsi="Fira Sans"/>
          <w:lang w:val="en-NZ" w:eastAsia="en-NZ"/>
        </w:rPr>
      </w:pPr>
    </w:p>
    <w:p w:rsidR="00102327" w:rsidP="00707460" w:rsidRDefault="00102327" w14:paraId="6383E73A" w14:textId="77777777">
      <w:pPr>
        <w:spacing w:before="120" w:after="0" w:line="240" w:lineRule="auto"/>
        <w:ind w:left="1418"/>
        <w:contextualSpacing/>
        <w:jc w:val="both"/>
        <w:rPr>
          <w:rFonts w:ascii="Fira Sans" w:hAnsi="Fira Sans"/>
          <w:lang w:val="en-NZ" w:eastAsia="en-NZ"/>
        </w:rPr>
      </w:pPr>
    </w:p>
    <w:p w:rsidR="00102327" w:rsidP="00707460" w:rsidRDefault="00102327" w14:paraId="03800777" w14:textId="77777777">
      <w:pPr>
        <w:spacing w:before="120" w:after="0" w:line="240" w:lineRule="auto"/>
        <w:ind w:left="1418"/>
        <w:contextualSpacing/>
        <w:jc w:val="both"/>
        <w:rPr>
          <w:rFonts w:ascii="Fira Sans" w:hAnsi="Fira Sans"/>
          <w:lang w:val="en-NZ" w:eastAsia="en-NZ"/>
        </w:rPr>
      </w:pPr>
    </w:p>
    <w:p w:rsidR="00102327" w:rsidP="00707460" w:rsidRDefault="00102327" w14:paraId="7A2B836A" w14:textId="77777777">
      <w:pPr>
        <w:spacing w:before="120" w:after="0" w:line="240" w:lineRule="auto"/>
        <w:ind w:left="1418"/>
        <w:contextualSpacing/>
        <w:jc w:val="both"/>
        <w:rPr>
          <w:rFonts w:ascii="Fira Sans" w:hAnsi="Fira Sans"/>
          <w:lang w:val="en-NZ" w:eastAsia="en-NZ"/>
        </w:rPr>
      </w:pPr>
    </w:p>
    <w:p w:rsidR="00102327" w:rsidP="00707460" w:rsidRDefault="00102327" w14:paraId="07C264E7" w14:textId="77777777">
      <w:pPr>
        <w:spacing w:before="120" w:after="0" w:line="240" w:lineRule="auto"/>
        <w:ind w:left="1418"/>
        <w:contextualSpacing/>
        <w:jc w:val="both"/>
        <w:rPr>
          <w:rFonts w:ascii="Fira Sans" w:hAnsi="Fira Sans"/>
          <w:lang w:val="en-NZ" w:eastAsia="en-NZ"/>
        </w:rPr>
      </w:pPr>
    </w:p>
    <w:p w:rsidR="005E2112" w:rsidP="00707460" w:rsidRDefault="005E2112" w14:paraId="17347279" w14:textId="77777777">
      <w:pPr>
        <w:spacing w:before="120" w:after="0" w:line="240" w:lineRule="auto"/>
        <w:ind w:left="1418"/>
        <w:contextualSpacing/>
        <w:jc w:val="both"/>
        <w:rPr>
          <w:rFonts w:ascii="Fira Sans" w:hAnsi="Fira Sans"/>
          <w:lang w:val="en-NZ" w:eastAsia="en-NZ"/>
        </w:rPr>
      </w:pPr>
    </w:p>
    <w:p w:rsidR="005E2112" w:rsidP="00707460" w:rsidRDefault="005E2112" w14:paraId="4564E64C" w14:textId="77777777">
      <w:pPr>
        <w:spacing w:before="120" w:after="0" w:line="240" w:lineRule="auto"/>
        <w:ind w:left="1418"/>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5E2112" w:rsidTr="007732EF" w14:paraId="1F46560C" w14:textId="77777777">
        <w:trPr>
          <w:cantSplit/>
          <w:trHeight w:val="170"/>
          <w:jc w:val="center"/>
        </w:trPr>
        <w:tc>
          <w:tcPr>
            <w:tcW w:w="1256" w:type="dxa"/>
            <w:tcBorders>
              <w:right w:val="single" w:color="FFF7E9" w:sz="18" w:space="0"/>
            </w:tcBorders>
            <w:shd w:val="clear" w:color="auto" w:fill="C2D9BA"/>
            <w:vAlign w:val="center"/>
          </w:tcPr>
          <w:p w:rsidRPr="00410947" w:rsidR="005E2112" w:rsidP="005E2112" w:rsidRDefault="005E2112" w14:paraId="31C0EDC0" w14:textId="77777777">
            <w:pPr>
              <w:jc w:val="center"/>
              <w:rPr>
                <w:sz w:val="14"/>
                <w:szCs w:val="14"/>
              </w:rPr>
            </w:pPr>
            <w:bookmarkStart w:name="_Toc158641224" w:id="27"/>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5E2112" w:rsidP="005E2112" w:rsidRDefault="005E2112" w14:paraId="516D9CD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5E2112" w:rsidP="005E2112" w:rsidRDefault="005E2112" w14:paraId="7527BA60"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5E2112" w:rsidP="005E2112" w:rsidRDefault="005E2112" w14:paraId="1025EAE4"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5E2112" w:rsidP="005E2112" w:rsidRDefault="005E2112" w14:paraId="19B0E39A"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5E2112" w:rsidP="005E2112" w:rsidRDefault="005E2112" w14:paraId="32185C52"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5E2112" w:rsidP="005E2112" w:rsidRDefault="005E2112" w14:paraId="6B9A734E" w14:textId="77777777">
            <w:pPr>
              <w:jc w:val="center"/>
              <w:rPr>
                <w:sz w:val="14"/>
                <w:szCs w:val="14"/>
              </w:rPr>
            </w:pPr>
            <w:r w:rsidRPr="00537E6F">
              <w:rPr>
                <w:rFonts w:eastAsia="Fira Sans" w:cs="Fira Sans"/>
                <w:sz w:val="14"/>
                <w:szCs w:val="14"/>
                <w:lang w:eastAsia="en-NZ"/>
              </w:rPr>
              <w:t>Palliative and end of life care</w:t>
            </w:r>
          </w:p>
        </w:tc>
      </w:tr>
    </w:tbl>
    <w:p w:rsidRPr="00B7238E" w:rsidR="00064FB0" w:rsidP="00C4550E" w:rsidRDefault="00064FB0" w14:paraId="0CDA309E" w14:textId="4C44F6FA">
      <w:pPr>
        <w:pStyle w:val="OCCP3"/>
      </w:pPr>
      <w:bookmarkStart w:name="_Toc191408022" w:id="28"/>
      <w:r w:rsidRPr="00B7238E">
        <w:t xml:space="preserve">Step </w:t>
      </w:r>
      <w:r w:rsidRPr="00B7238E" w:rsidR="002F02BC">
        <w:rPr>
          <w:bCs/>
        </w:rPr>
        <w:t>3:</w:t>
      </w:r>
      <w:r w:rsidRPr="00B7238E">
        <w:t xml:space="preserve"> Presentation, initial investigation</w:t>
      </w:r>
      <w:r w:rsidR="00B7238E">
        <w:t>s</w:t>
      </w:r>
      <w:r w:rsidRPr="00B7238E" w:rsidR="0091449D">
        <w:t>,</w:t>
      </w:r>
      <w:r w:rsidRPr="00B7238E">
        <w:t xml:space="preserve"> and referral</w:t>
      </w:r>
      <w:bookmarkEnd w:id="27"/>
      <w:bookmarkEnd w:id="28"/>
    </w:p>
    <w:p w:rsidRPr="00312F71" w:rsidR="00F11AF0" w:rsidP="00312F71" w:rsidRDefault="00F11AF0" w14:paraId="24972032" w14:textId="1436500C">
      <w:pPr>
        <w:spacing w:before="120" w:after="120" w:line="240" w:lineRule="auto"/>
        <w:rPr>
          <w:rFonts w:ascii="Fira Sans" w:hAnsi="Fira Sans"/>
          <w:b/>
          <w:bCs/>
          <w:color w:val="595959" w:themeColor="text1" w:themeTint="A6"/>
          <w:lang w:val="en-NZ" w:eastAsia="en-NZ"/>
        </w:rPr>
      </w:pPr>
      <w:r w:rsidRPr="00312F71">
        <w:rPr>
          <w:rFonts w:ascii="Fira Sans" w:hAnsi="Fira Sans"/>
          <w:b/>
          <w:color w:val="595454"/>
        </w:rPr>
        <w:t xml:space="preserve">This step outlines the process for initiation of the right investigations and referral to the appropriate specialist in a timely manner for the person </w:t>
      </w:r>
      <w:r w:rsidRPr="001724AF">
        <w:rPr>
          <w:rFonts w:ascii="Fira Sans" w:hAnsi="Fira Sans"/>
          <w:b/>
          <w:color w:val="595454"/>
        </w:rPr>
        <w:t>with</w:t>
      </w:r>
      <w:r w:rsidRPr="001724AF">
        <w:rPr>
          <w:rFonts w:ascii="Fira Sans" w:hAnsi="Fira Sans"/>
          <w:b/>
          <w:bCs/>
          <w:color w:val="595454"/>
          <w:lang w:val="en-NZ" w:eastAsia="en-NZ"/>
        </w:rPr>
        <w:t xml:space="preserve"> </w:t>
      </w:r>
      <w:r w:rsidRPr="001724AF" w:rsidR="00285B74">
        <w:rPr>
          <w:rFonts w:ascii="Fira Sans" w:hAnsi="Fira Sans"/>
          <w:b/>
          <w:bCs/>
          <w:color w:val="595454"/>
          <w:lang w:val="en-NZ" w:eastAsia="en-NZ"/>
        </w:rPr>
        <w:t xml:space="preserve">suspected </w:t>
      </w:r>
      <w:r w:rsidRPr="00312F71" w:rsidR="00B54C7A">
        <w:rPr>
          <w:rFonts w:ascii="Fira Sans" w:hAnsi="Fira Sans"/>
          <w:b/>
          <w:bCs/>
          <w:color w:val="595959" w:themeColor="text1" w:themeTint="A6"/>
          <w:lang w:val="en-NZ" w:eastAsia="en-NZ"/>
        </w:rPr>
        <w:t>Hodgkin</w:t>
      </w:r>
      <w:r w:rsidR="004969B4">
        <w:rPr>
          <w:rFonts w:ascii="Fira Sans" w:hAnsi="Fira Sans"/>
          <w:b/>
          <w:bCs/>
          <w:color w:val="595959" w:themeColor="text1" w:themeTint="A6"/>
          <w:lang w:val="en-NZ" w:eastAsia="en-NZ"/>
        </w:rPr>
        <w:t xml:space="preserve"> lymphoma</w:t>
      </w:r>
      <w:r w:rsidRPr="00312F71" w:rsidR="00B54C7A">
        <w:rPr>
          <w:rFonts w:ascii="Fira Sans" w:hAnsi="Fira Sans"/>
          <w:b/>
          <w:bCs/>
          <w:color w:val="595959" w:themeColor="text1" w:themeTint="A6"/>
          <w:lang w:val="en-NZ" w:eastAsia="en-NZ"/>
        </w:rPr>
        <w:t xml:space="preserve"> </w:t>
      </w:r>
      <w:r w:rsidRPr="00312F71" w:rsidR="00E22142">
        <w:rPr>
          <w:rFonts w:ascii="Fira Sans" w:hAnsi="Fira Sans"/>
          <w:b/>
          <w:bCs/>
          <w:color w:val="595959" w:themeColor="text1" w:themeTint="A6"/>
          <w:lang w:val="en-NZ" w:eastAsia="en-NZ"/>
        </w:rPr>
        <w:t>or</w:t>
      </w:r>
      <w:r w:rsidR="004969B4">
        <w:rPr>
          <w:rFonts w:ascii="Fira Sans" w:hAnsi="Fira Sans"/>
          <w:b/>
          <w:bCs/>
          <w:color w:val="595959" w:themeColor="text1" w:themeTint="A6"/>
          <w:lang w:val="en-NZ" w:eastAsia="en-NZ"/>
        </w:rPr>
        <w:t xml:space="preserve"> DLBCL</w:t>
      </w:r>
      <w:r w:rsidRPr="00312F71">
        <w:rPr>
          <w:rFonts w:ascii="Fira Sans" w:hAnsi="Fira Sans"/>
          <w:b/>
          <w:color w:val="595959" w:themeColor="text1" w:themeTint="A6"/>
        </w:rPr>
        <w:t>.</w:t>
      </w:r>
      <w:r w:rsidRPr="00312F71">
        <w:rPr>
          <w:rFonts w:ascii="Fira Sans" w:hAnsi="Fira Sans"/>
          <w:b/>
          <w:bCs/>
          <w:color w:val="595959" w:themeColor="text1" w:themeTint="A6"/>
          <w:lang w:val="en-NZ" w:eastAsia="en-NZ"/>
        </w:rPr>
        <w:t xml:space="preserve"> </w:t>
      </w:r>
    </w:p>
    <w:p w:rsidR="001724AF" w:rsidP="001724AF" w:rsidRDefault="00F11AF0" w14:paraId="7C0B7921" w14:textId="47A5B62D">
      <w:pPr>
        <w:spacing w:line="240" w:lineRule="auto"/>
        <w:jc w:val="both"/>
        <w:rPr>
          <w:rFonts w:ascii="Fira Sans" w:hAnsi="Fira Sans"/>
          <w:lang w:val="en-NZ" w:eastAsia="en-NZ"/>
        </w:rPr>
      </w:pPr>
      <w:r w:rsidRPr="00E03425">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Pr="00E03425" w:rsidR="00F35DE1">
        <w:rPr>
          <w:rFonts w:ascii="Fira Sans" w:hAnsi="Fira Sans"/>
          <w:lang w:val="en-NZ" w:eastAsia="en-NZ"/>
        </w:rPr>
        <w:t xml:space="preserve">Community </w:t>
      </w:r>
      <w:r w:rsidRPr="00E03425">
        <w:rPr>
          <w:rFonts w:ascii="Fira Sans" w:hAnsi="Fira Sans"/>
          <w:lang w:val="en-NZ" w:eastAsia="en-NZ"/>
        </w:rPr>
        <w:t xml:space="preserve">HealthPathways provide a source of relevant detailed information for a </w:t>
      </w:r>
      <w:r w:rsidRPr="00E03425" w:rsidR="00B54C7A">
        <w:rPr>
          <w:rFonts w:ascii="Fira Sans" w:hAnsi="Fira Sans"/>
          <w:lang w:val="en-NZ" w:eastAsia="en-NZ"/>
        </w:rPr>
        <w:t>Hodgkin</w:t>
      </w:r>
      <w:r w:rsidRPr="00E03425" w:rsidR="004969B4">
        <w:rPr>
          <w:rFonts w:ascii="Fira Sans" w:hAnsi="Fira Sans"/>
          <w:lang w:val="en-NZ" w:eastAsia="en-NZ"/>
        </w:rPr>
        <w:t xml:space="preserve"> lymphoma</w:t>
      </w:r>
      <w:r w:rsidRPr="00E03425" w:rsidR="00B54C7A">
        <w:rPr>
          <w:rFonts w:ascii="Fira Sans" w:hAnsi="Fira Sans"/>
          <w:lang w:val="en-NZ" w:eastAsia="en-NZ"/>
        </w:rPr>
        <w:t xml:space="preserve"> </w:t>
      </w:r>
      <w:r w:rsidRPr="00E03425" w:rsidR="007B7C4F">
        <w:rPr>
          <w:rFonts w:ascii="Fira Sans" w:hAnsi="Fira Sans"/>
          <w:lang w:val="en-NZ" w:eastAsia="en-NZ"/>
        </w:rPr>
        <w:t>or</w:t>
      </w:r>
      <w:r w:rsidRPr="00E03425" w:rsidR="00B54C7A">
        <w:rPr>
          <w:rFonts w:ascii="Fira Sans" w:hAnsi="Fira Sans"/>
          <w:lang w:val="en-NZ" w:eastAsia="en-NZ"/>
        </w:rPr>
        <w:t xml:space="preserve"> </w:t>
      </w:r>
      <w:r w:rsidRPr="00E03425" w:rsidR="004969B4">
        <w:rPr>
          <w:rFonts w:ascii="Fira Sans" w:hAnsi="Fira Sans"/>
          <w:lang w:eastAsia="en-NZ"/>
        </w:rPr>
        <w:t>DLBCL</w:t>
      </w:r>
      <w:r w:rsidRPr="00E03425" w:rsidR="004969B4">
        <w:rPr>
          <w:rFonts w:ascii="Fira Sans" w:hAnsi="Fira Sans"/>
          <w:lang w:val="en-NZ" w:eastAsia="en-NZ"/>
        </w:rPr>
        <w:t xml:space="preserve"> </w:t>
      </w:r>
      <w:r w:rsidRPr="00E03425">
        <w:rPr>
          <w:rFonts w:ascii="Fira Sans" w:hAnsi="Fira Sans"/>
          <w:lang w:val="en-NZ" w:eastAsia="en-NZ"/>
        </w:rPr>
        <w:t>assessment from a person’s primary care presentation and referral to secondary care to specialist services</w:t>
      </w:r>
      <w:r w:rsidRPr="00E03425" w:rsidR="003853DE">
        <w:rPr>
          <w:rFonts w:ascii="Fira Sans" w:hAnsi="Fira Sans"/>
          <w:lang w:val="en-NZ" w:eastAsia="en-NZ"/>
        </w:rPr>
        <w:t xml:space="preserve"> </w:t>
      </w:r>
      <w:r w:rsidRPr="00BD14B0" w:rsidR="001724AF">
        <w:rPr>
          <w:rFonts w:ascii="Fira Sans" w:hAnsi="Fira Sans"/>
          <w:lang w:val="en-NZ" w:eastAsia="en-NZ"/>
        </w:rPr>
        <w:t>(</w:t>
      </w:r>
      <w:hyperlink w:history="1" r:id="rId33">
        <w:r w:rsidRPr="00923B11" w:rsidR="001724AF">
          <w:rPr>
            <w:rStyle w:val="Hyperlink"/>
            <w:rFonts w:ascii="Fira Sans" w:hAnsi="Fira Sans"/>
            <w:b/>
            <w:bCs/>
            <w:color w:val="595454"/>
            <w:lang w:val="en-NZ" w:eastAsia="en-NZ"/>
          </w:rPr>
          <w:t>Community HealthPathways</w:t>
        </w:r>
      </w:hyperlink>
      <w:r w:rsidRPr="00BD14B0" w:rsidR="001724AF">
        <w:rPr>
          <w:rFonts w:ascii="Fira Sans" w:hAnsi="Fira Sans"/>
          <w:lang w:val="en-NZ" w:eastAsia="en-NZ"/>
        </w:rPr>
        <w:t>).</w:t>
      </w:r>
      <w:r w:rsidRPr="00F11AF0" w:rsidR="001724AF">
        <w:rPr>
          <w:rFonts w:ascii="Fira Sans" w:hAnsi="Fira Sans"/>
          <w:lang w:val="en-NZ" w:eastAsia="en-NZ"/>
        </w:rPr>
        <w:t xml:space="preserve"> </w:t>
      </w:r>
    </w:p>
    <w:p w:rsidRPr="007F610F" w:rsidR="007C6BAB" w:rsidP="007C6BAB" w:rsidRDefault="007C6BAB" w14:paraId="2D0612B5" w14:textId="77777777">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w:history="1" r:id="rId34">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rsidRPr="00737474" w:rsidR="00064FB0" w:rsidP="001724AF" w:rsidRDefault="00064FB0" w14:paraId="541A6F10" w14:textId="5F32F3A1">
      <w:pPr>
        <w:spacing w:before="240" w:after="120" w:line="240" w:lineRule="auto"/>
        <w:jc w:val="both"/>
        <w:rPr>
          <w:rFonts w:ascii="Montserrat" w:hAnsi="Montserrat" w:eastAsia="Times New Roman"/>
          <w:b/>
          <w:color w:val="595454"/>
          <w:sz w:val="28"/>
          <w:szCs w:val="28"/>
          <w:lang w:eastAsia="en-NZ"/>
        </w:rPr>
      </w:pPr>
      <w:r w:rsidRPr="00737474">
        <w:rPr>
          <w:rFonts w:ascii="Montserrat" w:hAnsi="Montserrat" w:eastAsia="Times New Roman"/>
          <w:b/>
          <w:color w:val="595454"/>
          <w:sz w:val="28"/>
          <w:szCs w:val="28"/>
          <w:lang w:eastAsia="en-NZ"/>
        </w:rPr>
        <w:t>3.1</w:t>
      </w:r>
      <w:r w:rsidRPr="00737474" w:rsidR="00B7238E">
        <w:rPr>
          <w:rFonts w:ascii="Montserrat" w:hAnsi="Montserrat" w:eastAsia="Times New Roman"/>
          <w:b/>
          <w:color w:val="595454"/>
          <w:sz w:val="28"/>
          <w:szCs w:val="28"/>
          <w:lang w:eastAsia="en-NZ"/>
        </w:rPr>
        <w:t xml:space="preserve"> </w:t>
      </w:r>
      <w:r w:rsidR="00B0115D">
        <w:rPr>
          <w:rFonts w:ascii="Montserrat" w:hAnsi="Montserrat" w:eastAsia="Times New Roman"/>
          <w:b/>
          <w:color w:val="595454"/>
          <w:sz w:val="28"/>
          <w:szCs w:val="28"/>
          <w:lang w:eastAsia="en-NZ"/>
        </w:rPr>
        <w:t xml:space="preserve">Te </w:t>
      </w:r>
      <w:r w:rsidRPr="00737474">
        <w:rPr>
          <w:rFonts w:ascii="Montserrat" w:hAnsi="Montserrat" w:eastAsia="Times New Roman"/>
          <w:b/>
          <w:color w:val="595454"/>
          <w:sz w:val="28"/>
          <w:szCs w:val="28"/>
          <w:lang w:eastAsia="en-NZ"/>
        </w:rPr>
        <w:t xml:space="preserve">Tiriti o Waitangi </w:t>
      </w:r>
    </w:p>
    <w:p w:rsidRPr="004C54C2" w:rsidR="004C54C2" w:rsidP="007F485C" w:rsidRDefault="004C54C2" w14:paraId="6BE34B57" w14:textId="77777777">
      <w:pPr>
        <w:spacing w:before="120"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rsidRPr="00022BD0" w:rsidR="008C33AC" w:rsidP="00B359B1" w:rsidRDefault="004C54C2" w14:paraId="757EA31C" w14:textId="0109EA49">
      <w:pPr>
        <w:numPr>
          <w:ilvl w:val="0"/>
          <w:numId w:val="134"/>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rsidRPr="004C54C2" w:rsidR="004C54C2" w:rsidP="00B359B1" w:rsidRDefault="004C54C2" w14:paraId="47E634E0" w14:textId="77777777">
      <w:pPr>
        <w:numPr>
          <w:ilvl w:val="0"/>
          <w:numId w:val="134"/>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rsidR="004C54C2" w:rsidP="00B359B1" w:rsidRDefault="004C54C2" w14:paraId="6587629E" w14:textId="57B0886C">
      <w:pPr>
        <w:numPr>
          <w:ilvl w:val="0"/>
          <w:numId w:val="134"/>
        </w:numPr>
        <w:spacing w:before="120"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6A443B">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rsidRPr="00B7238E" w:rsidR="00064FB0" w:rsidP="004D27B8" w:rsidRDefault="00064FB0" w14:paraId="18637628" w14:textId="6E5D1CFA">
      <w:pPr>
        <w:spacing w:before="240" w:after="120" w:line="240" w:lineRule="auto"/>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w:t>
      </w:r>
      <w:r w:rsidR="00B7238E">
        <w:rPr>
          <w:rFonts w:ascii="Montserrat" w:hAnsi="Montserrat" w:eastAsia="Times New Roman"/>
          <w:b/>
          <w:color w:val="595454"/>
          <w:sz w:val="28"/>
          <w:szCs w:val="28"/>
          <w:lang w:eastAsia="en-NZ"/>
        </w:rPr>
        <w:t xml:space="preserve">2 </w:t>
      </w:r>
      <w:r w:rsidRPr="00B7238E">
        <w:rPr>
          <w:rFonts w:ascii="Montserrat" w:hAnsi="Montserrat" w:eastAsia="Times New Roman"/>
          <w:b/>
          <w:color w:val="595454"/>
          <w:sz w:val="28"/>
          <w:szCs w:val="28"/>
          <w:lang w:eastAsia="en-NZ"/>
        </w:rPr>
        <w:t>Signs and symptoms</w:t>
      </w:r>
    </w:p>
    <w:p w:rsidRPr="00E03425" w:rsidR="003A4848" w:rsidP="004D27B8" w:rsidRDefault="00C252D8" w14:paraId="39EC1C94" w14:textId="77777777">
      <w:pPr>
        <w:spacing w:before="120" w:after="120" w:line="240" w:lineRule="auto"/>
        <w:jc w:val="both"/>
        <w:rPr>
          <w:rFonts w:ascii="Fira Sans" w:hAnsi="Fira Sans"/>
          <w:lang w:val="en-NZ" w:eastAsia="en-NZ"/>
        </w:rPr>
      </w:pPr>
      <w:r w:rsidRPr="00E03425">
        <w:rPr>
          <w:rFonts w:ascii="Fira Sans" w:hAnsi="Fira Sans"/>
          <w:lang w:eastAsia="en-NZ"/>
        </w:rPr>
        <w:t>Hodgkin lymphoma and DLBCL can present with many symptoms, and this possibility should be kept in mind during the evaluation of otherwise unexplained symptoms</w:t>
      </w:r>
      <w:r w:rsidRPr="00E03425" w:rsidR="00073646">
        <w:rPr>
          <w:rFonts w:ascii="Fira Sans" w:hAnsi="Fira Sans"/>
          <w:lang w:eastAsia="en-NZ"/>
        </w:rPr>
        <w:t xml:space="preserve"> </w:t>
      </w:r>
      <w:r w:rsidRPr="00E03425" w:rsidR="00073646">
        <w:rPr>
          <w:rFonts w:ascii="Fira Sans" w:hAnsi="Fira Sans"/>
          <w:lang w:val="en-NZ" w:eastAsia="en-NZ"/>
        </w:rPr>
        <w:t>lasting more than three weeks (or earlier in people with known risk factors). The presence of multiple signs and symptoms, particularly in combination with other underlying risk factors, may indicate an increased risk of cancer.</w:t>
      </w:r>
    </w:p>
    <w:p w:rsidRPr="00E03425" w:rsidR="00C252D8" w:rsidP="004D27B8" w:rsidRDefault="00C252D8" w14:paraId="021CFAB5" w14:textId="65528061">
      <w:pPr>
        <w:spacing w:before="120" w:after="120" w:line="240" w:lineRule="auto"/>
        <w:jc w:val="both"/>
        <w:rPr>
          <w:rFonts w:ascii="Fira Sans" w:hAnsi="Fira Sans"/>
          <w:lang w:val="en-NZ" w:eastAsia="en-NZ"/>
        </w:rPr>
      </w:pPr>
      <w:r w:rsidRPr="00E03425">
        <w:rPr>
          <w:rFonts w:ascii="Fira Sans" w:hAnsi="Fira Sans"/>
          <w:lang w:eastAsia="en-NZ"/>
        </w:rPr>
        <w:t>Those who present with persistent lymphadenopathy, and/or B symptoms</w:t>
      </w:r>
      <w:r w:rsidR="00F50087">
        <w:rPr>
          <w:rFonts w:ascii="Fira Sans" w:hAnsi="Fira Sans"/>
          <w:lang w:eastAsia="en-NZ"/>
        </w:rPr>
        <w:t xml:space="preserve"> (fever, dren</w:t>
      </w:r>
      <w:r w:rsidR="00871F06">
        <w:rPr>
          <w:rFonts w:ascii="Fira Sans" w:hAnsi="Fira Sans"/>
          <w:lang w:eastAsia="en-NZ"/>
        </w:rPr>
        <w:t xml:space="preserve">ching </w:t>
      </w:r>
      <w:r w:rsidR="00C743C7">
        <w:rPr>
          <w:rFonts w:ascii="Fira Sans" w:hAnsi="Fira Sans"/>
          <w:lang w:eastAsia="en-NZ"/>
        </w:rPr>
        <w:t>sweats,</w:t>
      </w:r>
      <w:r w:rsidR="00871F06">
        <w:rPr>
          <w:rFonts w:ascii="Fira Sans" w:hAnsi="Fira Sans"/>
          <w:lang w:eastAsia="en-NZ"/>
        </w:rPr>
        <w:t xml:space="preserve"> and unintentional weight loss)</w:t>
      </w:r>
      <w:r w:rsidRPr="00E03425">
        <w:rPr>
          <w:rFonts w:ascii="Fira Sans" w:hAnsi="Fira Sans"/>
          <w:lang w:eastAsia="en-NZ"/>
        </w:rPr>
        <w:t xml:space="preserve">, must have good access to primary care. They also need good, timely access to diagnostic procedures, including core or excision biopsy, and imaging (particularly </w:t>
      </w:r>
      <w:r w:rsidR="00D85C7F">
        <w:rPr>
          <w:rFonts w:ascii="Fira Sans" w:hAnsi="Fira Sans"/>
          <w:lang w:eastAsia="en-NZ"/>
        </w:rPr>
        <w:t xml:space="preserve">computed tomography </w:t>
      </w:r>
      <w:r w:rsidR="001724AF">
        <w:rPr>
          <w:rFonts w:ascii="Fira Sans" w:hAnsi="Fira Sans"/>
          <w:lang w:eastAsia="en-NZ"/>
        </w:rPr>
        <w:t>(</w:t>
      </w:r>
      <w:r w:rsidRPr="00E03425">
        <w:rPr>
          <w:rFonts w:ascii="Fira Sans" w:hAnsi="Fira Sans"/>
          <w:lang w:eastAsia="en-NZ"/>
        </w:rPr>
        <w:t>CT</w:t>
      </w:r>
      <w:r w:rsidR="001724AF">
        <w:rPr>
          <w:rFonts w:ascii="Fira Sans" w:hAnsi="Fira Sans"/>
          <w:lang w:eastAsia="en-NZ"/>
        </w:rPr>
        <w:t>)</w:t>
      </w:r>
      <w:r w:rsidRPr="00E03425">
        <w:rPr>
          <w:rFonts w:ascii="Fira Sans" w:hAnsi="Fira Sans"/>
          <w:lang w:eastAsia="en-NZ"/>
        </w:rPr>
        <w:t xml:space="preserve"> scan and </w:t>
      </w:r>
      <w:r w:rsidR="00102868">
        <w:rPr>
          <w:rFonts w:ascii="Fira Sans" w:hAnsi="Fira Sans"/>
          <w:lang w:eastAsia="en-NZ"/>
        </w:rPr>
        <w:t xml:space="preserve">positron emission tomography </w:t>
      </w:r>
      <w:r w:rsidR="001724AF">
        <w:rPr>
          <w:rFonts w:ascii="Fira Sans" w:hAnsi="Fira Sans"/>
          <w:lang w:eastAsia="en-NZ"/>
        </w:rPr>
        <w:t>(</w:t>
      </w:r>
      <w:r w:rsidRPr="00E03425">
        <w:rPr>
          <w:rFonts w:ascii="Fira Sans" w:hAnsi="Fira Sans"/>
          <w:lang w:eastAsia="en-NZ"/>
        </w:rPr>
        <w:t>PET</w:t>
      </w:r>
      <w:r w:rsidR="001724AF">
        <w:rPr>
          <w:rFonts w:ascii="Fira Sans" w:hAnsi="Fira Sans"/>
          <w:lang w:eastAsia="en-NZ"/>
        </w:rPr>
        <w:t>)</w:t>
      </w:r>
      <w:r w:rsidRPr="00E03425">
        <w:rPr>
          <w:rFonts w:ascii="Fira Sans" w:hAnsi="Fira Sans"/>
          <w:lang w:eastAsia="en-NZ"/>
        </w:rPr>
        <w:t>-CT scanning).</w:t>
      </w:r>
      <w:r w:rsidR="00510F59">
        <w:rPr>
          <w:rFonts w:ascii="Fira Sans" w:hAnsi="Fira Sans"/>
          <w:lang w:eastAsia="en-NZ"/>
        </w:rPr>
        <w:t xml:space="preserve"> </w:t>
      </w:r>
      <w:r w:rsidR="00510F59">
        <w:rPr>
          <w:rFonts w:ascii="Fira Sans" w:hAnsi="Fira Sans" w:cs="Calibri"/>
          <w:color w:val="000000"/>
        </w:rPr>
        <w:t xml:space="preserve">For PET-CT scans, see Health New Zealand | Te Whatu Ora National Indications for Publicly </w:t>
      </w:r>
      <w:r w:rsidR="009A1B75">
        <w:rPr>
          <w:rFonts w:ascii="Fira Sans" w:hAnsi="Fira Sans" w:cs="Calibri"/>
          <w:color w:val="000000"/>
        </w:rPr>
        <w:t>F</w:t>
      </w:r>
      <w:r w:rsidR="00510F59">
        <w:rPr>
          <w:rFonts w:ascii="Fira Sans" w:hAnsi="Fira Sans" w:cs="Calibri"/>
          <w:color w:val="000000"/>
        </w:rPr>
        <w:t>unded PET-CT.</w:t>
      </w:r>
    </w:p>
    <w:p w:rsidRPr="00E03425" w:rsidR="000A2749" w:rsidP="004D27B8" w:rsidRDefault="00C252D8" w14:paraId="07A4173B" w14:textId="7A070493">
      <w:pPr>
        <w:spacing w:before="120" w:after="120" w:line="240" w:lineRule="auto"/>
        <w:jc w:val="both"/>
        <w:textAlignment w:val="baseline"/>
        <w:rPr>
          <w:rFonts w:ascii="Fira Sans" w:hAnsi="Fira Sans"/>
          <w:lang w:eastAsia="en-NZ"/>
        </w:rPr>
      </w:pPr>
      <w:r w:rsidRPr="00E03425">
        <w:rPr>
          <w:rFonts w:ascii="Fira Sans" w:hAnsi="Fira Sans"/>
          <w:lang w:eastAsia="en-NZ"/>
        </w:rPr>
        <w:t>Any symptoms of acute organ compromise (compression, spinal cord, ureter, arteries, airways) require prompt attention.  </w:t>
      </w:r>
    </w:p>
    <w:p w:rsidR="00053673" w:rsidP="004D27B8" w:rsidRDefault="000A2749" w14:paraId="659AB1F1" w14:textId="23603607">
      <w:pPr>
        <w:spacing w:before="120" w:after="120" w:line="240" w:lineRule="auto"/>
        <w:jc w:val="both"/>
        <w:rPr>
          <w:rFonts w:ascii="Fira Sans" w:hAnsi="Fira Sans"/>
          <w:lang w:val="en-NZ" w:eastAsia="en-NZ"/>
        </w:rPr>
      </w:pPr>
      <w:r w:rsidRPr="00E03425">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53673" w14:paraId="6FC98FE3" w14:textId="77777777">
        <w:trPr>
          <w:cantSplit/>
          <w:trHeight w:val="170"/>
          <w:jc w:val="center"/>
        </w:trPr>
        <w:tc>
          <w:tcPr>
            <w:tcW w:w="1256" w:type="dxa"/>
            <w:tcBorders>
              <w:right w:val="single" w:color="FFF7E9" w:sz="18" w:space="0"/>
            </w:tcBorders>
            <w:shd w:val="clear" w:color="auto" w:fill="C2D9BA"/>
            <w:vAlign w:val="center"/>
          </w:tcPr>
          <w:p w:rsidRPr="00410947" w:rsidR="00053673" w:rsidRDefault="00053673" w14:paraId="43CAB3ED"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53673" w:rsidRDefault="00053673" w14:paraId="526575A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053673" w:rsidRDefault="00053673" w14:paraId="195F2006"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053673" w:rsidRDefault="00053673" w14:paraId="715C3AED"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053673" w:rsidRDefault="00053673" w14:paraId="7A4D918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53673" w:rsidRDefault="00053673" w14:paraId="0CD3E20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53673" w:rsidRDefault="00053673" w14:paraId="3791CF46" w14:textId="77777777">
            <w:pPr>
              <w:jc w:val="center"/>
              <w:rPr>
                <w:sz w:val="14"/>
                <w:szCs w:val="14"/>
              </w:rPr>
            </w:pPr>
            <w:r w:rsidRPr="00537E6F">
              <w:rPr>
                <w:rFonts w:eastAsia="Fira Sans" w:cs="Fira Sans"/>
                <w:sz w:val="14"/>
                <w:szCs w:val="14"/>
                <w:lang w:eastAsia="en-NZ"/>
              </w:rPr>
              <w:t>Palliative and end of life care</w:t>
            </w:r>
          </w:p>
        </w:tc>
      </w:tr>
    </w:tbl>
    <w:p w:rsidRPr="00E03425" w:rsidR="009168A8" w:rsidP="00053673" w:rsidRDefault="00A120BC" w14:paraId="44BD153D" w14:textId="5A845DAE">
      <w:pPr>
        <w:spacing w:before="120" w:after="0" w:line="240" w:lineRule="auto"/>
        <w:rPr>
          <w:rFonts w:ascii="Fira Sans" w:hAnsi="Fira Sans" w:eastAsia="Times New Roman" w:cstheme="minorHAnsi"/>
          <w:lang w:val="en-NZ" w:eastAsia="en-NZ"/>
        </w:rPr>
      </w:pPr>
      <w:r w:rsidRPr="00E03425">
        <w:rPr>
          <w:rFonts w:ascii="Fira Sans" w:hAnsi="Fira Sans"/>
          <w:lang w:val="en-NZ" w:eastAsia="en-NZ"/>
        </w:rPr>
        <w:t>The following suspicious signs and symptoms of Hodgkin</w:t>
      </w:r>
      <w:r w:rsidRPr="00E03425" w:rsidR="004969B4">
        <w:rPr>
          <w:rFonts w:ascii="Fira Sans" w:hAnsi="Fira Sans"/>
          <w:lang w:val="en-NZ" w:eastAsia="en-NZ"/>
        </w:rPr>
        <w:t xml:space="preserve"> lymphoma</w:t>
      </w:r>
      <w:r w:rsidRPr="00E03425">
        <w:rPr>
          <w:rFonts w:ascii="Fira Sans" w:hAnsi="Fira Sans"/>
          <w:lang w:val="en-NZ" w:eastAsia="en-NZ"/>
        </w:rPr>
        <w:t xml:space="preserve"> or </w:t>
      </w:r>
      <w:r w:rsidRPr="00E03425" w:rsidR="004969B4">
        <w:rPr>
          <w:rFonts w:ascii="Fira Sans" w:hAnsi="Fira Sans"/>
          <w:lang w:eastAsia="en-NZ"/>
        </w:rPr>
        <w:t>DLBCL</w:t>
      </w:r>
      <w:r w:rsidRPr="00E03425" w:rsidR="004969B4">
        <w:rPr>
          <w:rFonts w:ascii="Fira Sans" w:hAnsi="Fira Sans"/>
          <w:lang w:val="en-NZ" w:eastAsia="en-NZ"/>
        </w:rPr>
        <w:t xml:space="preserve"> </w:t>
      </w:r>
      <w:r w:rsidRPr="00E03425">
        <w:rPr>
          <w:rFonts w:ascii="Fira Sans" w:hAnsi="Fira Sans"/>
          <w:lang w:val="en-NZ" w:eastAsia="en-NZ"/>
        </w:rPr>
        <w:t>include:</w:t>
      </w:r>
    </w:p>
    <w:p w:rsidRPr="002B5325" w:rsidR="00A120BC" w:rsidP="00B359B1" w:rsidRDefault="00A120BC" w14:paraId="43F93B82" w14:textId="3FDAB77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any abnormal lump or mass in any organ  </w:t>
      </w:r>
    </w:p>
    <w:p w:rsidRPr="002B5325" w:rsidR="004F7463" w:rsidP="00B359B1" w:rsidRDefault="00A120BC" w14:paraId="26E1D673" w14:textId="77777777">
      <w:pPr>
        <w:numPr>
          <w:ilvl w:val="0"/>
          <w:numId w:val="134"/>
        </w:numPr>
        <w:spacing w:before="120" w:after="0" w:line="240" w:lineRule="auto"/>
        <w:ind w:left="568" w:hanging="284"/>
        <w:jc w:val="both"/>
        <w:rPr>
          <w:rFonts w:ascii="Fira Sans" w:hAnsi="Fira Sans"/>
          <w:lang w:val="en-NZ" w:eastAsia="en-NZ"/>
        </w:rPr>
      </w:pPr>
      <w:r w:rsidRPr="002B5325">
        <w:rPr>
          <w:rFonts w:ascii="Fira Sans" w:hAnsi="Fira Sans"/>
          <w:lang w:val="en-NZ" w:eastAsia="en-NZ"/>
        </w:rPr>
        <w:t>lymphadenopathy: </w:t>
      </w:r>
    </w:p>
    <w:p w:rsidR="00510F59" w:rsidP="002601B0" w:rsidRDefault="00567005" w14:paraId="65C955C3" w14:textId="77777777">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4F7463">
        <w:rPr>
          <w:rFonts w:ascii="Fira Sans" w:hAnsi="Fira Sans"/>
          <w:color w:val="000000" w:themeColor="text1"/>
          <w:lang w:eastAsia="en-NZ"/>
        </w:rPr>
        <w:t xml:space="preserve">persistent beyond </w:t>
      </w:r>
      <w:r w:rsidR="00461CA8">
        <w:rPr>
          <w:rFonts w:ascii="Fira Sans" w:hAnsi="Fira Sans"/>
          <w:color w:val="000000" w:themeColor="text1"/>
          <w:lang w:eastAsia="en-NZ"/>
        </w:rPr>
        <w:t>2</w:t>
      </w:r>
      <w:r w:rsidRPr="004F7463">
        <w:rPr>
          <w:rFonts w:ascii="Fira Sans" w:hAnsi="Fira Sans"/>
          <w:color w:val="000000" w:themeColor="text1"/>
          <w:lang w:eastAsia="en-NZ"/>
        </w:rPr>
        <w:t xml:space="preserve"> weeks </w:t>
      </w:r>
    </w:p>
    <w:p w:rsidRPr="000363A5" w:rsidR="000363A5" w:rsidP="000363A5" w:rsidRDefault="000363A5" w14:paraId="51653C64" w14:textId="682B4E70">
      <w:pPr>
        <w:pStyle w:val="ListParagraph"/>
        <w:numPr>
          <w:ilvl w:val="3"/>
          <w:numId w:val="152"/>
        </w:numPr>
        <w:shd w:val="clear" w:color="auto" w:fill="FFFFFF"/>
        <w:spacing w:after="0" w:line="240" w:lineRule="auto"/>
        <w:ind w:left="1418" w:hanging="284"/>
        <w:rPr>
          <w:rFonts w:ascii="Fira Sans" w:hAnsi="Fira Sans"/>
          <w:color w:val="000000" w:themeColor="text1"/>
          <w:lang w:eastAsia="en-NZ"/>
        </w:rPr>
      </w:pPr>
      <w:r w:rsidRPr="000363A5">
        <w:rPr>
          <w:rFonts w:ascii="Fira Sans" w:hAnsi="Fira Sans"/>
          <w:color w:val="000000" w:themeColor="text1"/>
          <w:lang w:eastAsia="en-NZ"/>
        </w:rPr>
        <w:t xml:space="preserve">associated with systemic symptoms and/or </w:t>
      </w:r>
      <w:r>
        <w:rPr>
          <w:rFonts w:ascii="Fira Sans" w:hAnsi="Fira Sans"/>
          <w:color w:val="000000" w:themeColor="text1"/>
          <w:lang w:eastAsia="en-NZ"/>
        </w:rPr>
        <w:t>do</w:t>
      </w:r>
      <w:r w:rsidRPr="000363A5">
        <w:rPr>
          <w:rFonts w:ascii="Fira Sans" w:hAnsi="Fira Sans"/>
          <w:color w:val="000000" w:themeColor="text1"/>
          <w:lang w:eastAsia="en-NZ"/>
        </w:rPr>
        <w:t>es not resolve despite appropriate treatment of infection</w:t>
      </w:r>
    </w:p>
    <w:p w:rsidRPr="00B23A89" w:rsidR="00FB58F0" w:rsidP="00053673" w:rsidRDefault="007F485C" w14:paraId="66D99825" w14:textId="1CE1B133">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830318">
        <w:rPr>
          <w:rFonts w:ascii="Fira Sans" w:hAnsi="Fira Sans"/>
          <w:color w:val="000000" w:themeColor="text1"/>
          <w:lang w:eastAsia="en-NZ"/>
        </w:rPr>
        <w:t>associated with pain in the lymph nodes following alcohol consumption</w:t>
      </w:r>
      <w:r w:rsidR="00930E2E">
        <w:rPr>
          <w:rFonts w:ascii="Fira Sans" w:hAnsi="Fira Sans"/>
          <w:color w:val="000000" w:themeColor="text1"/>
          <w:lang w:eastAsia="en-NZ"/>
        </w:rPr>
        <w:t>.</w:t>
      </w:r>
      <w:r w:rsidRPr="00830318">
        <w:rPr>
          <w:rFonts w:ascii="Fira Sans" w:hAnsi="Fira Sans"/>
          <w:color w:val="000000" w:themeColor="text1"/>
          <w:lang w:eastAsia="en-NZ"/>
        </w:rPr>
        <w:t>  </w:t>
      </w:r>
    </w:p>
    <w:p w:rsidRPr="002B5325" w:rsidR="00FF25C8" w:rsidP="000A6975" w:rsidRDefault="00567005" w14:paraId="32D9B975" w14:textId="77777777">
      <w:pPr>
        <w:numPr>
          <w:ilvl w:val="0"/>
          <w:numId w:val="134"/>
        </w:numPr>
        <w:spacing w:after="0" w:line="240" w:lineRule="auto"/>
        <w:ind w:left="568" w:hanging="284"/>
        <w:jc w:val="both"/>
        <w:rPr>
          <w:rFonts w:ascii="Fira Sans" w:hAnsi="Fira Sans"/>
          <w:lang w:val="en-NZ" w:eastAsia="en-NZ"/>
        </w:rPr>
      </w:pPr>
      <w:r w:rsidRPr="002B5325">
        <w:rPr>
          <w:rFonts w:ascii="Fira Sans" w:hAnsi="Fira Sans"/>
          <w:lang w:val="en-NZ" w:eastAsia="en-NZ"/>
        </w:rPr>
        <w:t>one or more of these symptoms even in the absence of lymphadenopathy:  </w:t>
      </w:r>
    </w:p>
    <w:p w:rsidRPr="00830318" w:rsidR="00FF25C8" w:rsidP="002601B0" w:rsidRDefault="00567005" w14:paraId="6EB4152F" w14:textId="77777777">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830318">
        <w:rPr>
          <w:rFonts w:ascii="Fira Sans" w:hAnsi="Fira Sans"/>
          <w:color w:val="000000" w:themeColor="text1"/>
          <w:lang w:eastAsia="en-NZ"/>
        </w:rPr>
        <w:t>persistent unexplained fever  </w:t>
      </w:r>
    </w:p>
    <w:p w:rsidRPr="00830318" w:rsidR="00FF25C8" w:rsidP="002601B0" w:rsidRDefault="00567005" w14:paraId="6248FE3E"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drenching sweats  </w:t>
      </w:r>
    </w:p>
    <w:p w:rsidRPr="00830318" w:rsidR="00FF25C8" w:rsidP="002601B0" w:rsidRDefault="00567005" w14:paraId="2B73DE79"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unintentional weight loss  </w:t>
      </w:r>
    </w:p>
    <w:p w:rsidRPr="00830318" w:rsidR="00FF25C8" w:rsidP="002601B0" w:rsidRDefault="00567005" w14:paraId="71574744"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persistent severe itch  </w:t>
      </w:r>
    </w:p>
    <w:p w:rsidRPr="00830318" w:rsidR="00567005" w:rsidP="002601B0" w:rsidRDefault="00567005" w14:paraId="5E8ADEE2" w14:textId="7681EC68">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frequent infections.</w:t>
      </w:r>
      <w:r w:rsidRPr="002B5325">
        <w:rPr>
          <w:rFonts w:ascii="Fira Sans" w:hAnsi="Fira Sans"/>
          <w:color w:val="000000" w:themeColor="text1"/>
          <w:lang w:eastAsia="en-NZ"/>
        </w:rPr>
        <w:t>  </w:t>
      </w:r>
    </w:p>
    <w:p w:rsidRPr="005F4797" w:rsidR="000363A5" w:rsidP="000363A5" w:rsidRDefault="004A5F4F" w14:paraId="26852070" w14:textId="77777777">
      <w:pPr>
        <w:spacing w:before="120" w:after="0" w:line="240" w:lineRule="auto"/>
        <w:jc w:val="both"/>
        <w:rPr>
          <w:rFonts w:ascii="Fira Sans" w:hAnsi="Fira Sans"/>
          <w:lang w:val="en-NZ" w:eastAsia="en-NZ"/>
        </w:rPr>
      </w:pPr>
      <w:r w:rsidRPr="00A463E6">
        <w:rPr>
          <w:rFonts w:ascii="Fira Sans" w:hAnsi="Fira Sans"/>
          <w:lang w:val="en-NZ" w:eastAsia="en-NZ"/>
        </w:rPr>
        <w:t xml:space="preserve">Signs and symptoms suspicious of cancer that prompt initial investigations may be via primary care, elective care, or an acute admission. Primary care services work with the person and their whānau to assess, investigate, review, and refer to appropriate services within recommended timeframes (see Optimal Timeframe section). </w:t>
      </w:r>
      <w:r w:rsidRPr="005F4797" w:rsidR="000363A5">
        <w:rPr>
          <w:rFonts w:ascii="Fira Sans" w:hAnsi="Fira Sans"/>
          <w:lang w:val="en-NZ" w:eastAsia="en-NZ"/>
        </w:rPr>
        <w:t xml:space="preserve">These timeframes are indicated by national </w:t>
      </w:r>
      <w:r w:rsidR="000363A5">
        <w:rPr>
          <w:rFonts w:ascii="Fira Sans" w:hAnsi="Fira Sans"/>
          <w:lang w:val="en-NZ" w:eastAsia="en-NZ"/>
        </w:rPr>
        <w:t>Faster Cancer Treatment (</w:t>
      </w:r>
      <w:r w:rsidRPr="005F4797" w:rsidR="000363A5">
        <w:rPr>
          <w:rFonts w:ascii="Fira Sans" w:hAnsi="Fira Sans"/>
          <w:lang w:val="en-NZ" w:eastAsia="en-NZ"/>
        </w:rPr>
        <w:t>FCT</w:t>
      </w:r>
      <w:r w:rsidR="000363A5">
        <w:rPr>
          <w:rFonts w:ascii="Fira Sans" w:hAnsi="Fira Sans"/>
          <w:lang w:val="en-NZ" w:eastAsia="en-NZ"/>
        </w:rPr>
        <w:t>)</w:t>
      </w:r>
      <w:r w:rsidRPr="005F4797" w:rsidR="000363A5">
        <w:rPr>
          <w:rFonts w:ascii="Fira Sans" w:hAnsi="Fira Sans"/>
          <w:lang w:val="en-NZ" w:eastAsia="en-NZ"/>
        </w:rPr>
        <w:t xml:space="preserve"> high suspicion of cancer pathways and the</w:t>
      </w:r>
      <w:r w:rsidR="000363A5">
        <w:rPr>
          <w:rFonts w:ascii="Fira Sans" w:hAnsi="Fira Sans"/>
          <w:lang w:val="en-NZ" w:eastAsia="en-NZ"/>
        </w:rPr>
        <w:t xml:space="preserve"> </w:t>
      </w:r>
      <w:hyperlink w:history="1" r:id="rId35">
        <w:r w:rsidRPr="00BF70FD" w:rsidR="000363A5">
          <w:rPr>
            <w:rStyle w:val="Hyperlink"/>
            <w:rFonts w:ascii="Fira Sans" w:hAnsi="Fira Sans"/>
            <w:b/>
            <w:bCs/>
            <w:color w:val="595454"/>
            <w:lang w:val="en-NZ" w:eastAsia="en-NZ"/>
          </w:rPr>
          <w:t>FCT</w:t>
        </w:r>
      </w:hyperlink>
      <w:r w:rsidR="000363A5">
        <w:rPr>
          <w:rFonts w:ascii="Fira Sans" w:hAnsi="Fira Sans"/>
          <w:lang w:val="en-NZ" w:eastAsia="en-NZ"/>
        </w:rPr>
        <w:t xml:space="preserve"> Indicators: Business Rules</w:t>
      </w:r>
      <w:r w:rsidRPr="005F4797" w:rsidR="000363A5">
        <w:rPr>
          <w:rFonts w:ascii="Fira Sans" w:hAnsi="Fira Sans"/>
          <w:lang w:val="en-NZ" w:eastAsia="en-NZ"/>
        </w:rPr>
        <w:t xml:space="preserve"> </w:t>
      </w:r>
      <w:r w:rsidR="000363A5">
        <w:rPr>
          <w:rFonts w:ascii="Fira Sans" w:hAnsi="Fira Sans"/>
          <w:lang w:val="en-NZ" w:eastAsia="en-NZ"/>
        </w:rPr>
        <w:t xml:space="preserve">and Data Definitions. </w:t>
      </w:r>
    </w:p>
    <w:p w:rsidRPr="00AE73A6" w:rsidR="00AE73A6" w:rsidP="00AC2DF1" w:rsidRDefault="00AE73A6" w14:paraId="1E089E11" w14:textId="5C3A260D">
      <w:pPr>
        <w:spacing w:before="120" w:after="120" w:line="240" w:lineRule="auto"/>
        <w:jc w:val="both"/>
        <w:textAlignment w:val="baseline"/>
        <w:rPr>
          <w:rFonts w:ascii="Montserrat" w:hAnsi="Montserrat" w:eastAsia="Times New Roman"/>
          <w:b/>
          <w:color w:val="595454"/>
          <w:sz w:val="28"/>
          <w:szCs w:val="28"/>
          <w:lang w:eastAsia="en-NZ"/>
        </w:rPr>
      </w:pPr>
      <w:r w:rsidRPr="00AE73A6">
        <w:rPr>
          <w:rFonts w:ascii="Montserrat" w:hAnsi="Montserrat" w:eastAsia="Times New Roman"/>
          <w:b/>
          <w:color w:val="595454"/>
          <w:sz w:val="28"/>
          <w:szCs w:val="28"/>
          <w:lang w:eastAsia="en-NZ"/>
        </w:rPr>
        <w:t>3.3</w:t>
      </w:r>
      <w:r w:rsidR="00821B1F">
        <w:rPr>
          <w:rFonts w:ascii="Montserrat" w:hAnsi="Montserrat" w:eastAsia="Times New Roman"/>
          <w:b/>
          <w:color w:val="595454"/>
          <w:sz w:val="28"/>
          <w:szCs w:val="28"/>
          <w:lang w:eastAsia="en-NZ"/>
        </w:rPr>
        <w:t xml:space="preserve"> </w:t>
      </w:r>
      <w:r w:rsidRPr="00AE73A6">
        <w:rPr>
          <w:rFonts w:ascii="Montserrat" w:hAnsi="Montserrat" w:eastAsia="Times New Roman"/>
          <w:b/>
          <w:color w:val="595454"/>
          <w:sz w:val="28"/>
          <w:szCs w:val="28"/>
          <w:lang w:eastAsia="en-NZ"/>
        </w:rPr>
        <w:t>Assessment</w:t>
      </w:r>
    </w:p>
    <w:p w:rsidRPr="00AE73A6" w:rsidR="00AE73A6" w:rsidP="0037385D" w:rsidRDefault="00B54C7A" w14:paraId="4BA4BE4D" w14:textId="211F9822">
      <w:pPr>
        <w:spacing w:before="120" w:after="0" w:line="240" w:lineRule="auto"/>
        <w:jc w:val="both"/>
        <w:textAlignment w:val="baseline"/>
        <w:rPr>
          <w:rFonts w:ascii="Fira Sans" w:hAnsi="Fira Sans"/>
          <w:lang w:val="en-NZ" w:eastAsia="en-NZ"/>
        </w:rPr>
      </w:pPr>
      <w:r w:rsidRPr="00773F90">
        <w:rPr>
          <w:rFonts w:ascii="Fira Sans" w:hAnsi="Fira Sans"/>
          <w:color w:val="000000" w:themeColor="text1"/>
          <w:lang w:val="en-NZ" w:eastAsia="en-NZ"/>
        </w:rPr>
        <w:t>Hodgkin</w:t>
      </w:r>
      <w:r w:rsidR="004969B4">
        <w:rPr>
          <w:rFonts w:ascii="Fira Sans" w:hAnsi="Fira Sans"/>
          <w:color w:val="000000" w:themeColor="text1"/>
          <w:lang w:val="en-NZ" w:eastAsia="en-NZ"/>
        </w:rPr>
        <w:t xml:space="preserve"> lymphoma</w:t>
      </w:r>
      <w:r w:rsidRPr="00773F90">
        <w:rPr>
          <w:rFonts w:ascii="Fira Sans" w:hAnsi="Fira Sans"/>
          <w:color w:val="000000" w:themeColor="text1"/>
          <w:lang w:val="en-NZ" w:eastAsia="en-NZ"/>
        </w:rPr>
        <w:t xml:space="preserve"> and </w:t>
      </w:r>
      <w:r w:rsidRPr="002552A3" w:rsidR="004969B4">
        <w:rPr>
          <w:rFonts w:ascii="Fira Sans" w:hAnsi="Fira Sans"/>
          <w:color w:val="000000" w:themeColor="text1"/>
          <w:lang w:eastAsia="en-NZ"/>
        </w:rPr>
        <w:t>DLBCL</w:t>
      </w:r>
      <w:r w:rsidRPr="00AE73A6" w:rsidR="004969B4">
        <w:rPr>
          <w:rFonts w:ascii="Fira Sans" w:hAnsi="Fira Sans"/>
          <w:lang w:val="en-NZ" w:eastAsia="en-NZ"/>
        </w:rPr>
        <w:t xml:space="preserve"> </w:t>
      </w:r>
      <w:r w:rsidRPr="00AE73A6" w:rsidR="00AE73A6">
        <w:rPr>
          <w:rFonts w:ascii="Fira Sans" w:hAnsi="Fira Sans"/>
          <w:lang w:val="en-NZ" w:eastAsia="en-NZ"/>
        </w:rPr>
        <w:t>assessment includes relevant:</w:t>
      </w:r>
    </w:p>
    <w:p w:rsidRPr="00B92F8A" w:rsidR="00EB52CC" w:rsidP="002601B0" w:rsidRDefault="00EB52CC" w14:paraId="1E5A45E9" w14:textId="65964F6D">
      <w:pPr>
        <w:pStyle w:val="ListParagraph"/>
        <w:numPr>
          <w:ilvl w:val="0"/>
          <w:numId w:val="155"/>
        </w:numPr>
        <w:spacing w:after="0" w:line="240" w:lineRule="auto"/>
        <w:ind w:left="568" w:hanging="284"/>
        <w:contextualSpacing w:val="0"/>
        <w:jc w:val="both"/>
        <w:textAlignment w:val="baseline"/>
        <w:rPr>
          <w:rFonts w:ascii="Fira Sans" w:hAnsi="Fira Sans"/>
          <w:color w:val="000000" w:themeColor="text1"/>
          <w:lang w:eastAsia="en-NZ"/>
        </w:rPr>
      </w:pPr>
      <w:r w:rsidRPr="00902ED4">
        <w:rPr>
          <w:rFonts w:ascii="Fira Sans" w:hAnsi="Fira Sans"/>
          <w:color w:val="000000" w:themeColor="text1"/>
          <w:lang w:eastAsia="en-NZ"/>
        </w:rPr>
        <w:t>medical history</w:t>
      </w:r>
      <w:r w:rsidR="00902ED4">
        <w:rPr>
          <w:rFonts w:ascii="Fira Sans" w:hAnsi="Fira Sans"/>
          <w:color w:val="000000" w:themeColor="text1"/>
          <w:lang w:eastAsia="en-NZ"/>
        </w:rPr>
        <w:t>,</w:t>
      </w:r>
      <w:r w:rsidRPr="00B92F8A">
        <w:rPr>
          <w:rFonts w:ascii="Fira Sans" w:hAnsi="Fira Sans"/>
          <w:color w:val="000000" w:themeColor="text1"/>
          <w:lang w:eastAsia="en-NZ"/>
        </w:rPr>
        <w:t xml:space="preserve"> </w:t>
      </w:r>
      <w:r w:rsidRPr="007F485C">
        <w:rPr>
          <w:rFonts w:ascii="Fira Sans" w:hAnsi="Fira Sans"/>
          <w:lang w:eastAsia="en-NZ"/>
        </w:rPr>
        <w:t>including relevant medications</w:t>
      </w:r>
      <w:r w:rsidRPr="007F485C">
        <w:rPr>
          <w:rFonts w:ascii="Calibri" w:hAnsi="Calibri" w:cs="Calibri"/>
          <w:shd w:val="clear" w:color="auto" w:fill="FFFFFF"/>
        </w:rPr>
        <w:t xml:space="preserve"> </w:t>
      </w:r>
      <w:r w:rsidRPr="007F485C">
        <w:rPr>
          <w:rFonts w:ascii="Fira Sans" w:hAnsi="Fira Sans"/>
          <w:lang w:eastAsia="en-NZ"/>
        </w:rPr>
        <w:t>and the presence or absence of B- symptoms </w:t>
      </w:r>
    </w:p>
    <w:p w:rsidRPr="00CD0A84" w:rsidR="00EB52CC" w:rsidP="002601B0" w:rsidRDefault="00EB52CC" w14:paraId="0838B964" w14:textId="28DDC383">
      <w:pPr>
        <w:pStyle w:val="ListParagraph"/>
        <w:numPr>
          <w:ilvl w:val="0"/>
          <w:numId w:val="155"/>
        </w:numPr>
        <w:spacing w:before="120" w:after="120" w:line="240" w:lineRule="auto"/>
        <w:ind w:left="568" w:hanging="284"/>
        <w:jc w:val="both"/>
        <w:textAlignment w:val="baseline"/>
        <w:rPr>
          <w:rFonts w:ascii="Fira Sans" w:hAnsi="Fira Sans"/>
          <w:color w:val="000000" w:themeColor="text1"/>
          <w:lang w:eastAsia="en-NZ"/>
        </w:rPr>
      </w:pPr>
      <w:r w:rsidRPr="005E1605">
        <w:rPr>
          <w:rFonts w:ascii="Fira Sans" w:hAnsi="Fira Sans"/>
          <w:color w:val="000000" w:themeColor="text1"/>
          <w:lang w:eastAsia="en-NZ"/>
        </w:rPr>
        <w:t>physical examination</w:t>
      </w:r>
      <w:r w:rsidRPr="00B92F8A">
        <w:rPr>
          <w:rFonts w:ascii="Fira Sans" w:hAnsi="Fira Sans"/>
          <w:color w:val="000000" w:themeColor="text1"/>
          <w:lang w:eastAsia="en-NZ"/>
        </w:rPr>
        <w:t xml:space="preserve">: </w:t>
      </w:r>
      <w:r w:rsidRPr="007F485C" w:rsidR="005E1605">
        <w:rPr>
          <w:rFonts w:ascii="Fira Sans" w:hAnsi="Fira Sans" w:cs="Calibri"/>
          <w:shd w:val="clear" w:color="auto" w:fill="FFFFFF"/>
        </w:rPr>
        <w:t>Eastern Cooperative Oncology Group (</w:t>
      </w:r>
      <w:r w:rsidRPr="007F485C" w:rsidR="005E1605">
        <w:rPr>
          <w:rFonts w:ascii="Fira Sans" w:hAnsi="Fira Sans"/>
          <w:lang w:eastAsia="en-NZ"/>
        </w:rPr>
        <w:t xml:space="preserve">ECOG) Performance Status, frailty assessment, </w:t>
      </w:r>
      <w:r w:rsidRPr="007F485C" w:rsidR="00CD0A84">
        <w:rPr>
          <w:rFonts w:ascii="Fira Sans" w:hAnsi="Fira Sans"/>
          <w:lang w:eastAsia="en-NZ"/>
        </w:rPr>
        <w:t>weight</w:t>
      </w:r>
      <w:r w:rsidR="00CD0A84">
        <w:rPr>
          <w:rFonts w:ascii="Fira Sans" w:hAnsi="Fira Sans"/>
          <w:lang w:eastAsia="en-NZ"/>
        </w:rPr>
        <w:t>,</w:t>
      </w:r>
      <w:r w:rsidRPr="007F485C" w:rsidR="00CD0A84">
        <w:rPr>
          <w:rStyle w:val="eop"/>
          <w:rFonts w:ascii="Calibri" w:hAnsi="Calibri" w:cs="Calibri"/>
          <w:shd w:val="clear" w:color="auto" w:fill="FFFFFF"/>
        </w:rPr>
        <w:t xml:space="preserve"> </w:t>
      </w:r>
      <w:r w:rsidRPr="00CD0A84" w:rsidR="00CD0A84">
        <w:rPr>
          <w:rStyle w:val="eop"/>
          <w:rFonts w:ascii="Fira Sans" w:hAnsi="Fira Sans" w:cs="Calibri"/>
          <w:shd w:val="clear" w:color="auto" w:fill="FFFFFF"/>
        </w:rPr>
        <w:t>location</w:t>
      </w:r>
      <w:r w:rsidRPr="00CD0A84">
        <w:rPr>
          <w:rFonts w:ascii="Fira Sans" w:hAnsi="Fira Sans"/>
          <w:lang w:eastAsia="en-NZ"/>
        </w:rPr>
        <w:t xml:space="preserve">, </w:t>
      </w:r>
      <w:r w:rsidRPr="00CD0A84" w:rsidR="00820FFC">
        <w:rPr>
          <w:rFonts w:ascii="Fira Sans" w:hAnsi="Fira Sans"/>
          <w:lang w:eastAsia="en-NZ"/>
        </w:rPr>
        <w:t>size,</w:t>
      </w:r>
      <w:r w:rsidRPr="00CD0A84">
        <w:rPr>
          <w:rFonts w:ascii="Fira Sans" w:hAnsi="Fira Sans"/>
          <w:lang w:eastAsia="en-NZ"/>
        </w:rPr>
        <w:t xml:space="preserve"> and extent of any lymphadenopathy</w:t>
      </w:r>
      <w:r w:rsidRPr="00CD0A84">
        <w:rPr>
          <w:rFonts w:ascii="Fira Sans" w:hAnsi="Fira Sans" w:cs="Calibri"/>
          <w:shd w:val="clear" w:color="auto" w:fill="FFFFFF"/>
        </w:rPr>
        <w:t xml:space="preserve"> </w:t>
      </w:r>
    </w:p>
    <w:p w:rsidRPr="007F485C" w:rsidR="008C40BC" w:rsidP="002601B0" w:rsidRDefault="008C40BC" w14:paraId="38D5E7B8" w14:textId="14FC6D2F">
      <w:pPr>
        <w:pStyle w:val="ListParagraph"/>
        <w:numPr>
          <w:ilvl w:val="0"/>
          <w:numId w:val="155"/>
        </w:numPr>
        <w:spacing w:before="120" w:after="120" w:line="240" w:lineRule="auto"/>
        <w:ind w:left="568" w:hanging="284"/>
        <w:jc w:val="both"/>
        <w:textAlignment w:val="baseline"/>
        <w:rPr>
          <w:rFonts w:ascii="Fira Sans" w:hAnsi="Fira Sans"/>
          <w:lang w:eastAsia="en-NZ"/>
        </w:rPr>
      </w:pPr>
      <w:r w:rsidRPr="00CD0A84">
        <w:rPr>
          <w:rFonts w:ascii="Fira Sans" w:hAnsi="Fira Sans"/>
          <w:color w:val="000000" w:themeColor="text1"/>
          <w:lang w:eastAsia="en-NZ"/>
        </w:rPr>
        <w:t xml:space="preserve">investigations </w:t>
      </w:r>
      <w:r w:rsidRPr="00CD0A84">
        <w:rPr>
          <w:rFonts w:ascii="Fira Sans" w:hAnsi="Fira Sans"/>
          <w:lang w:eastAsia="en-NZ"/>
        </w:rPr>
        <w:t>(laboratory, radiology): serology (including EBV and HIV), blood tests</w:t>
      </w:r>
      <w:r w:rsidR="00656958">
        <w:rPr>
          <w:rFonts w:ascii="Fira Sans" w:hAnsi="Fira Sans"/>
          <w:lang w:eastAsia="en-NZ"/>
        </w:rPr>
        <w:t xml:space="preserve"> to </w:t>
      </w:r>
      <w:r w:rsidR="0009118C">
        <w:rPr>
          <w:rFonts w:ascii="Fira Sans" w:hAnsi="Fira Sans"/>
          <w:lang w:eastAsia="en-NZ"/>
        </w:rPr>
        <w:t>assess organ dysfunction</w:t>
      </w:r>
      <w:r w:rsidRPr="00CD0A84">
        <w:rPr>
          <w:rFonts w:ascii="Fira Sans" w:hAnsi="Fira Sans"/>
          <w:lang w:eastAsia="en-NZ"/>
        </w:rPr>
        <w:t>,</w:t>
      </w:r>
      <w:r w:rsidRPr="007F485C">
        <w:rPr>
          <w:rFonts w:ascii="Fira Sans" w:hAnsi="Fira Sans"/>
          <w:lang w:eastAsia="en-NZ"/>
        </w:rPr>
        <w:t xml:space="preserve"> </w:t>
      </w:r>
      <w:r w:rsidR="00820FFC">
        <w:rPr>
          <w:rFonts w:ascii="Fira Sans" w:hAnsi="Fira Sans"/>
          <w:lang w:eastAsia="en-NZ"/>
        </w:rPr>
        <w:t xml:space="preserve">imaging of the affected area using </w:t>
      </w:r>
      <w:r w:rsidRPr="007F485C">
        <w:rPr>
          <w:rFonts w:ascii="Fira Sans" w:hAnsi="Fira Sans"/>
          <w:lang w:eastAsia="en-NZ"/>
        </w:rPr>
        <w:t>ultrasound, X-ray</w:t>
      </w:r>
      <w:r w:rsidR="001F3C8E">
        <w:rPr>
          <w:rFonts w:ascii="Fira Sans" w:hAnsi="Fira Sans"/>
          <w:lang w:eastAsia="en-NZ"/>
        </w:rPr>
        <w:t>,</w:t>
      </w:r>
      <w:r w:rsidR="009C7407">
        <w:rPr>
          <w:rFonts w:ascii="Fira Sans" w:hAnsi="Fira Sans"/>
          <w:lang w:eastAsia="en-NZ"/>
        </w:rPr>
        <w:t xml:space="preserve"> or </w:t>
      </w:r>
      <w:r w:rsidRPr="007F485C">
        <w:rPr>
          <w:rFonts w:ascii="Fira Sans" w:hAnsi="Fira Sans"/>
          <w:lang w:eastAsia="en-NZ"/>
        </w:rPr>
        <w:t>CT scan</w:t>
      </w:r>
      <w:r w:rsidR="009C7407">
        <w:rPr>
          <w:rFonts w:ascii="Fira Sans" w:hAnsi="Fira Sans"/>
          <w:lang w:eastAsia="en-NZ"/>
        </w:rPr>
        <w:t xml:space="preserve"> as appropriate,</w:t>
      </w:r>
      <w:r w:rsidRPr="007F485C">
        <w:rPr>
          <w:rFonts w:ascii="Fira Sans" w:hAnsi="Fira Sans"/>
          <w:lang w:eastAsia="en-NZ"/>
        </w:rPr>
        <w:t xml:space="preserve"> biopsy</w:t>
      </w:r>
      <w:r w:rsidR="009C7407">
        <w:rPr>
          <w:rFonts w:ascii="Fira Sans" w:hAnsi="Fira Sans"/>
          <w:lang w:eastAsia="en-NZ"/>
        </w:rPr>
        <w:t xml:space="preserve"> as appropriate</w:t>
      </w:r>
    </w:p>
    <w:p w:rsidRPr="00B92F8A" w:rsidR="00EB52CC" w:rsidP="002601B0" w:rsidRDefault="0058073E" w14:paraId="6A6F9A3B" w14:textId="27D6EC31">
      <w:pPr>
        <w:pStyle w:val="ListParagraph"/>
        <w:numPr>
          <w:ilvl w:val="0"/>
          <w:numId w:val="155"/>
        </w:numPr>
        <w:spacing w:before="120" w:after="120" w:line="240" w:lineRule="auto"/>
        <w:ind w:left="568" w:hanging="284"/>
        <w:jc w:val="both"/>
        <w:textAlignment w:val="baseline"/>
        <w:rPr>
          <w:rFonts w:ascii="Fira Sans" w:hAnsi="Fira Sans"/>
          <w:color w:val="000000" w:themeColor="text1"/>
          <w:lang w:eastAsia="en-NZ"/>
        </w:rPr>
      </w:pPr>
      <w:r w:rsidRPr="0058073E">
        <w:rPr>
          <w:rFonts w:ascii="Fira Sans" w:hAnsi="Fira Sans"/>
          <w:color w:val="000000" w:themeColor="text1"/>
          <w:lang w:eastAsia="en-NZ"/>
        </w:rPr>
        <w:t>familial cancer</w:t>
      </w:r>
      <w:r w:rsidRPr="0058073E" w:rsidR="00EB52CC">
        <w:rPr>
          <w:rFonts w:ascii="Fira Sans" w:hAnsi="Fira Sans"/>
          <w:color w:val="000000" w:themeColor="text1"/>
          <w:lang w:eastAsia="en-NZ"/>
        </w:rPr>
        <w:t xml:space="preserve"> history</w:t>
      </w:r>
      <w:r w:rsidRPr="0058073E" w:rsidR="00D3447E">
        <w:rPr>
          <w:rFonts w:ascii="Fira Sans" w:hAnsi="Fira Sans"/>
          <w:color w:val="000000" w:themeColor="text1"/>
          <w:lang w:eastAsia="en-NZ"/>
        </w:rPr>
        <w:t>:</w:t>
      </w:r>
      <w:r w:rsidR="00D3447E">
        <w:rPr>
          <w:rFonts w:ascii="Fira Sans" w:hAnsi="Fira Sans"/>
          <w:color w:val="000000" w:themeColor="text1"/>
          <w:lang w:eastAsia="en-NZ"/>
        </w:rPr>
        <w:t xml:space="preserve"> </w:t>
      </w:r>
      <w:r w:rsidRPr="007F485C" w:rsidR="00D3447E">
        <w:rPr>
          <w:rFonts w:ascii="Fira Sans" w:hAnsi="Fira Sans"/>
          <w:lang w:eastAsia="en-NZ"/>
        </w:rPr>
        <w:t>family history of lymphoma</w:t>
      </w:r>
    </w:p>
    <w:p w:rsidRPr="00B576A3" w:rsidR="00FB58F0" w:rsidP="00AC2DF1" w:rsidRDefault="00EB52CC" w14:paraId="4EA22367" w14:textId="0A3833FB">
      <w:pPr>
        <w:pStyle w:val="ListParagraph"/>
        <w:numPr>
          <w:ilvl w:val="0"/>
          <w:numId w:val="155"/>
        </w:numPr>
        <w:spacing w:after="120" w:line="240" w:lineRule="auto"/>
        <w:ind w:left="568" w:hanging="284"/>
        <w:contextualSpacing w:val="0"/>
        <w:jc w:val="both"/>
        <w:textAlignment w:val="baseline"/>
        <w:rPr>
          <w:rFonts w:ascii="Fira Sans" w:hAnsi="Fira Sans"/>
          <w:color w:val="000000" w:themeColor="text1"/>
          <w:lang w:eastAsia="en-NZ"/>
        </w:rPr>
      </w:pPr>
      <w:r w:rsidRPr="0058073E">
        <w:rPr>
          <w:rFonts w:ascii="Fira Sans" w:hAnsi="Fira Sans"/>
          <w:color w:val="000000" w:themeColor="text1"/>
          <w:lang w:eastAsia="en-NZ"/>
        </w:rPr>
        <w:t>social history.</w:t>
      </w:r>
    </w:p>
    <w:p w:rsidRPr="002B5325" w:rsidR="00AE73A6" w:rsidP="00AC2DF1" w:rsidRDefault="00B576A3" w14:paraId="673588CE" w14:textId="1BE72C76">
      <w:pPr>
        <w:pStyle w:val="ListParagraph"/>
        <w:numPr>
          <w:ilvl w:val="1"/>
          <w:numId w:val="192"/>
        </w:numPr>
        <w:tabs>
          <w:tab w:val="left" w:pos="567"/>
        </w:tabs>
        <w:spacing w:before="120" w:after="120" w:line="240" w:lineRule="auto"/>
        <w:ind w:left="437" w:hanging="437"/>
        <w:contextualSpacing w:val="0"/>
        <w:rPr>
          <w:rFonts w:ascii="Montserrat" w:hAnsi="Montserrat" w:eastAsia="Times New Roman"/>
          <w:b/>
          <w:color w:val="595454"/>
          <w:sz w:val="28"/>
          <w:szCs w:val="28"/>
          <w:lang w:eastAsia="en-NZ"/>
        </w:rPr>
      </w:pPr>
      <w:r>
        <w:rPr>
          <w:rFonts w:ascii="Montserrat" w:hAnsi="Montserrat" w:eastAsia="Times New Roman"/>
          <w:b/>
          <w:color w:val="595454"/>
          <w:sz w:val="28"/>
          <w:szCs w:val="28"/>
          <w:lang w:eastAsia="en-NZ"/>
        </w:rPr>
        <w:t xml:space="preserve"> </w:t>
      </w:r>
      <w:r w:rsidRPr="002B5325" w:rsidR="00AE73A6">
        <w:rPr>
          <w:rFonts w:ascii="Montserrat" w:hAnsi="Montserrat" w:eastAsia="Times New Roman"/>
          <w:b/>
          <w:color w:val="595454"/>
          <w:sz w:val="28"/>
          <w:szCs w:val="28"/>
          <w:lang w:eastAsia="en-NZ"/>
        </w:rPr>
        <w:t>Initiate investigations, including referrals</w:t>
      </w:r>
    </w:p>
    <w:p w:rsidRPr="007F485C" w:rsidR="002B5325" w:rsidP="002601B0" w:rsidRDefault="001E7A85" w14:paraId="20763539" w14:textId="77777777">
      <w:pPr>
        <w:numPr>
          <w:ilvl w:val="0"/>
          <w:numId w:val="156"/>
        </w:numPr>
        <w:spacing w:before="120" w:after="120" w:line="240" w:lineRule="auto"/>
        <w:ind w:left="568" w:hanging="284"/>
        <w:contextualSpacing/>
        <w:jc w:val="both"/>
        <w:textAlignment w:val="baseline"/>
        <w:rPr>
          <w:rFonts w:ascii="Fira Sans" w:hAnsi="Fira Sans"/>
          <w:lang w:eastAsia="en-NZ"/>
        </w:rPr>
      </w:pPr>
      <w:r w:rsidRPr="007F485C">
        <w:rPr>
          <w:rFonts w:ascii="Fira Sans" w:hAnsi="Fira Sans"/>
          <w:lang w:eastAsia="en-NZ"/>
        </w:rPr>
        <w:t>Prompt, semi-urgent referral to the local haematology clinic.   </w:t>
      </w:r>
    </w:p>
    <w:p w:rsidRPr="007F485C" w:rsidR="002B5325" w:rsidP="002601B0" w:rsidRDefault="001E7A85" w14:paraId="4F933B67" w14:textId="77777777">
      <w:pPr>
        <w:numPr>
          <w:ilvl w:val="0"/>
          <w:numId w:val="156"/>
        </w:numPr>
        <w:spacing w:before="120" w:after="120" w:line="240" w:lineRule="auto"/>
        <w:ind w:left="568" w:hanging="284"/>
        <w:contextualSpacing/>
        <w:jc w:val="both"/>
        <w:textAlignment w:val="baseline"/>
        <w:rPr>
          <w:rFonts w:ascii="Fira Sans" w:hAnsi="Fira Sans"/>
          <w:lang w:eastAsia="en-NZ"/>
        </w:rPr>
      </w:pPr>
      <w:r w:rsidRPr="007F485C">
        <w:rPr>
          <w:rFonts w:ascii="Fira Sans" w:hAnsi="Fira Sans"/>
          <w:lang w:eastAsia="en-NZ"/>
        </w:rPr>
        <w:t>Must have a tissue diagnosis made through sampling abnormal lymphoid tissue, typically from an enlarged lymph node</w:t>
      </w:r>
      <w:r w:rsidRPr="007F485C">
        <w:rPr>
          <w:rFonts w:ascii="Calibri" w:hAnsi="Calibri" w:eastAsia="Times New Roman" w:cs="Calibri"/>
          <w:lang w:eastAsia="en-NZ"/>
        </w:rPr>
        <w:t>. </w:t>
      </w:r>
    </w:p>
    <w:p w:rsidRPr="007F485C" w:rsidR="002B5325" w:rsidP="001F3C8E" w:rsidRDefault="00AE73A6" w14:paraId="363CC857" w14:textId="6A1C7682">
      <w:pPr>
        <w:numPr>
          <w:ilvl w:val="0"/>
          <w:numId w:val="156"/>
        </w:numPr>
        <w:spacing w:after="0" w:line="240" w:lineRule="auto"/>
        <w:ind w:left="568" w:hanging="284"/>
        <w:jc w:val="both"/>
        <w:textAlignment w:val="baseline"/>
        <w:rPr>
          <w:rFonts w:ascii="Fira Sans" w:hAnsi="Fira Sans"/>
          <w:lang w:eastAsia="en-NZ"/>
        </w:rPr>
      </w:pPr>
      <w:r w:rsidRPr="007F485C">
        <w:rPr>
          <w:rFonts w:ascii="Fira Sans" w:hAnsi="Fira Sans"/>
          <w:lang w:val="en-NZ" w:eastAsia="en-NZ"/>
        </w:rPr>
        <w:t>Indicate if there is a high suspicion of cancer and/or it is urgent</w:t>
      </w:r>
      <w:r w:rsidR="007F485C">
        <w:rPr>
          <w:rFonts w:ascii="Fira Sans" w:hAnsi="Fira Sans"/>
          <w:lang w:val="en-NZ" w:eastAsia="en-NZ"/>
        </w:rPr>
        <w:t>,</w:t>
      </w:r>
      <w:r w:rsidRPr="007F485C">
        <w:rPr>
          <w:rFonts w:ascii="Fira Sans" w:hAnsi="Fira Sans"/>
          <w:lang w:val="en-NZ" w:eastAsia="en-NZ"/>
        </w:rPr>
        <w:t xml:space="preserve"> and the person needs to be seen </w:t>
      </w:r>
      <w:r w:rsidRPr="000363A5">
        <w:rPr>
          <w:rFonts w:ascii="Fira Sans" w:hAnsi="Fira Sans"/>
          <w:b/>
          <w:bCs/>
          <w:lang w:val="en-NZ" w:eastAsia="en-NZ"/>
        </w:rPr>
        <w:t xml:space="preserve">within </w:t>
      </w:r>
      <w:r w:rsidRPr="000363A5" w:rsidR="00461CA8">
        <w:rPr>
          <w:rFonts w:ascii="Fira Sans" w:hAnsi="Fira Sans"/>
          <w:b/>
          <w:bCs/>
          <w:lang w:val="en-NZ" w:eastAsia="en-NZ"/>
        </w:rPr>
        <w:t>2</w:t>
      </w:r>
      <w:r w:rsidRPr="000363A5">
        <w:rPr>
          <w:rFonts w:ascii="Fira Sans" w:hAnsi="Fira Sans"/>
          <w:b/>
          <w:bCs/>
          <w:lang w:val="en-NZ" w:eastAsia="en-NZ"/>
        </w:rPr>
        <w:t xml:space="preserve"> weeks</w:t>
      </w:r>
      <w:r w:rsidRPr="007F485C">
        <w:rPr>
          <w:rFonts w:ascii="Fira Sans" w:hAnsi="Fira Sans"/>
          <w:lang w:val="en-NZ" w:eastAsia="en-NZ"/>
        </w:rPr>
        <w:t xml:space="preserve">. </w:t>
      </w:r>
    </w:p>
    <w:p w:rsidR="001F3C8E" w:rsidP="001F3C8E" w:rsidRDefault="001F3C8E" w14:paraId="6B4B2E35" w14:textId="77777777">
      <w:pPr>
        <w:pStyle w:val="ListParagraph"/>
        <w:numPr>
          <w:ilvl w:val="0"/>
          <w:numId w:val="156"/>
        </w:numPr>
        <w:spacing w:after="120" w:line="240" w:lineRule="auto"/>
        <w:ind w:left="568" w:hanging="284"/>
        <w:contextualSpacing w:val="0"/>
        <w:jc w:val="both"/>
        <w:textAlignment w:val="baseline"/>
        <w:rPr>
          <w:rFonts w:ascii="Fira Sans" w:hAnsi="Fira Sans"/>
          <w:lang w:eastAsia="en-NZ"/>
        </w:rPr>
      </w:pPr>
      <w:r>
        <w:rPr>
          <w:rFonts w:ascii="Fira Sans" w:hAnsi="Fira Sans"/>
          <w:lang w:eastAsia="en-NZ"/>
        </w:rPr>
        <w:t>Referring provider should receive acknowledgment of referral.</w:t>
      </w:r>
    </w:p>
    <w:p w:rsidR="009168A8" w:rsidP="00FB58F0" w:rsidRDefault="00156F90" w14:paraId="553409B7" w14:textId="733EE71C">
      <w:pPr>
        <w:spacing w:before="120" w:after="120" w:line="240" w:lineRule="auto"/>
        <w:jc w:val="both"/>
        <w:rPr>
          <w:rFonts w:ascii="Fira Sans" w:hAnsi="Fira Sans"/>
          <w:color w:val="000000" w:themeColor="text1"/>
          <w:lang w:eastAsia="en-NZ"/>
        </w:rPr>
      </w:pPr>
      <w:r w:rsidRPr="009168A8">
        <w:rPr>
          <w:rFonts w:ascii="Fira Sans" w:hAnsi="Fira Sans"/>
          <w:color w:val="000000" w:themeColor="text1"/>
          <w:lang w:eastAsia="en-NZ"/>
        </w:rPr>
        <w:t>If the general practitioner confirms a cancer diagnosis with initial tests, they must then refer the person to a haematologist (or medical oncologist) with professional expertise in lymphoma management.</w:t>
      </w:r>
    </w:p>
    <w:p w:rsidRPr="005B60A9" w:rsidR="00AE73A6" w:rsidP="00156F90" w:rsidRDefault="00AE73A6" w14:paraId="6D157B04" w14:textId="02F73784">
      <w:pPr>
        <w:spacing w:after="0" w:line="240" w:lineRule="auto"/>
        <w:jc w:val="both"/>
        <w:textAlignment w:val="baseline"/>
        <w:rPr>
          <w:rFonts w:ascii="Fira Sans" w:hAnsi="Fira Sans"/>
          <w:b/>
          <w:bCs/>
          <w:color w:val="595959" w:themeColor="text1" w:themeTint="A6"/>
          <w:lang w:val="en-NZ" w:eastAsia="en-NZ"/>
        </w:rPr>
      </w:pPr>
      <w:r w:rsidRPr="00AE73A6">
        <w:rPr>
          <w:rFonts w:ascii="Fira Sans" w:hAnsi="Fira Sans" w:eastAsiaTheme="minorEastAsia"/>
          <w:b/>
          <w:color w:val="595454"/>
          <w:lang w:val="en-NZ" w:eastAsia="en-NZ"/>
        </w:rPr>
        <w:t>Timeframe for completing investigations for the person with suspected</w:t>
      </w:r>
      <w:r w:rsidRPr="00AE73A6">
        <w:rPr>
          <w:rFonts w:ascii="Fira Sans" w:hAnsi="Fira Sans"/>
          <w:b/>
          <w:bCs/>
          <w:lang w:val="en-NZ" w:eastAsia="en-NZ"/>
        </w:rPr>
        <w:t xml:space="preserve"> </w:t>
      </w:r>
      <w:r w:rsidRPr="005B60A9" w:rsidR="00B54C7A">
        <w:rPr>
          <w:rFonts w:ascii="Fira Sans" w:hAnsi="Fira Sans"/>
          <w:b/>
          <w:bCs/>
          <w:color w:val="595959" w:themeColor="text1" w:themeTint="A6"/>
          <w:lang w:val="en-NZ" w:eastAsia="en-NZ"/>
        </w:rPr>
        <w:t>Hodgkin</w:t>
      </w:r>
      <w:r w:rsidR="004969B4">
        <w:rPr>
          <w:rFonts w:ascii="Fira Sans" w:hAnsi="Fira Sans"/>
          <w:b/>
          <w:bCs/>
          <w:color w:val="595959" w:themeColor="text1" w:themeTint="A6"/>
          <w:lang w:val="en-NZ" w:eastAsia="en-NZ"/>
        </w:rPr>
        <w:t xml:space="preserve"> lymphoma</w:t>
      </w:r>
      <w:r w:rsidRPr="005B60A9" w:rsidR="00B54C7A">
        <w:rPr>
          <w:rFonts w:ascii="Fira Sans" w:hAnsi="Fira Sans"/>
          <w:b/>
          <w:bCs/>
          <w:color w:val="595959" w:themeColor="text1" w:themeTint="A6"/>
          <w:lang w:val="en-NZ" w:eastAsia="en-NZ"/>
        </w:rPr>
        <w:t xml:space="preserve"> </w:t>
      </w:r>
      <w:r w:rsidRPr="005B60A9" w:rsidR="004D2BB5">
        <w:rPr>
          <w:rFonts w:ascii="Fira Sans" w:hAnsi="Fira Sans"/>
          <w:b/>
          <w:bCs/>
          <w:color w:val="595959" w:themeColor="text1" w:themeTint="A6"/>
          <w:lang w:val="en-NZ" w:eastAsia="en-NZ"/>
        </w:rPr>
        <w:t>or</w:t>
      </w:r>
      <w:r w:rsidRPr="005B60A9" w:rsidR="00B54C7A">
        <w:rPr>
          <w:rFonts w:ascii="Fira Sans" w:hAnsi="Fira Sans"/>
          <w:b/>
          <w:bCs/>
          <w:color w:val="595959" w:themeColor="text1" w:themeTint="A6"/>
          <w:lang w:val="en-NZ" w:eastAsia="en-NZ"/>
        </w:rPr>
        <w:t xml:space="preserve"> </w:t>
      </w:r>
      <w:r w:rsidR="008A1CA2">
        <w:rPr>
          <w:rFonts w:ascii="Fira Sans" w:hAnsi="Fira Sans"/>
          <w:b/>
          <w:bCs/>
          <w:color w:val="595959" w:themeColor="text1" w:themeTint="A6"/>
          <w:lang w:val="en-NZ" w:eastAsia="en-NZ"/>
        </w:rPr>
        <w:t>DLBCL</w:t>
      </w:r>
    </w:p>
    <w:p w:rsidRPr="000363A5" w:rsidR="00AE73A6" w:rsidP="002E1FEE" w:rsidRDefault="005B60A9" w14:paraId="6C1D3EFD" w14:textId="2055DFAD">
      <w:pPr>
        <w:spacing w:before="120" w:after="120" w:line="240" w:lineRule="auto"/>
        <w:jc w:val="both"/>
        <w:rPr>
          <w:rFonts w:ascii="Fira Sans" w:hAnsi="Fira Sans"/>
          <w:lang w:val="en-NZ" w:eastAsia="en-NZ"/>
        </w:rPr>
      </w:pPr>
      <w:r>
        <w:rPr>
          <w:rFonts w:ascii="Fira Sans" w:hAnsi="Fira Sans"/>
          <w:lang w:val="en-NZ" w:eastAsia="en-NZ"/>
        </w:rPr>
        <w:t>I</w:t>
      </w:r>
      <w:r w:rsidRPr="005B60A9" w:rsidR="00DD1451">
        <w:rPr>
          <w:rFonts w:ascii="Fira Sans" w:hAnsi="Fira Sans"/>
          <w:lang w:val="en-NZ" w:eastAsia="en-NZ"/>
        </w:rPr>
        <w:t>nvestigations</w:t>
      </w:r>
      <w:r w:rsidRPr="005B60A9" w:rsidR="00AE73A6">
        <w:rPr>
          <w:rFonts w:ascii="Fira Sans" w:hAnsi="Fira Sans"/>
          <w:lang w:val="en-NZ" w:eastAsia="en-NZ"/>
        </w:rPr>
        <w:t xml:space="preserve"> should be completed </w:t>
      </w:r>
      <w:r w:rsidRPr="000363A5" w:rsidR="00AE73A6">
        <w:rPr>
          <w:rFonts w:ascii="Fira Sans" w:hAnsi="Fira Sans"/>
          <w:b/>
          <w:bCs/>
          <w:lang w:val="en-NZ" w:eastAsia="en-NZ"/>
        </w:rPr>
        <w:t>within</w:t>
      </w:r>
      <w:r w:rsidRPr="000363A5" w:rsidR="00AE73A6">
        <w:rPr>
          <w:rFonts w:ascii="Fira Sans" w:hAnsi="Fira Sans"/>
          <w:i/>
          <w:iCs/>
          <w:lang w:val="en-NZ" w:eastAsia="en-NZ"/>
        </w:rPr>
        <w:t xml:space="preserve"> </w:t>
      </w:r>
      <w:r w:rsidRPr="000363A5" w:rsidR="00461CA8">
        <w:rPr>
          <w:rFonts w:ascii="Fira Sans" w:hAnsi="Fira Sans" w:eastAsiaTheme="minorEastAsia"/>
          <w:b/>
          <w:lang w:val="en-NZ" w:eastAsia="en-NZ"/>
        </w:rPr>
        <w:t>2</w:t>
      </w:r>
      <w:r w:rsidRPr="000363A5" w:rsidR="00AE73A6">
        <w:rPr>
          <w:rFonts w:ascii="Fira Sans" w:hAnsi="Fira Sans" w:eastAsiaTheme="minorEastAsia"/>
          <w:b/>
          <w:lang w:val="en-NZ" w:eastAsia="en-NZ"/>
        </w:rPr>
        <w:t xml:space="preserve"> weeks.</w:t>
      </w:r>
    </w:p>
    <w:p w:rsidR="00AC2DF1" w:rsidP="00AC2DF1" w:rsidRDefault="00AC2DF1" w14:paraId="1B47F83B" w14:textId="77777777">
      <w:pPr>
        <w:spacing w:before="120" w:after="120" w:line="240" w:lineRule="auto"/>
        <w:jc w:val="both"/>
        <w:rPr>
          <w:rFonts w:ascii="Fira Sans" w:hAnsi="Fira Sans"/>
          <w:lang w:eastAsia="en-NZ"/>
        </w:rPr>
      </w:pPr>
      <w:r>
        <w:rPr>
          <w:rFonts w:ascii="Fira Sans" w:hAnsi="Fira Sans"/>
          <w:lang w:val="en-NZ" w:eastAsia="en-NZ"/>
        </w:rPr>
        <w:t>R</w:t>
      </w:r>
      <w:r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r w:rsidRPr="001F273C">
        <w:rPr>
          <w:rFonts w:ascii="Fira Sans" w:hAnsi="Fira Sans"/>
          <w:lang w:eastAsia="en-NZ"/>
        </w:rPr>
        <w:t xml:space="preserv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53673" w14:paraId="00AFC217" w14:textId="77777777">
        <w:trPr>
          <w:cantSplit/>
          <w:trHeight w:val="170"/>
          <w:jc w:val="center"/>
        </w:trPr>
        <w:tc>
          <w:tcPr>
            <w:tcW w:w="1256" w:type="dxa"/>
            <w:tcBorders>
              <w:right w:val="single" w:color="FFF7E9" w:sz="18" w:space="0"/>
            </w:tcBorders>
            <w:shd w:val="clear" w:color="auto" w:fill="C2D9BA"/>
            <w:vAlign w:val="center"/>
          </w:tcPr>
          <w:p w:rsidRPr="00410947" w:rsidR="00053673" w:rsidRDefault="00053673" w14:paraId="0B63254D"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53673" w:rsidRDefault="00053673" w14:paraId="759AC27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053673" w:rsidRDefault="00053673" w14:paraId="4D22C0EB"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053673" w:rsidRDefault="00053673" w14:paraId="494FDD0C"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053673" w:rsidRDefault="00053673" w14:paraId="17E001D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53673" w:rsidRDefault="00053673" w14:paraId="07B4090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53673" w:rsidRDefault="00053673" w14:paraId="20CA01B2" w14:textId="77777777">
            <w:pPr>
              <w:jc w:val="center"/>
              <w:rPr>
                <w:sz w:val="14"/>
                <w:szCs w:val="14"/>
              </w:rPr>
            </w:pPr>
            <w:r w:rsidRPr="00537E6F">
              <w:rPr>
                <w:rFonts w:eastAsia="Fira Sans" w:cs="Fira Sans"/>
                <w:sz w:val="14"/>
                <w:szCs w:val="14"/>
                <w:lang w:eastAsia="en-NZ"/>
              </w:rPr>
              <w:t>Palliative and end of life care</w:t>
            </w:r>
          </w:p>
        </w:tc>
      </w:tr>
    </w:tbl>
    <w:p w:rsidRPr="00A11D39" w:rsidR="000363A5" w:rsidP="000363A5" w:rsidRDefault="000363A5" w14:paraId="68022CF5" w14:textId="77777777">
      <w:pPr>
        <w:spacing w:before="120"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rsidR="000363A5" w:rsidP="00053673" w:rsidRDefault="000363A5" w14:paraId="3683B4A1" w14:textId="77777777">
      <w:pPr>
        <w:numPr>
          <w:ilvl w:val="0"/>
          <w:numId w:val="156"/>
        </w:numPr>
        <w:spacing w:after="0" w:line="240" w:lineRule="auto"/>
        <w:ind w:left="568" w:hanging="284"/>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rsidRPr="00A11D39" w:rsidR="000363A5" w:rsidP="00053673" w:rsidRDefault="000363A5" w14:paraId="75B56777" w14:textId="77777777">
      <w:pPr>
        <w:numPr>
          <w:ilvl w:val="0"/>
          <w:numId w:val="156"/>
        </w:numPr>
        <w:spacing w:after="0" w:line="240" w:lineRule="auto"/>
        <w:ind w:left="568" w:hanging="284"/>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rsidRPr="00A11D39" w:rsidR="00A11D39" w:rsidP="002601B0" w:rsidRDefault="00A11D39" w14:paraId="7AAEAE9F"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rsidRPr="00A11D39" w:rsidR="00A11D39" w:rsidP="002601B0" w:rsidRDefault="00A11D39" w14:paraId="1A6DF284" w14:textId="6B24FFBE">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7F485C">
        <w:rPr>
          <w:rFonts w:ascii="Fira Sans" w:hAnsi="Fira Sans"/>
          <w:lang w:val="en-NZ" w:eastAsia="en-NZ"/>
        </w:rPr>
        <w:t>,</w:t>
      </w:r>
      <w:r w:rsidRPr="00A11D39">
        <w:rPr>
          <w:rFonts w:ascii="Fira Sans" w:hAnsi="Fira Sans"/>
          <w:lang w:val="en-NZ" w:eastAsia="en-NZ"/>
        </w:rPr>
        <w:t xml:space="preserve"> or investigation </w:t>
      </w:r>
    </w:p>
    <w:p w:rsidRPr="00A11D39" w:rsidR="00A11D39" w:rsidP="002601B0" w:rsidRDefault="00A11D39" w14:paraId="06FD6309" w14:textId="6B749439">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rsidRPr="00A11D39" w:rsidR="00A11D39" w:rsidP="002601B0" w:rsidRDefault="00A11D39" w14:paraId="41CD02C5"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rsidRPr="00A11D39" w:rsidR="00A11D39" w:rsidP="002601B0" w:rsidRDefault="00A11D39" w14:paraId="70F029BD"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rsidRPr="00A11D39" w:rsidR="00A11D39" w:rsidP="002601B0" w:rsidRDefault="00A11D39" w14:paraId="487E2043"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rsidRPr="00D14BE0" w:rsidR="00E6632F" w:rsidP="002601B0" w:rsidRDefault="00A11D39" w14:paraId="0D73FE9F" w14:textId="7F85912A">
      <w:pPr>
        <w:numPr>
          <w:ilvl w:val="1"/>
          <w:numId w:val="156"/>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whānau focused bookings.</w:t>
      </w:r>
    </w:p>
    <w:p w:rsidRPr="00A11D39" w:rsidR="00A11D39" w:rsidP="00D14BE0" w:rsidRDefault="00A11D39" w14:paraId="3E6B46D6" w14:textId="77777777">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rsidRPr="00A11D39" w:rsidR="00A11D39" w:rsidP="002601B0" w:rsidRDefault="00A11D39" w14:paraId="34894B0C"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rsidRPr="00A11D39" w:rsidR="00A11D39" w:rsidP="002601B0" w:rsidRDefault="00A11D39" w14:paraId="1210D3E5"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rsidRPr="00A11D39" w:rsidR="00A11D39" w:rsidP="002601B0" w:rsidRDefault="00A11D39" w14:paraId="2A9DA513"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rsidRPr="00A11D39" w:rsidR="00A11D39" w:rsidP="002601B0" w:rsidRDefault="00A11D39" w14:paraId="7CD29C2C"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rsidRPr="00A11D39" w:rsidR="00A11D39" w:rsidP="002601B0" w:rsidRDefault="00A11D39" w14:paraId="36BE2EC2"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rsidRPr="00A11D39" w:rsidR="00A11D39" w:rsidP="002601B0" w:rsidRDefault="00A11D39" w14:paraId="39149C2C" w14:textId="72674DEF">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C518E9">
        <w:rPr>
          <w:rFonts w:ascii="Fira Sans" w:hAnsi="Fira Sans"/>
          <w:lang w:val="en-NZ" w:eastAsia="en-NZ"/>
        </w:rPr>
        <w:t>.</w:t>
      </w:r>
      <w:r w:rsidRPr="00A11D39">
        <w:rPr>
          <w:rFonts w:ascii="Fira Sans" w:hAnsi="Fira Sans"/>
          <w:lang w:val="en-NZ" w:eastAsia="en-NZ"/>
        </w:rPr>
        <w:t xml:space="preserve"> </w:t>
      </w:r>
    </w:p>
    <w:p w:rsidRPr="00A11D39" w:rsidR="00A11D39" w:rsidP="00A11D39" w:rsidRDefault="00A11D39" w14:paraId="3FBEE070" w14:textId="28ACC7F7">
      <w:pPr>
        <w:spacing w:before="240" w:after="0" w:line="240" w:lineRule="auto"/>
        <w:rPr>
          <w:rFonts w:ascii="Fira Sans" w:hAnsi="Fira Sans" w:eastAsiaTheme="minorEastAsia"/>
          <w:b/>
          <w:color w:val="595454"/>
          <w:lang w:val="en-NZ" w:eastAsia="en-NZ"/>
        </w:rPr>
      </w:pPr>
      <w:r w:rsidRPr="00A11D39">
        <w:rPr>
          <w:rFonts w:ascii="Fira Sans" w:hAnsi="Fira Sans" w:eastAsiaTheme="minorEastAsia"/>
          <w:b/>
          <w:color w:val="595454"/>
          <w:lang w:val="en-NZ" w:eastAsia="en-NZ"/>
        </w:rPr>
        <w:t>Timeframe for referring to a specialist</w:t>
      </w:r>
    </w:p>
    <w:p w:rsidRPr="00CB5FC4" w:rsidR="00953A1F" w:rsidP="000363A5" w:rsidRDefault="00953A1F" w14:paraId="5F7C0FED" w14:textId="6EBF96CC">
      <w:pPr>
        <w:spacing w:before="120" w:after="120" w:line="240" w:lineRule="auto"/>
        <w:jc w:val="both"/>
        <w:rPr>
          <w:rFonts w:ascii="Fira Sans" w:hAnsi="Fira Sans"/>
        </w:rPr>
      </w:pPr>
      <w:r w:rsidRPr="00CB5FC4">
        <w:rPr>
          <w:rFonts w:ascii="Fira Sans" w:hAnsi="Fira Sans"/>
        </w:rPr>
        <w:t xml:space="preserve">If the presence of lymphoma is highly likely based on the initial consultation with the general practitioner, referral for urgent tissue diagnosis is needed, followed by urgent referral to a specialist centre for further assessment </w:t>
      </w:r>
      <w:r w:rsidRPr="000363A5">
        <w:rPr>
          <w:rFonts w:ascii="Fira Sans" w:hAnsi="Fira Sans"/>
          <w:b/>
        </w:rPr>
        <w:t>within 72 hours</w:t>
      </w:r>
      <w:r w:rsidRPr="00CB5FC4">
        <w:rPr>
          <w:rFonts w:ascii="Fira Sans" w:hAnsi="Fira Sans"/>
        </w:rPr>
        <w:t xml:space="preserve">. </w:t>
      </w:r>
    </w:p>
    <w:p w:rsidRPr="00CB5FC4" w:rsidR="00D619DC" w:rsidP="000363A5" w:rsidRDefault="00953A1F" w14:paraId="073D0CC1" w14:textId="61EA0B0B">
      <w:pPr>
        <w:spacing w:before="120" w:after="120" w:line="240" w:lineRule="auto"/>
        <w:jc w:val="both"/>
        <w:rPr>
          <w:rFonts w:ascii="Fira Sans" w:hAnsi="Fira Sans"/>
        </w:rPr>
      </w:pPr>
      <w:r w:rsidRPr="00CB5FC4">
        <w:rPr>
          <w:rFonts w:ascii="Fira Sans" w:hAnsi="Fira Sans"/>
        </w:rPr>
        <w:t>For p</w:t>
      </w:r>
      <w:r w:rsidRPr="00CB5FC4" w:rsidR="00D619DC">
        <w:rPr>
          <w:rFonts w:ascii="Fira Sans" w:hAnsi="Fira Sans"/>
        </w:rPr>
        <w:t>eople</w:t>
      </w:r>
      <w:r w:rsidRPr="00CB5FC4">
        <w:rPr>
          <w:rFonts w:ascii="Fira Sans" w:hAnsi="Fira Sans"/>
        </w:rPr>
        <w:t xml:space="preserve"> who underwent further investigations (if indicators of concern are absent), referral to a specialist should occur </w:t>
      </w:r>
      <w:r w:rsidRPr="000363A5">
        <w:rPr>
          <w:rFonts w:ascii="Fira Sans" w:hAnsi="Fira Sans"/>
          <w:b/>
        </w:rPr>
        <w:t xml:space="preserve">within </w:t>
      </w:r>
      <w:r w:rsidRPr="000363A5" w:rsidR="00461CA8">
        <w:rPr>
          <w:rFonts w:ascii="Fira Sans" w:hAnsi="Fira Sans"/>
          <w:b/>
        </w:rPr>
        <w:t>2</w:t>
      </w:r>
      <w:r w:rsidRPr="000363A5">
        <w:rPr>
          <w:rFonts w:ascii="Fira Sans" w:hAnsi="Fira Sans"/>
          <w:b/>
        </w:rPr>
        <w:t xml:space="preserve"> weeks</w:t>
      </w:r>
      <w:r w:rsidRPr="00CB5FC4">
        <w:rPr>
          <w:rFonts w:ascii="Fira Sans" w:hAnsi="Fira Sans"/>
        </w:rPr>
        <w:t xml:space="preserve">. </w:t>
      </w:r>
    </w:p>
    <w:p w:rsidR="005C2684" w:rsidP="000363A5" w:rsidRDefault="00E267A7" w14:paraId="53BC3FAF" w14:textId="5FBFA2CE">
      <w:pPr>
        <w:spacing w:before="120" w:after="120" w:line="240" w:lineRule="auto"/>
        <w:jc w:val="both"/>
        <w:rPr>
          <w:rFonts w:ascii="Fira Sans" w:hAnsi="Fira Sans"/>
        </w:rPr>
      </w:pPr>
      <w:r w:rsidRPr="00CB5FC4">
        <w:rPr>
          <w:rFonts w:ascii="Fira Sans" w:hAnsi="Fira Sans"/>
        </w:rPr>
        <w:t>The person</w:t>
      </w:r>
      <w:r w:rsidRPr="00CB5FC4" w:rsidR="00953A1F">
        <w:rPr>
          <w:rFonts w:ascii="Fira Sans" w:hAnsi="Fira Sans"/>
        </w:rPr>
        <w:t xml:space="preserve"> under observation should be reviewed by their general practitioner </w:t>
      </w:r>
      <w:r w:rsidRPr="000363A5" w:rsidR="00953A1F">
        <w:rPr>
          <w:rFonts w:ascii="Fira Sans" w:hAnsi="Fira Sans"/>
          <w:b/>
        </w:rPr>
        <w:t>within</w:t>
      </w:r>
      <w:r w:rsidRPr="000363A5" w:rsidR="00953A1F">
        <w:rPr>
          <w:rFonts w:ascii="Fira Sans" w:hAnsi="Fira Sans"/>
          <w:bCs/>
        </w:rPr>
        <w:t xml:space="preserve"> </w:t>
      </w:r>
      <w:r w:rsidRPr="000363A5" w:rsidR="00C518E9">
        <w:rPr>
          <w:rFonts w:ascii="Fira Sans" w:hAnsi="Fira Sans"/>
          <w:b/>
        </w:rPr>
        <w:t>6</w:t>
      </w:r>
      <w:r w:rsidRPr="000363A5" w:rsidR="00953A1F">
        <w:rPr>
          <w:rFonts w:ascii="Fira Sans" w:hAnsi="Fira Sans"/>
          <w:b/>
        </w:rPr>
        <w:t xml:space="preserve"> weeks</w:t>
      </w:r>
      <w:r w:rsidRPr="000363A5" w:rsidR="00953A1F">
        <w:rPr>
          <w:rFonts w:ascii="Fira Sans" w:hAnsi="Fira Sans"/>
        </w:rPr>
        <w:t xml:space="preserve"> </w:t>
      </w:r>
      <w:r w:rsidRPr="00CB5FC4" w:rsidR="00953A1F">
        <w:rPr>
          <w:rFonts w:ascii="Fira Sans" w:hAnsi="Fira Sans"/>
        </w:rPr>
        <w:t>of initial presentation</w:t>
      </w:r>
      <w:r w:rsidRPr="00CB5FC4" w:rsidR="00CA3D00">
        <w:rPr>
          <w:rFonts w:ascii="Fira Sans" w:hAnsi="Fira Sans"/>
        </w:rPr>
        <w:t>.</w:t>
      </w:r>
    </w:p>
    <w:p w:rsidRPr="00CB5FC4" w:rsidR="005A7575" w:rsidDel="006D66C8" w:rsidP="000363A5" w:rsidRDefault="00CB5E9F" w14:paraId="329130F3" w14:textId="744EBB8A">
      <w:pPr>
        <w:spacing w:before="120" w:after="12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6" behindDoc="1" locked="0" layoutInCell="1" allowOverlap="1" wp14:anchorId="39CAF609" wp14:editId="70738DE8">
                <wp:simplePos x="0" y="0"/>
                <wp:positionH relativeFrom="page">
                  <wp:posOffset>5401945</wp:posOffset>
                </wp:positionH>
                <wp:positionV relativeFrom="paragraph">
                  <wp:posOffset>378460</wp:posOffset>
                </wp:positionV>
                <wp:extent cx="1752600" cy="1822450"/>
                <wp:effectExtent l="19050" t="19050" r="38100" b="273050"/>
                <wp:wrapTight wrapText="bothSides">
                  <wp:wrapPolygon edited="0">
                    <wp:start x="8452" y="-226"/>
                    <wp:lineTo x="6574" y="0"/>
                    <wp:lineTo x="2113" y="2484"/>
                    <wp:lineTo x="2113" y="3613"/>
                    <wp:lineTo x="0" y="6548"/>
                    <wp:lineTo x="-235" y="10838"/>
                    <wp:lineTo x="-235" y="12870"/>
                    <wp:lineTo x="0" y="14450"/>
                    <wp:lineTo x="1878" y="18063"/>
                    <wp:lineTo x="4930" y="21675"/>
                    <wp:lineTo x="5635" y="24610"/>
                    <wp:lineTo x="7043" y="24610"/>
                    <wp:lineTo x="13852" y="21675"/>
                    <wp:lineTo x="19487" y="18289"/>
                    <wp:lineTo x="19722" y="18063"/>
                    <wp:lineTo x="21600" y="14450"/>
                    <wp:lineTo x="21835" y="11063"/>
                    <wp:lineTo x="21835" y="10838"/>
                    <wp:lineTo x="21600" y="7451"/>
                    <wp:lineTo x="21600" y="7225"/>
                    <wp:lineTo x="19722" y="3838"/>
                    <wp:lineTo x="19487" y="2935"/>
                    <wp:lineTo x="14557" y="0"/>
                    <wp:lineTo x="13148" y="-226"/>
                    <wp:lineTo x="8452" y="-22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8224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1" style="position:absolute;left:0;text-align:left;margin-left:425.35pt;margin-top:29.8pt;width:138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" w14:anchorId="39CAF609">
                <v:textbo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v:textbox>
                <w10:wrap type="tight" anchorx="page"/>
              </v:shape>
            </w:pict>
          </mc:Fallback>
        </mc:AlternateContent>
      </w:r>
      <w:r w:rsidRPr="00CB5FC4" w:rsidDel="006D66C8" w:rsidR="005A7575">
        <w:rPr>
          <w:rFonts w:ascii="Fira Sans" w:hAnsi="Fira Sans"/>
          <w:lang w:val="en-NZ" w:eastAsia="en-NZ"/>
        </w:rPr>
        <w:t xml:space="preserve">Referrals must be triaged in a timely manner </w:t>
      </w:r>
      <w:r w:rsidRPr="000363A5" w:rsidDel="006D66C8" w:rsidR="005A7575">
        <w:rPr>
          <w:rFonts w:ascii="Fira Sans" w:hAnsi="Fira Sans" w:eastAsiaTheme="minorEastAsia"/>
          <w:b/>
          <w:lang w:val="en-NZ" w:eastAsia="en-NZ"/>
        </w:rPr>
        <w:t>within 1</w:t>
      </w:r>
      <w:r w:rsidRPr="000363A5" w:rsidR="005A7575">
        <w:rPr>
          <w:rFonts w:ascii="Fira Sans" w:hAnsi="Fira Sans" w:eastAsiaTheme="minorEastAsia"/>
          <w:b/>
          <w:lang w:val="en-NZ" w:eastAsia="en-NZ"/>
        </w:rPr>
        <w:t>–</w:t>
      </w:r>
      <w:r w:rsidRPr="000363A5" w:rsidDel="006D66C8" w:rsidR="005A7575">
        <w:rPr>
          <w:rFonts w:ascii="Fira Sans" w:hAnsi="Fira Sans" w:eastAsiaTheme="minorEastAsia"/>
          <w:b/>
          <w:lang w:val="en-NZ" w:eastAsia="en-NZ"/>
        </w:rPr>
        <w:t>2 working days</w:t>
      </w:r>
      <w:r w:rsidRPr="000363A5" w:rsidDel="006D66C8" w:rsidR="005A7575">
        <w:rPr>
          <w:rFonts w:ascii="Fira Sans" w:hAnsi="Fira Sans"/>
          <w:lang w:val="en-NZ" w:eastAsia="en-NZ"/>
        </w:rPr>
        <w:t xml:space="preserve"> </w:t>
      </w:r>
      <w:r w:rsidRPr="00CB5FC4" w:rsidDel="006D66C8" w:rsidR="005A7575">
        <w:rPr>
          <w:rFonts w:ascii="Fira Sans" w:hAnsi="Fira Sans"/>
          <w:lang w:val="en-NZ" w:eastAsia="en-NZ"/>
        </w:rPr>
        <w:t xml:space="preserve">by an appropriately trained person </w:t>
      </w:r>
      <w:r w:rsidRPr="00CB5FC4" w:rsidR="00C73687">
        <w:rPr>
          <w:rFonts w:ascii="Fira Sans" w:hAnsi="Fira Sans"/>
          <w:lang w:eastAsia="en-NZ"/>
        </w:rPr>
        <w:t xml:space="preserve">(ideally a specialist haematologist), </w:t>
      </w:r>
      <w:r w:rsidRPr="00CB5FC4" w:rsidDel="006D66C8" w:rsidR="005A7575">
        <w:rPr>
          <w:rFonts w:ascii="Fira Sans" w:hAnsi="Fira Sans"/>
          <w:lang w:val="en-NZ" w:eastAsia="en-NZ"/>
        </w:rPr>
        <w:t>and consistent with FCT Business Rules and/or other prioritisation classification criteria</w:t>
      </w:r>
      <w:r w:rsidRPr="00CB5FC4" w:rsidR="000C623E">
        <w:rPr>
          <w:rFonts w:ascii="Fira Sans" w:hAnsi="Fira Sans"/>
          <w:lang w:val="en-NZ" w:eastAsia="en-NZ"/>
        </w:rPr>
        <w:t xml:space="preserve"> </w:t>
      </w:r>
      <w:r w:rsidRPr="007F485C" w:rsidR="000C623E">
        <w:rPr>
          <w:rFonts w:ascii="Fira Sans" w:hAnsi="Fira Sans"/>
          <w:b/>
          <w:bCs/>
          <w:color w:val="595454"/>
          <w:lang w:val="en-NZ" w:eastAsia="en-NZ"/>
        </w:rPr>
        <w:t>(</w:t>
      </w:r>
      <w:hyperlink w:history="1" r:id="rId36">
        <w:r w:rsidRPr="007F485C" w:rsidR="00893892">
          <w:rPr>
            <w:rStyle w:val="Hyperlink"/>
            <w:rFonts w:ascii="Fira Sans" w:hAnsi="Fira Sans"/>
            <w:b/>
            <w:bCs/>
            <w:color w:val="595454"/>
            <w:lang w:val="en-NZ" w:eastAsia="en-NZ"/>
          </w:rPr>
          <w:t>FCT data dictionary</w:t>
        </w:r>
      </w:hyperlink>
      <w:r w:rsidRPr="007F485C" w:rsidR="000C623E">
        <w:rPr>
          <w:rStyle w:val="Hyperlink"/>
          <w:rFonts w:ascii="Fira Sans" w:hAnsi="Fira Sans"/>
          <w:b/>
          <w:bCs/>
          <w:color w:val="595454"/>
          <w:lang w:val="en-NZ" w:eastAsia="en-NZ"/>
        </w:rPr>
        <w:t>).</w:t>
      </w:r>
      <w:r w:rsidRPr="007F485C" w:rsidDel="006D66C8" w:rsidR="005A7575">
        <w:rPr>
          <w:rFonts w:ascii="Fira Sans" w:hAnsi="Fira Sans"/>
          <w:color w:val="595454"/>
          <w:lang w:val="en-NZ" w:eastAsia="en-NZ"/>
        </w:rPr>
        <w:t xml:space="preserve"> </w:t>
      </w:r>
    </w:p>
    <w:p w:rsidRPr="003C6E55" w:rsidR="00B7238E" w:rsidP="000363A5" w:rsidRDefault="005A7575" w14:paraId="7533C098" w14:textId="69211FC5">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rsidRPr="00B7238E" w:rsidR="00064FB0" w:rsidP="003577D2" w:rsidRDefault="00064FB0" w14:paraId="47163F2C" w14:textId="70683E8F">
      <w:pPr>
        <w:tabs>
          <w:tab w:val="left" w:pos="567"/>
        </w:tabs>
        <w:spacing w:before="120" w:after="120" w:line="240" w:lineRule="auto"/>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3.5</w:t>
      </w:r>
      <w:r w:rsidRPr="00B7238E" w:rsidR="00B7238E">
        <w:rPr>
          <w:rFonts w:ascii="Montserrat" w:hAnsi="Montserrat"/>
          <w:color w:val="595454"/>
          <w:sz w:val="28"/>
          <w:szCs w:val="28"/>
        </w:rPr>
        <w:t xml:space="preserve"> </w:t>
      </w:r>
      <w:r w:rsidRPr="00B7238E">
        <w:rPr>
          <w:rFonts w:ascii="Montserrat" w:hAnsi="Montserrat" w:eastAsia="Times New Roman"/>
          <w:b/>
          <w:color w:val="595454"/>
          <w:sz w:val="28"/>
          <w:szCs w:val="28"/>
          <w:lang w:eastAsia="en-NZ"/>
        </w:rPr>
        <w:t>Supportive care and communication</w:t>
      </w:r>
    </w:p>
    <w:p w:rsidRPr="00273176" w:rsidR="00273176" w:rsidP="007F485C" w:rsidRDefault="00273176" w14:paraId="3C26FEA5" w14:textId="77777777">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rsidR="00273176" w:rsidP="002601B0" w:rsidRDefault="00273176" w14:paraId="3F03E52B" w14:textId="77777777">
      <w:pPr>
        <w:numPr>
          <w:ilvl w:val="0"/>
          <w:numId w:val="156"/>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rsidR="003577D2" w:rsidP="003577D2" w:rsidRDefault="003577D2" w14:paraId="10C00125" w14:textId="77777777">
      <w:pPr>
        <w:numPr>
          <w:ilvl w:val="0"/>
          <w:numId w:val="156"/>
        </w:numPr>
        <w:spacing w:before="120" w:after="0" w:line="240" w:lineRule="auto"/>
        <w:ind w:left="568" w:hanging="284"/>
        <w:jc w:val="both"/>
        <w:rPr>
          <w:rFonts w:ascii="Fira Sans" w:hAnsi="Fira Sans"/>
          <w:lang w:val="en-NZ" w:eastAsia="en-NZ"/>
        </w:rPr>
      </w:pPr>
      <w:r w:rsidRPr="00273176">
        <w:rPr>
          <w:rFonts w:ascii="Fira Sans" w:hAnsi="Fira Sans"/>
          <w:lang w:val="en-NZ" w:eastAsia="en-NZ"/>
        </w:rPr>
        <w:t xml:space="preserve">help </w:t>
      </w:r>
      <w:r>
        <w:rPr>
          <w:rFonts w:ascii="Fira Sans" w:hAnsi="Fira Sans"/>
          <w:lang w:val="en-NZ" w:eastAsia="en-NZ"/>
        </w:rPr>
        <w:t>to deal</w:t>
      </w:r>
      <w:r w:rsidRPr="00273176">
        <w:rPr>
          <w:rFonts w:ascii="Fira Sans" w:hAnsi="Fira Sans"/>
          <w:lang w:val="en-NZ" w:eastAsia="en-NZ"/>
        </w:rPr>
        <w:t xml:space="preserve"> with psychological and emotional distress – for example, anxiety</w:t>
      </w:r>
      <w:r>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rsidRPr="00510F59" w:rsidR="003577D2" w:rsidP="003577D2" w:rsidRDefault="003577D2" w14:paraId="1538407B" w14:textId="77777777">
      <w:pPr>
        <w:numPr>
          <w:ilvl w:val="0"/>
          <w:numId w:val="156"/>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rsidR="003577D2" w:rsidP="003577D2" w:rsidRDefault="003577D2" w14:paraId="2A0E7738" w14:textId="77777777">
      <w:pPr>
        <w:numPr>
          <w:ilvl w:val="0"/>
          <w:numId w:val="156"/>
        </w:numPr>
        <w:spacing w:before="120" w:after="12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B5E9F" w14:paraId="5171909B" w14:textId="77777777">
        <w:trPr>
          <w:cantSplit/>
          <w:trHeight w:val="170"/>
          <w:jc w:val="center"/>
        </w:trPr>
        <w:tc>
          <w:tcPr>
            <w:tcW w:w="1256" w:type="dxa"/>
            <w:tcBorders>
              <w:right w:val="single" w:color="FFF7E9" w:sz="18" w:space="0"/>
            </w:tcBorders>
            <w:shd w:val="clear" w:color="auto" w:fill="C2D9BA"/>
            <w:vAlign w:val="center"/>
          </w:tcPr>
          <w:p w:rsidRPr="00410947" w:rsidR="00CB5E9F" w:rsidRDefault="00CB5E9F" w14:paraId="44FAA64C"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B5E9F" w:rsidRDefault="00CB5E9F" w14:paraId="5ECA982F"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CB5E9F" w:rsidRDefault="00CB5E9F" w14:paraId="1D3D3677"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CB5E9F" w:rsidRDefault="00CB5E9F" w14:paraId="505F4294"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CB5E9F" w:rsidRDefault="00CB5E9F" w14:paraId="718A0F5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B5E9F" w:rsidRDefault="00CB5E9F" w14:paraId="587A715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B5E9F" w:rsidRDefault="00CB5E9F" w14:paraId="6C59F0A3" w14:textId="77777777">
            <w:pPr>
              <w:jc w:val="center"/>
              <w:rPr>
                <w:sz w:val="14"/>
                <w:szCs w:val="14"/>
              </w:rPr>
            </w:pPr>
            <w:r w:rsidRPr="00537E6F">
              <w:rPr>
                <w:rFonts w:eastAsia="Fira Sans" w:cs="Fira Sans"/>
                <w:sz w:val="14"/>
                <w:szCs w:val="14"/>
                <w:lang w:eastAsia="en-NZ"/>
              </w:rPr>
              <w:t>Palliative and end of life care</w:t>
            </w:r>
          </w:p>
        </w:tc>
      </w:tr>
    </w:tbl>
    <w:p w:rsidRPr="00B7238E" w:rsidR="00064FB0" w:rsidP="00501DC3" w:rsidRDefault="00064FB0" w14:paraId="2EB00015" w14:textId="13EA8D1E">
      <w:pPr>
        <w:tabs>
          <w:tab w:val="left" w:pos="567"/>
        </w:tabs>
        <w:spacing w:before="240" w:after="120" w:line="240" w:lineRule="auto"/>
        <w:rPr>
          <w:rFonts w:ascii="Montserrat" w:hAnsi="Montserrat" w:eastAsia="Times New Roman"/>
          <w:b/>
          <w:color w:val="595454"/>
          <w:sz w:val="24"/>
          <w:szCs w:val="24"/>
          <w:lang w:eastAsia="en-NZ"/>
        </w:rPr>
      </w:pPr>
      <w:r w:rsidRPr="00B7238E">
        <w:rPr>
          <w:rFonts w:ascii="Montserrat" w:hAnsi="Montserrat" w:eastAsia="Times New Roman"/>
          <w:b/>
          <w:color w:val="595454"/>
          <w:sz w:val="24"/>
          <w:szCs w:val="24"/>
          <w:lang w:eastAsia="en-NZ"/>
        </w:rPr>
        <w:t>3.5.1</w:t>
      </w:r>
      <w:r w:rsidRPr="00B7238E" w:rsidR="00B7238E">
        <w:rPr>
          <w:rFonts w:ascii="Montserrat" w:hAnsi="Montserrat"/>
          <w:color w:val="595454"/>
          <w:sz w:val="24"/>
          <w:szCs w:val="24"/>
        </w:rPr>
        <w:t xml:space="preserve"> </w:t>
      </w:r>
      <w:r w:rsidRPr="00B7238E">
        <w:rPr>
          <w:rFonts w:ascii="Montserrat" w:hAnsi="Montserrat" w:eastAsia="Times New Roman"/>
          <w:b/>
          <w:color w:val="595454"/>
          <w:sz w:val="24"/>
          <w:szCs w:val="24"/>
          <w:lang w:eastAsia="en-NZ"/>
        </w:rPr>
        <w:t>Communication with the person/whānau receiving care</w:t>
      </w:r>
    </w:p>
    <w:p w:rsidRPr="00D963F2" w:rsidR="00064FB0" w:rsidP="00B7238E" w:rsidRDefault="00064FB0" w14:paraId="30FFDF1A" w14:textId="3416F427">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963F2">
        <w:rPr>
          <w:rFonts w:ascii="Fira Sans" w:hAnsi="Fira Sans" w:eastAsiaTheme="minorEastAsia" w:cstheme="minorBidi"/>
          <w:b/>
          <w:color w:val="595454"/>
          <w:sz w:val="22"/>
          <w:szCs w:val="22"/>
        </w:rPr>
        <w:t>Health providers</w:t>
      </w:r>
      <w:r w:rsidRPr="00D963F2" w:rsidR="003C1429">
        <w:rPr>
          <w:rFonts w:ascii="Fira Sans" w:hAnsi="Fira Sans" w:eastAsiaTheme="minorEastAsia" w:cstheme="minorBidi"/>
          <w:b/>
          <w:color w:val="595454"/>
          <w:sz w:val="22"/>
          <w:szCs w:val="22"/>
        </w:rPr>
        <w:t>/professionals</w:t>
      </w:r>
    </w:p>
    <w:p w:rsidRPr="007F485C" w:rsidR="00D963F2" w:rsidP="002601B0" w:rsidRDefault="00D963F2" w14:paraId="6576B325" w14:textId="67666A14">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Provide information regarding their role in the health care team.</w:t>
      </w:r>
    </w:p>
    <w:p w:rsidRPr="007F485C" w:rsidR="00D963F2" w:rsidP="002601B0" w:rsidRDefault="00D963F2" w14:paraId="15C38635" w14:textId="72E6328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Explain who the person and their whānau is being referred to, the reason for the referral and the expected timeframes for appointments.</w:t>
      </w:r>
    </w:p>
    <w:p w:rsidRPr="007F485C" w:rsidR="00D963F2" w:rsidP="002601B0" w:rsidRDefault="00D963F2" w14:paraId="09006B16" w14:textId="32673925">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Explain the need for the person and their whānau to return to the GP if signs and symptoms change while waiting for investigations and/or assessment.</w:t>
      </w:r>
    </w:p>
    <w:p w:rsidRPr="007F485C" w:rsidR="00D963F2" w:rsidP="002601B0" w:rsidRDefault="00D963F2" w14:paraId="7018D792" w14:textId="11E5DDF8">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Request that the person notify the delegated clinic or their own GP practice if the specialist has not been in contact within the expected timeframe.</w:t>
      </w:r>
    </w:p>
    <w:p w:rsidRPr="007F485C" w:rsidR="00D963F2" w:rsidP="002601B0" w:rsidRDefault="00D963F2" w14:paraId="0412FF2B"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Discuss the range of services available (including private), referral options, and any costs associated with accessing these services.</w:t>
      </w:r>
    </w:p>
    <w:p w:rsidRPr="007F485C" w:rsidR="00D963F2" w:rsidP="002601B0" w:rsidRDefault="00D963F2" w14:paraId="67D3C34D"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rsidRPr="007F485C" w:rsidR="00C47F31" w:rsidP="002601B0" w:rsidRDefault="00C47F31" w14:paraId="140D6320"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Give written and verbal information regarding planned investigations and referral services.</w:t>
      </w:r>
    </w:p>
    <w:p w:rsidRPr="007F485C" w:rsidR="00C47F31" w:rsidP="002601B0" w:rsidRDefault="00C47F31" w14:paraId="6E858A09" w14:textId="64DF854B">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Clarify that the person and their whānau understands the information that has been communicated. </w:t>
      </w:r>
    </w:p>
    <w:p w:rsidRPr="00D963F2" w:rsidR="00064FB0" w:rsidP="00E81340" w:rsidRDefault="00064FB0" w14:paraId="5009AE60" w14:textId="0CB26C0E">
      <w:pPr>
        <w:pStyle w:val="paragraph"/>
        <w:spacing w:before="120" w:beforeAutospacing="0" w:after="120" w:afterAutospacing="0"/>
        <w:textAlignment w:val="baseline"/>
        <w:rPr>
          <w:rFonts w:ascii="Fira Sans" w:hAnsi="Fira Sans" w:eastAsiaTheme="minorEastAsia" w:cstheme="minorBidi"/>
          <w:b/>
          <w:color w:val="595454"/>
          <w:sz w:val="22"/>
          <w:szCs w:val="22"/>
        </w:rPr>
      </w:pPr>
      <w:r w:rsidRPr="00D963F2">
        <w:rPr>
          <w:rFonts w:ascii="Fira Sans" w:hAnsi="Fira Sans" w:eastAsiaTheme="minorEastAsia" w:cstheme="minorBidi"/>
          <w:b/>
          <w:color w:val="595454"/>
          <w:sz w:val="22"/>
          <w:szCs w:val="22"/>
        </w:rPr>
        <w:t>Communication between health services</w:t>
      </w:r>
    </w:p>
    <w:p w:rsidRPr="002B5325" w:rsidR="00472A67" w:rsidP="002601B0" w:rsidRDefault="00B94D83" w14:paraId="082ACF37" w14:textId="4FEA4335">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rsidRPr="00B94D83" w:rsidR="00B94D83" w:rsidP="002601B0" w:rsidRDefault="00B94D83" w14:paraId="34D3FD73" w14:textId="57DB03BA">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rsidRPr="00B94D83" w:rsidR="00B94D83" w:rsidP="002601B0" w:rsidRDefault="00B94D83" w14:paraId="43AEED3C" w14:textId="77777777">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rsidR="005C2684" w:rsidP="002601B0" w:rsidRDefault="00585FA5" w14:paraId="53915A1F" w14:textId="3D80D560">
      <w:pPr>
        <w:numPr>
          <w:ilvl w:val="0"/>
          <w:numId w:val="156"/>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Pr="00B94D83" w:rsidR="00B94D83">
        <w:rPr>
          <w:rFonts w:ascii="Fira Sans" w:hAnsi="Fira Sans"/>
          <w:lang w:val="en-NZ" w:eastAsia="en-NZ"/>
        </w:rPr>
        <w:t xml:space="preserve"> roles and responsibilities are understood, including GP/lead clinician responsible for checking and notifying results to the person and their whānau.</w:t>
      </w:r>
    </w:p>
    <w:p w:rsidRPr="00D347D5" w:rsidR="00FA2E5E" w:rsidP="002601B0" w:rsidRDefault="00D347D5" w14:paraId="01F92122" w14:textId="60F25978">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Acknowledge receipt of referrals.</w:t>
      </w:r>
    </w:p>
    <w:p w:rsidRPr="00656406" w:rsidR="00064FB0" w:rsidP="00585FA5" w:rsidRDefault="00064FB0" w14:paraId="650B5CF5" w14:textId="299A50F1">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36656587">
        <w:rPr>
          <w:rFonts w:ascii="Montserrat" w:hAnsi="Montserrat" w:cstheme="minorBidi"/>
          <w:b/>
          <w:bCs/>
          <w:color w:val="595454"/>
          <w:sz w:val="28"/>
          <w:szCs w:val="28"/>
        </w:rPr>
        <w:t>Measur</w:t>
      </w:r>
      <w:r w:rsidRPr="36656587" w:rsidR="3ACA74C4">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rsidRPr="007F485C" w:rsidR="006148A6" w:rsidP="00585FA5" w:rsidRDefault="000422AD" w14:paraId="74397088" w14:textId="777A5794">
      <w:pPr>
        <w:spacing w:after="0" w:line="240" w:lineRule="auto"/>
        <w:jc w:val="both"/>
        <w:textAlignment w:val="baseline"/>
        <w:rPr>
          <w:rFonts w:ascii="Fira Sans" w:hAnsi="Fira Sans"/>
          <w:lang w:val="en-NZ" w:eastAsia="en-NZ"/>
        </w:rPr>
      </w:pPr>
      <w:r w:rsidRPr="007F485C">
        <w:rPr>
          <w:rFonts w:ascii="Fira Sans" w:hAnsi="Fira Sans"/>
          <w:lang w:val="en-NZ" w:eastAsia="en-NZ"/>
        </w:rPr>
        <w:t>Below is a list of national measures that inform this step and can be used to monitor and measure cancer care.</w:t>
      </w:r>
    </w:p>
    <w:p w:rsidR="006148A6" w:rsidP="002B5325" w:rsidRDefault="006148A6" w14:paraId="5A9F094A" w14:textId="77777777">
      <w:pPr>
        <w:pStyle w:val="ListParagraph"/>
        <w:numPr>
          <w:ilvl w:val="0"/>
          <w:numId w:val="2"/>
        </w:numPr>
        <w:spacing w:before="120" w:after="120" w:line="240" w:lineRule="auto"/>
        <w:ind w:left="568" w:hanging="284"/>
        <w:contextualSpacing w:val="0"/>
        <w:textAlignment w:val="baseline"/>
        <w:rPr>
          <w:rFonts w:ascii="Fira Sans" w:hAnsi="Fira Sans" w:eastAsiaTheme="minorEastAsia"/>
          <w:b/>
          <w:color w:val="595454"/>
          <w:lang w:val="en-NZ" w:eastAsia="en-NZ"/>
        </w:rPr>
      </w:pPr>
      <w:r w:rsidRPr="001C34CE">
        <w:rPr>
          <w:rFonts w:ascii="Fira Sans" w:hAnsi="Fira Sans" w:eastAsiaTheme="minorEastAsia"/>
          <w:b/>
          <w:color w:val="595454"/>
          <w:lang w:val="en-NZ" w:eastAsia="en-NZ"/>
        </w:rPr>
        <w:t>Faster Cancer Treatment</w:t>
      </w:r>
    </w:p>
    <w:p w:rsidRPr="006B1BAF" w:rsidR="006148A6" w:rsidP="000D5CF1" w:rsidRDefault="006148A6" w14:paraId="4B95A27F" w14:textId="29A7BC56">
      <w:pPr>
        <w:spacing w:before="120"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w:t>
      </w:r>
      <w:r w:rsidR="009B17E1">
        <w:rPr>
          <w:rFonts w:ascii="Fira Sans" w:hAnsi="Fira Sans"/>
          <w:lang w:val="en-NZ" w:eastAsia="en-NZ"/>
        </w:rPr>
        <w:t xml:space="preserve"> and requires an urgent referral</w:t>
      </w:r>
      <w:r w:rsidRPr="006B1BAF">
        <w:rPr>
          <w:rFonts w:ascii="Fira Sans" w:hAnsi="Fira Sans"/>
          <w:lang w:val="en-NZ" w:eastAsia="en-NZ"/>
        </w:rPr>
        <w:t xml:space="preserve"> to specialist </w:t>
      </w:r>
      <w:r w:rsidR="009B17E1">
        <w:rPr>
          <w:rFonts w:ascii="Fira Sans" w:hAnsi="Fira Sans"/>
          <w:lang w:val="en-NZ" w:eastAsia="en-NZ"/>
        </w:rPr>
        <w:t xml:space="preserve">will </w:t>
      </w:r>
      <w:r w:rsidR="00E1240B">
        <w:rPr>
          <w:rFonts w:ascii="Fira Sans" w:hAnsi="Fira Sans"/>
          <w:lang w:val="en-NZ" w:eastAsia="en-NZ"/>
        </w:rPr>
        <w:t xml:space="preserve">be </w:t>
      </w:r>
      <w:r w:rsidRPr="006B1BAF">
        <w:rPr>
          <w:rFonts w:ascii="Fira Sans" w:hAnsi="Fira Sans"/>
          <w:lang w:val="en-NZ" w:eastAsia="en-NZ"/>
        </w:rPr>
        <w:t xml:space="preserve">seen </w:t>
      </w:r>
      <w:r w:rsidRPr="000363A5">
        <w:rPr>
          <w:rFonts w:ascii="Fira Sans" w:hAnsi="Fira Sans"/>
          <w:b/>
          <w:bCs/>
          <w:lang w:val="en-NZ" w:eastAsia="en-NZ"/>
        </w:rPr>
        <w:t xml:space="preserve">within </w:t>
      </w:r>
      <w:r w:rsidRPr="000363A5" w:rsidR="000E28D9">
        <w:rPr>
          <w:rFonts w:ascii="Fira Sans" w:hAnsi="Fira Sans"/>
          <w:b/>
          <w:bCs/>
          <w:lang w:val="en-NZ" w:eastAsia="en-NZ"/>
        </w:rPr>
        <w:t>2</w:t>
      </w:r>
      <w:r w:rsidRPr="000363A5">
        <w:rPr>
          <w:rFonts w:ascii="Fira Sans" w:hAnsi="Fira Sans"/>
          <w:b/>
          <w:bCs/>
          <w:lang w:val="en-NZ" w:eastAsia="en-NZ"/>
        </w:rPr>
        <w:t xml:space="preserve"> weeks</w:t>
      </w:r>
      <w:r w:rsidRPr="006B1BAF">
        <w:rPr>
          <w:rFonts w:ascii="Fira Sans" w:hAnsi="Fira Sans"/>
          <w:lang w:val="en-NZ" w:eastAsia="en-NZ"/>
        </w:rPr>
        <w:t>. The following FCT business rules will apply:</w:t>
      </w:r>
    </w:p>
    <w:p w:rsidRPr="000363A5" w:rsidR="00501DC3" w:rsidP="007732EF" w:rsidRDefault="00812163" w14:paraId="51BCF95D" w14:textId="5DDE2484">
      <w:pPr>
        <w:pStyle w:val="ListParagraph"/>
        <w:numPr>
          <w:ilvl w:val="0"/>
          <w:numId w:val="199"/>
        </w:numPr>
        <w:spacing w:before="120" w:after="120" w:line="240" w:lineRule="auto"/>
        <w:ind w:left="1418" w:hanging="284"/>
        <w:contextualSpacing w:val="0"/>
        <w:jc w:val="both"/>
        <w:rPr>
          <w:rFonts w:ascii="Fira Sans" w:hAnsi="Fira Sans" w:cs="Segoe UI"/>
        </w:rPr>
      </w:pPr>
      <w:r w:rsidRPr="000363A5">
        <w:rPr>
          <w:rFonts w:ascii="Fira Sans" w:hAnsi="Fira Sans" w:eastAsiaTheme="minorEastAsia"/>
          <w:b/>
          <w:color w:val="595454"/>
          <w:lang w:val="en-NZ" w:eastAsia="en-NZ"/>
        </w:rPr>
        <w:t xml:space="preserve">31-day Health Target - </w:t>
      </w:r>
      <w:r w:rsidRPr="000363A5">
        <w:rPr>
          <w:rFonts w:ascii="Fira Sans" w:hAnsi="Fira Sans"/>
          <w:lang w:val="en-NZ" w:eastAsia="en-NZ"/>
        </w:rPr>
        <w:t>All people will receive their first cancer treatment (or other management) within 31-days from decision to treat.</w:t>
      </w:r>
      <w:r w:rsidRPr="000363A5" w:rsidR="007F485C">
        <w:rPr>
          <w:rFonts w:ascii="Fira Sans" w:hAnsi="Fira Sans"/>
          <w:lang w:val="en-NZ" w:eastAsia="en-NZ"/>
        </w:rPr>
        <w:t xml:space="preserve"> </w:t>
      </w:r>
      <w:r w:rsidRPr="000363A5">
        <w:rPr>
          <w:rFonts w:ascii="Fira Sans" w:hAnsi="Fira Sans"/>
          <w:lang w:val="en-NZ" w:eastAsia="en-NZ"/>
        </w:rPr>
        <w:t xml:space="preserve">As a minimum, 90% of patients will receive their cancer treatment (or other management) within 31-days from the decision to treat. </w:t>
      </w:r>
      <w:r w:rsidRPr="000363A5">
        <w:rPr>
          <w:rFonts w:ascii="Fira Sans" w:hAnsi="Fira Sans" w:cs="Times New Roman"/>
        </w:rPr>
        <w:t xml:space="preserve"> (</w:t>
      </w:r>
      <w:hyperlink w:history="1" r:id="rId37">
        <w:r w:rsidRPr="000363A5">
          <w:rPr>
            <w:rStyle w:val="Hyperlink"/>
            <w:rFonts w:ascii="Fira Sans" w:hAnsi="Fira Sans" w:cs="Times New Roman"/>
            <w:b/>
            <w:bCs/>
            <w:color w:val="595454"/>
          </w:rPr>
          <w:t>FCT business rules</w:t>
        </w:r>
      </w:hyperlink>
      <w:r w:rsidRPr="000363A5">
        <w:rPr>
          <w:rFonts w:ascii="Fira Sans" w:hAnsi="Fira Sans" w:cs="Times New Roman"/>
        </w:rPr>
        <w:t>, 2023)</w:t>
      </w:r>
      <w:r w:rsidRPr="000363A5">
        <w:rPr>
          <w:rStyle w:val="cf01"/>
          <w:rFonts w:ascii="Fira Sans" w:hAnsi="Fira Sans"/>
          <w:sz w:val="22"/>
          <w:szCs w:val="22"/>
        </w:rPr>
        <w:t>.</w:t>
      </w:r>
    </w:p>
    <w:p w:rsidRPr="000363A5" w:rsidR="00812163" w:rsidP="007732EF" w:rsidRDefault="00812163" w14:paraId="5707BDB3" w14:textId="1B2FEEC3">
      <w:pPr>
        <w:pStyle w:val="ListParagraph"/>
        <w:numPr>
          <w:ilvl w:val="0"/>
          <w:numId w:val="151"/>
        </w:numPr>
        <w:spacing w:before="120" w:after="120" w:line="240" w:lineRule="auto"/>
        <w:ind w:left="1418" w:hanging="284"/>
        <w:jc w:val="both"/>
        <w:rPr>
          <w:rFonts w:ascii="Fira Sans" w:hAnsi="Fira Sans"/>
          <w:lang w:val="en-NZ" w:eastAsia="en-NZ"/>
        </w:rPr>
      </w:pPr>
      <w:r w:rsidRPr="000363A5">
        <w:rPr>
          <w:rFonts w:ascii="Fira Sans" w:hAnsi="Fira Sans" w:eastAsiaTheme="minorEastAsia"/>
          <w:b/>
          <w:color w:val="595454"/>
          <w:lang w:val="en-NZ" w:eastAsia="en-NZ"/>
        </w:rPr>
        <w:t>62-day indicator</w:t>
      </w:r>
      <w:r w:rsidRPr="000363A5">
        <w:rPr>
          <w:rFonts w:ascii="Fira Sans" w:hAnsi="Fira Sans"/>
          <w:b/>
          <w:lang w:val="en-NZ" w:eastAsia="en-NZ"/>
        </w:rPr>
        <w:t xml:space="preserve"> </w:t>
      </w:r>
      <w:r w:rsidRPr="000363A5">
        <w:rPr>
          <w:rFonts w:ascii="Fira Sans" w:hAnsi="Fira Sans"/>
          <w:lang w:val="en-NZ" w:eastAsia="en-NZ"/>
        </w:rPr>
        <w:t>– All people with a high suspicion of cancer (without a confirmed pathological diagnosis of cancer at referral) will receive their cancer treatment within 62-days from date of referral.</w:t>
      </w:r>
      <w:r w:rsidRPr="000363A5" w:rsidR="007F485C">
        <w:rPr>
          <w:rFonts w:ascii="Fira Sans" w:hAnsi="Fira Sans"/>
          <w:lang w:val="en-NZ" w:eastAsia="en-NZ"/>
        </w:rPr>
        <w:t xml:space="preserve"> </w:t>
      </w:r>
      <w:r w:rsidRPr="000363A5">
        <w:rPr>
          <w:rFonts w:ascii="Fira Sans" w:hAnsi="Fira Sans"/>
          <w:lang w:val="en-NZ" w:eastAsia="en-NZ"/>
        </w:rPr>
        <w:t>As a minimum, 90% of patients will receive their cancer treatment (or other management) within 62-days from date of referral to first treatment.</w:t>
      </w:r>
    </w:p>
    <w:p w:rsidRPr="00771D86" w:rsidR="00516D72" w:rsidP="00472A67" w:rsidRDefault="00472A67" w14:paraId="126D590D" w14:textId="47B756C1">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FC1DBF3"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414BD30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14EB2336"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1BB2918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2C85C9C0"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23999F32"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577D0FD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73D57A4D" w14:textId="77777777">
            <w:pPr>
              <w:jc w:val="center"/>
              <w:rPr>
                <w:sz w:val="14"/>
                <w:szCs w:val="14"/>
              </w:rPr>
            </w:pPr>
            <w:r w:rsidRPr="00537E6F">
              <w:rPr>
                <w:rFonts w:eastAsia="Fira Sans" w:cs="Fira Sans"/>
                <w:sz w:val="14"/>
                <w:szCs w:val="14"/>
                <w:lang w:eastAsia="en-NZ"/>
              </w:rPr>
              <w:t>Palliative and end of life care</w:t>
            </w:r>
          </w:p>
        </w:tc>
      </w:tr>
    </w:tbl>
    <w:p w:rsidRPr="00B15EFA" w:rsidR="00064FB0" w:rsidP="00C4550E" w:rsidRDefault="00064FB0" w14:paraId="1A57E427" w14:textId="79DE725C">
      <w:pPr>
        <w:pStyle w:val="OCCP3"/>
      </w:pPr>
      <w:bookmarkStart w:name="_Toc191408023" w:id="29"/>
      <w:r w:rsidRPr="00516D72">
        <w:t>Step 4:</w:t>
      </w:r>
      <w:r w:rsidR="00516D72">
        <w:t xml:space="preserve"> </w:t>
      </w:r>
      <w:r w:rsidRPr="00516D72">
        <w:t>Diagnosis, staging and treatment planning</w:t>
      </w:r>
      <w:bookmarkEnd w:id="29"/>
    </w:p>
    <w:p w:rsidRPr="00606139" w:rsidR="00EE2827" w:rsidP="009F4681" w:rsidRDefault="00EE2827" w14:paraId="2BD6438E" w14:textId="77777777">
      <w:pPr>
        <w:spacing w:before="120" w:after="120" w:line="240" w:lineRule="auto"/>
        <w:jc w:val="both"/>
        <w:rPr>
          <w:rFonts w:ascii="Fira Sans" w:hAnsi="Fira Sans"/>
          <w:b/>
          <w:bCs/>
          <w:color w:val="595454"/>
          <w:lang w:val="en-NZ" w:eastAsia="en-NZ"/>
        </w:rPr>
      </w:pPr>
      <w:r w:rsidRPr="00606139">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rsidRPr="007F485C" w:rsidR="00EE2827" w:rsidP="00EE2827" w:rsidRDefault="00EE2827" w14:paraId="55EA585B" w14:textId="5F83E212">
      <w:pPr>
        <w:spacing w:line="240" w:lineRule="auto"/>
        <w:jc w:val="both"/>
        <w:rPr>
          <w:rFonts w:ascii="Fira Sans" w:hAnsi="Fira Sans"/>
          <w:lang w:val="en-NZ" w:eastAsia="en-NZ"/>
        </w:rPr>
      </w:pPr>
      <w:r w:rsidRPr="007F485C">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10502A">
        <w:rPr>
          <w:rFonts w:ascii="Fira Sans" w:hAnsi="Fira Sans"/>
          <w:lang w:val="en-NZ" w:eastAsia="en-NZ"/>
        </w:rPr>
        <w:t>and subsequent treatment</w:t>
      </w:r>
      <w:r w:rsidRPr="007F485C">
        <w:rPr>
          <w:rFonts w:ascii="Fira Sans" w:hAnsi="Fira Sans"/>
          <w:lang w:val="en-NZ" w:eastAsia="en-NZ"/>
        </w:rPr>
        <w:t xml:space="preserve"> plan. </w:t>
      </w:r>
    </w:p>
    <w:p w:rsidRPr="00516D72" w:rsidR="00064FB0" w:rsidP="00E87E59" w:rsidRDefault="00064FB0" w14:paraId="1011937B" w14:textId="7D1629FD">
      <w:pPr>
        <w:spacing w:before="240" w:after="120" w:line="240" w:lineRule="auto"/>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4.1</w:t>
      </w:r>
      <w:r w:rsidR="00516D72">
        <w:rPr>
          <w:rFonts w:ascii="Montserrat" w:hAnsi="Montserrat" w:eastAsia="Times New Roman"/>
          <w:b/>
          <w:color w:val="595454"/>
          <w:sz w:val="28"/>
          <w:szCs w:val="28"/>
          <w:lang w:eastAsia="en-NZ"/>
        </w:rPr>
        <w:t xml:space="preserve"> </w:t>
      </w:r>
      <w:r w:rsidRPr="00516D72">
        <w:rPr>
          <w:rFonts w:ascii="Montserrat" w:hAnsi="Montserrat" w:eastAsia="Times New Roman"/>
          <w:b/>
          <w:color w:val="595454"/>
          <w:sz w:val="28"/>
          <w:szCs w:val="28"/>
          <w:lang w:eastAsia="en-NZ"/>
        </w:rPr>
        <w:t xml:space="preserve">Te Tiriti o Waitangi </w:t>
      </w:r>
    </w:p>
    <w:p w:rsidRPr="007F485C" w:rsidR="00E178B2" w:rsidP="000F5298" w:rsidRDefault="00E178B2" w14:paraId="25D4B629" w14:textId="77777777">
      <w:pPr>
        <w:spacing w:after="0" w:line="240" w:lineRule="auto"/>
        <w:jc w:val="both"/>
        <w:rPr>
          <w:rFonts w:ascii="Fira Sans" w:hAnsi="Fira Sans"/>
        </w:rPr>
      </w:pPr>
      <w:r w:rsidRPr="007F485C">
        <w:rPr>
          <w:rFonts w:ascii="Fira Sans" w:hAnsi="Fira Sans"/>
          <w:lang w:val="en-NZ" w:eastAsia="en-NZ"/>
        </w:rPr>
        <w:t>Health providers/professionals enable and enact Te Tiriti o Waitangi through:</w:t>
      </w:r>
    </w:p>
    <w:p w:rsidRPr="007F485C" w:rsidR="00E178B2" w:rsidP="00B359B1" w:rsidRDefault="00E178B2" w14:paraId="6C5CFEC3" w14:textId="77777777">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prioritising access for Māori to diagnostics, staging, and treatment planning</w:t>
      </w:r>
    </w:p>
    <w:p w:rsidRPr="007F485C" w:rsidR="00E178B2" w:rsidP="00B359B1" w:rsidRDefault="00E178B2" w14:paraId="46A65DB3" w14:textId="77777777">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rsidRPr="007F485C" w:rsidR="00E178B2" w:rsidP="00B359B1" w:rsidRDefault="00E178B2" w14:paraId="7765745D" w14:textId="58ADF114">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talking with the person and their whānau and clinicians about current or intended use of rongoā or other complementary therapies to understand the potential benefits, risks and other implications</w:t>
      </w:r>
    </w:p>
    <w:p w:rsidRPr="007F485C" w:rsidR="00E178B2" w:rsidP="00B359B1" w:rsidRDefault="00E178B2" w14:paraId="2D888A2B" w14:textId="5C2B6229">
      <w:pPr>
        <w:numPr>
          <w:ilvl w:val="0"/>
          <w:numId w:val="134"/>
        </w:numPr>
        <w:spacing w:before="120" w:after="120" w:line="240" w:lineRule="auto"/>
        <w:ind w:left="568" w:hanging="284"/>
        <w:jc w:val="both"/>
        <w:rPr>
          <w:rFonts w:ascii="Fira Sans" w:hAnsi="Fira Sans"/>
          <w:lang w:val="en-NZ" w:eastAsia="en-NZ"/>
        </w:rPr>
      </w:pPr>
      <w:r w:rsidRPr="007F485C">
        <w:rPr>
          <w:rFonts w:ascii="Fira Sans" w:hAnsi="Fira Sans"/>
          <w:lang w:val="en-NZ" w:eastAsia="en-NZ"/>
        </w:rPr>
        <w:t>consultation with the person and their whānau regarding what they would like to happen to any bodily tissue or organs removed as part of their diagnostic workup and treatment.</w:t>
      </w:r>
    </w:p>
    <w:p w:rsidRPr="003D2A33" w:rsidR="00064FB0" w:rsidP="00E87E59" w:rsidRDefault="00064FB0" w14:paraId="3A6E45DC" w14:textId="7691608C">
      <w:pPr>
        <w:tabs>
          <w:tab w:val="left" w:pos="567"/>
        </w:tabs>
        <w:spacing w:before="240" w:after="120" w:line="240" w:lineRule="auto"/>
        <w:textAlignment w:val="baseline"/>
        <w:rPr>
          <w:rFonts w:ascii="Montserrat" w:hAnsi="Montserrat" w:eastAsia="Times New Roman"/>
          <w:b/>
          <w:color w:val="404040" w:themeColor="text1" w:themeTint="BF"/>
          <w:sz w:val="28"/>
          <w:szCs w:val="28"/>
          <w:lang w:eastAsia="en-NZ"/>
        </w:rPr>
      </w:pPr>
      <w:r w:rsidRPr="00516D72">
        <w:rPr>
          <w:rFonts w:ascii="Montserrat" w:hAnsi="Montserrat" w:eastAsia="Times New Roman"/>
          <w:b/>
          <w:color w:val="595454"/>
          <w:sz w:val="28"/>
          <w:szCs w:val="28"/>
          <w:lang w:eastAsia="en-NZ"/>
        </w:rPr>
        <w:t>4.2</w:t>
      </w:r>
      <w:r w:rsidRPr="00516D72" w:rsidR="00516D72">
        <w:rPr>
          <w:rFonts w:ascii="Montserrat" w:hAnsi="Montserrat" w:eastAsia="Times New Roman"/>
          <w:b/>
          <w:color w:val="595454"/>
          <w:sz w:val="28"/>
          <w:szCs w:val="28"/>
          <w:lang w:eastAsia="en-NZ"/>
        </w:rPr>
        <w:t xml:space="preserve"> </w:t>
      </w:r>
      <w:r w:rsidRPr="00A92987">
        <w:rPr>
          <w:rFonts w:ascii="Montserrat" w:hAnsi="Montserrat" w:eastAsia="Times New Roman"/>
          <w:b/>
          <w:color w:val="595454"/>
          <w:sz w:val="28"/>
          <w:szCs w:val="28"/>
          <w:lang w:eastAsia="en-NZ"/>
        </w:rPr>
        <w:t>Specialist</w:t>
      </w:r>
      <w:r w:rsidRPr="00711634">
        <w:rPr>
          <w:rFonts w:ascii="Montserrat" w:hAnsi="Montserrat" w:eastAsia="Times New Roman"/>
          <w:b/>
          <w:color w:val="595454"/>
          <w:sz w:val="28"/>
          <w:szCs w:val="28"/>
          <w:lang w:eastAsia="en-NZ"/>
        </w:rPr>
        <w:t xml:space="preserve"> investigations (diagnostic work up for </w:t>
      </w:r>
      <w:r w:rsidRPr="00711634" w:rsidR="00B54C7A">
        <w:rPr>
          <w:rFonts w:ascii="Montserrat" w:hAnsi="Montserrat" w:eastAsia="Times New Roman"/>
          <w:b/>
          <w:color w:val="595454"/>
          <w:sz w:val="28"/>
          <w:szCs w:val="28"/>
          <w:lang w:eastAsia="en-NZ"/>
        </w:rPr>
        <w:t xml:space="preserve">Hodgkin </w:t>
      </w:r>
      <w:r w:rsidR="008F5DD4">
        <w:rPr>
          <w:rFonts w:ascii="Montserrat" w:hAnsi="Montserrat" w:eastAsia="Times New Roman"/>
          <w:b/>
          <w:color w:val="595454"/>
          <w:sz w:val="28"/>
          <w:szCs w:val="28"/>
          <w:lang w:eastAsia="en-NZ"/>
        </w:rPr>
        <w:t xml:space="preserve">lymphoma </w:t>
      </w:r>
      <w:r w:rsidRPr="00711634" w:rsidR="00B54C7A">
        <w:rPr>
          <w:rFonts w:ascii="Montserrat" w:hAnsi="Montserrat" w:eastAsia="Times New Roman"/>
          <w:b/>
          <w:color w:val="595454"/>
          <w:sz w:val="28"/>
          <w:szCs w:val="28"/>
          <w:lang w:eastAsia="en-NZ"/>
        </w:rPr>
        <w:t xml:space="preserve">and </w:t>
      </w:r>
      <w:r w:rsidR="008F5DD4">
        <w:rPr>
          <w:rFonts w:ascii="Montserrat" w:hAnsi="Montserrat" w:eastAsia="Times New Roman"/>
          <w:b/>
          <w:color w:val="595454"/>
          <w:sz w:val="28"/>
          <w:szCs w:val="28"/>
          <w:lang w:eastAsia="en-NZ"/>
        </w:rPr>
        <w:t>DLBCL</w:t>
      </w:r>
      <w:r w:rsidRPr="00711634">
        <w:rPr>
          <w:rFonts w:ascii="Montserrat" w:hAnsi="Montserrat" w:eastAsia="Times New Roman"/>
          <w:b/>
          <w:color w:val="595454"/>
          <w:sz w:val="28"/>
          <w:szCs w:val="28"/>
          <w:lang w:eastAsia="en-NZ"/>
        </w:rPr>
        <w:t>)</w:t>
      </w:r>
    </w:p>
    <w:p w:rsidRPr="007F485C" w:rsidR="00E70281" w:rsidP="00FE6D14" w:rsidRDefault="00B52FB2" w14:paraId="641B7C37" w14:textId="2EFA5E2D">
      <w:pPr>
        <w:spacing w:before="120" w:after="0" w:line="240" w:lineRule="auto"/>
        <w:jc w:val="both"/>
        <w:rPr>
          <w:rFonts w:ascii="Fira Sans" w:hAnsi="Fira Sans"/>
          <w:lang w:val="en-NZ"/>
        </w:rPr>
      </w:pPr>
      <w:r w:rsidRPr="007F485C">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7F485C">
        <w:rPr>
          <w:rFonts w:ascii="Fira Sans" w:hAnsi="Fira Sans"/>
          <w:lang w:val="en-NZ"/>
        </w:rPr>
        <w:t>:</w:t>
      </w:r>
    </w:p>
    <w:p w:rsidRPr="00066D74" w:rsidR="003D2A33" w:rsidP="002601B0" w:rsidRDefault="00066D74" w14:paraId="3F74E1CD" w14:textId="0AE1FCA3">
      <w:pPr>
        <w:pStyle w:val="ListParagraph"/>
        <w:numPr>
          <w:ilvl w:val="0"/>
          <w:numId w:val="205"/>
        </w:numPr>
        <w:spacing w:before="120" w:after="0" w:line="240" w:lineRule="auto"/>
        <w:ind w:left="568" w:hanging="284"/>
        <w:contextualSpacing w:val="0"/>
        <w:textAlignment w:val="baseline"/>
        <w:rPr>
          <w:rFonts w:ascii="Fira Sans" w:hAnsi="Fira Sans"/>
          <w:b/>
          <w:bCs/>
          <w:color w:val="595454"/>
          <w:lang w:eastAsia="en-NZ"/>
        </w:rPr>
      </w:pPr>
      <w:r>
        <w:rPr>
          <w:rFonts w:ascii="Fira Sans" w:hAnsi="Fira Sans"/>
          <w:b/>
          <w:bCs/>
          <w:color w:val="595454"/>
          <w:lang w:eastAsia="en-NZ"/>
        </w:rPr>
        <w:t xml:space="preserve"> </w:t>
      </w:r>
      <w:r w:rsidRPr="00337E08" w:rsidR="00EB0D56">
        <w:rPr>
          <w:rFonts w:ascii="Fira Sans" w:hAnsi="Fira Sans"/>
          <w:b/>
          <w:bCs/>
          <w:color w:val="595454"/>
          <w:lang w:eastAsia="en-NZ"/>
        </w:rPr>
        <w:t>Radiology</w:t>
      </w:r>
      <w:r w:rsidRPr="003A443E" w:rsidR="003A443E">
        <w:rPr>
          <w:rFonts w:ascii="Fira Sans" w:hAnsi="Fira Sans"/>
          <w:color w:val="000000" w:themeColor="text1"/>
          <w:lang w:eastAsia="en-NZ"/>
        </w:rPr>
        <w:t>:</w:t>
      </w:r>
    </w:p>
    <w:p w:rsidR="00F35DD7" w:rsidP="002601B0" w:rsidRDefault="00EB0D56" w14:paraId="36961DCA"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337E08">
        <w:rPr>
          <w:rFonts w:ascii="Fira Sans" w:hAnsi="Fira Sans"/>
          <w:lang w:val="en-NZ" w:eastAsia="en-NZ"/>
        </w:rPr>
        <w:t xml:space="preserve">CT scan </w:t>
      </w:r>
    </w:p>
    <w:p w:rsidRPr="00AD0648" w:rsidR="00EB0D56" w:rsidP="002601B0" w:rsidRDefault="00EB0D56" w14:paraId="7B898C58" w14:textId="0A97AC19">
      <w:pPr>
        <w:pStyle w:val="ListParagraph"/>
        <w:numPr>
          <w:ilvl w:val="0"/>
          <w:numId w:val="151"/>
        </w:numPr>
        <w:spacing w:after="120" w:line="240" w:lineRule="auto"/>
        <w:ind w:left="1418" w:hanging="284"/>
        <w:contextualSpacing w:val="0"/>
        <w:jc w:val="both"/>
        <w:rPr>
          <w:rFonts w:ascii="Fira Sans" w:hAnsi="Fira Sans"/>
          <w:lang w:val="en-NZ" w:eastAsia="en-NZ"/>
        </w:rPr>
      </w:pPr>
      <w:r w:rsidRPr="00AD0648">
        <w:rPr>
          <w:rFonts w:ascii="Fira Sans" w:hAnsi="Fira Sans"/>
          <w:lang w:val="en-NZ" w:eastAsia="en-NZ"/>
        </w:rPr>
        <w:t>PET</w:t>
      </w:r>
      <w:r w:rsidRPr="00AD0648" w:rsidR="00085285">
        <w:rPr>
          <w:rFonts w:ascii="Fira Sans" w:hAnsi="Fira Sans"/>
          <w:lang w:val="en-NZ" w:eastAsia="en-NZ"/>
        </w:rPr>
        <w:t>-CT</w:t>
      </w:r>
      <w:r w:rsidRPr="00AD0648">
        <w:rPr>
          <w:rFonts w:ascii="Fira Sans" w:hAnsi="Fira Sans"/>
          <w:lang w:val="en-NZ" w:eastAsia="en-NZ"/>
        </w:rPr>
        <w:t xml:space="preserve"> scan (preferred)</w:t>
      </w:r>
      <w:r w:rsidRPr="00AD0648" w:rsidR="002F5368">
        <w:rPr>
          <w:rFonts w:ascii="Fira Sans" w:hAnsi="Fira Sans"/>
          <w:lang w:val="en-NZ" w:eastAsia="en-NZ"/>
        </w:rPr>
        <w:t>.</w:t>
      </w:r>
      <w:r w:rsidRPr="00AD0648">
        <w:rPr>
          <w:rFonts w:ascii="Fira Sans" w:hAnsi="Fira Sans"/>
          <w:lang w:val="en-NZ" w:eastAsia="en-NZ"/>
        </w:rPr>
        <w:t>  </w:t>
      </w:r>
    </w:p>
    <w:p w:rsidRPr="00A8065D" w:rsidR="000B5613" w:rsidP="002601B0" w:rsidRDefault="00221DB1" w14:paraId="2D1A15E2" w14:textId="48C00B27">
      <w:pPr>
        <w:pStyle w:val="ListParagraph"/>
        <w:numPr>
          <w:ilvl w:val="0"/>
          <w:numId w:val="205"/>
        </w:numPr>
        <w:spacing w:before="120" w:after="0" w:line="240" w:lineRule="auto"/>
        <w:ind w:left="568" w:hanging="284"/>
        <w:contextualSpacing w:val="0"/>
        <w:textAlignment w:val="baseline"/>
        <w:rPr>
          <w:rFonts w:ascii="Fira Sans" w:hAnsi="Fira Sans"/>
          <w:color w:val="595454"/>
          <w:lang w:eastAsia="en-NZ"/>
        </w:rPr>
      </w:pPr>
      <w:r w:rsidRPr="00F35DD7">
        <w:rPr>
          <w:rFonts w:ascii="Fira Sans" w:hAnsi="Fira Sans"/>
          <w:b/>
          <w:bCs/>
          <w:color w:val="595454"/>
          <w:lang w:eastAsia="en-NZ"/>
        </w:rPr>
        <w:t>Pathology</w:t>
      </w:r>
      <w:r w:rsidR="00A8065D">
        <w:rPr>
          <w:rFonts w:ascii="Fira Sans" w:hAnsi="Fira Sans"/>
          <w:color w:val="595454"/>
          <w:lang w:eastAsia="en-NZ"/>
        </w:rPr>
        <w:t xml:space="preserve">: </w:t>
      </w:r>
      <w:r w:rsidRPr="00A8065D" w:rsidR="00BC1887">
        <w:rPr>
          <w:rFonts w:ascii="Fira Sans" w:hAnsi="Fira Sans"/>
          <w:lang w:val="en-NZ" w:eastAsia="en-NZ"/>
        </w:rPr>
        <w:t>t</w:t>
      </w:r>
      <w:r w:rsidRPr="00A8065D" w:rsidR="00EB0D56">
        <w:rPr>
          <w:rFonts w:ascii="Fira Sans" w:hAnsi="Fira Sans"/>
          <w:lang w:val="en-NZ" w:eastAsia="en-NZ"/>
        </w:rPr>
        <w:t>issue biopsies are required to diagnose Hodgkin lymphoma and DLBCL and before starting definitive treatment. They may have been performed before referral. </w:t>
      </w:r>
      <w:r w:rsidRPr="00A8065D" w:rsidR="00996DAE">
        <w:rPr>
          <w:rFonts w:ascii="Fira Sans" w:hAnsi="Fira Sans"/>
          <w:lang w:val="en-NZ" w:eastAsia="en-NZ"/>
        </w:rPr>
        <w:t>Excisional biopsy or large incisional biopsy is preferred</w:t>
      </w:r>
      <w:r w:rsidRPr="00A8065D" w:rsidR="000B5613">
        <w:rPr>
          <w:rFonts w:ascii="Fira Sans" w:hAnsi="Fira Sans"/>
          <w:lang w:val="en-NZ" w:eastAsia="en-NZ"/>
        </w:rPr>
        <w:t>.</w:t>
      </w:r>
    </w:p>
    <w:p w:rsidRPr="002B5325" w:rsidR="00A008C9" w:rsidP="00A8065D" w:rsidRDefault="000B5613" w14:paraId="22533401" w14:textId="77777777">
      <w:pPr>
        <w:spacing w:before="120" w:after="120" w:line="240" w:lineRule="auto"/>
        <w:ind w:left="567"/>
        <w:jc w:val="both"/>
        <w:rPr>
          <w:rFonts w:ascii="Fira Sans" w:hAnsi="Fira Sans"/>
          <w:lang w:val="en-NZ" w:eastAsia="en-NZ"/>
        </w:rPr>
      </w:pPr>
      <w:r w:rsidRPr="002B5325">
        <w:rPr>
          <w:rFonts w:ascii="Fira Sans" w:hAnsi="Fira Sans"/>
          <w:lang w:val="en-NZ" w:eastAsia="en-NZ"/>
        </w:rPr>
        <w:t>I</w:t>
      </w:r>
      <w:r w:rsidRPr="002B5325" w:rsidR="002A6CC8">
        <w:rPr>
          <w:rFonts w:ascii="Fira Sans" w:hAnsi="Fira Sans"/>
          <w:lang w:val="en-NZ" w:eastAsia="en-NZ"/>
        </w:rPr>
        <w:t xml:space="preserve">f not possible, </w:t>
      </w:r>
      <w:r w:rsidRPr="002B5325" w:rsidR="006B5B96">
        <w:rPr>
          <w:rFonts w:ascii="Fira Sans" w:hAnsi="Fira Sans"/>
          <w:lang w:val="en-NZ" w:eastAsia="en-NZ"/>
        </w:rPr>
        <w:t>a core needle biopsy that samples the maximum number of cores with the largest calibre possible should be considered</w:t>
      </w:r>
      <w:r w:rsidRPr="002B5325" w:rsidR="00221DB1">
        <w:rPr>
          <w:rFonts w:ascii="Fira Sans" w:hAnsi="Fira Sans"/>
          <w:lang w:val="en-NZ" w:eastAsia="en-NZ"/>
        </w:rPr>
        <w:t xml:space="preserve">. </w:t>
      </w:r>
    </w:p>
    <w:p w:rsidR="00996DAE" w:rsidP="00A8065D" w:rsidRDefault="00221DB1" w14:paraId="007A0461" w14:textId="351CF401">
      <w:pPr>
        <w:spacing w:before="120" w:after="120" w:line="240" w:lineRule="auto"/>
        <w:ind w:left="567"/>
        <w:jc w:val="both"/>
        <w:rPr>
          <w:rFonts w:ascii="Fira Sans" w:hAnsi="Fira Sans"/>
          <w:lang w:val="en-NZ" w:eastAsia="en-NZ"/>
        </w:rPr>
      </w:pPr>
      <w:r w:rsidRPr="002B5325">
        <w:rPr>
          <w:rFonts w:ascii="Fira Sans" w:hAnsi="Fira Sans"/>
          <w:lang w:val="en-NZ" w:eastAsia="en-NZ"/>
        </w:rPr>
        <w:t xml:space="preserve">FNA sampling is less desirable, and has a significant false negative rate, especially for Hodgkin </w:t>
      </w:r>
      <w:r w:rsidR="008A39DC">
        <w:rPr>
          <w:rFonts w:ascii="Fira Sans" w:hAnsi="Fira Sans"/>
          <w:lang w:val="en-NZ" w:eastAsia="en-NZ"/>
        </w:rPr>
        <w:t>l</w:t>
      </w:r>
      <w:r w:rsidRPr="002B5325">
        <w:rPr>
          <w:rFonts w:ascii="Fira Sans" w:hAnsi="Fira Sans"/>
          <w:lang w:val="en-NZ" w:eastAsia="en-NZ"/>
        </w:rPr>
        <w:t>ymphoma. </w:t>
      </w:r>
    </w:p>
    <w:p w:rsidR="007F485C" w:rsidP="007F485C" w:rsidRDefault="007F485C" w14:paraId="6ED399C5" w14:textId="77777777">
      <w:pPr>
        <w:spacing w:before="120" w:after="120" w:line="240" w:lineRule="auto"/>
        <w:contextualSpacing/>
        <w:jc w:val="both"/>
        <w:rPr>
          <w:rFonts w:ascii="Fira Sans" w:hAnsi="Fira Sans"/>
          <w:lang w:val="en-NZ" w:eastAsia="en-NZ"/>
        </w:rPr>
      </w:pPr>
    </w:p>
    <w:p w:rsidR="007F485C" w:rsidP="007F485C" w:rsidRDefault="007F485C" w14:paraId="288A7652" w14:textId="77777777">
      <w:pPr>
        <w:spacing w:before="120" w:after="120" w:line="240" w:lineRule="auto"/>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72303CC"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3C106AD2"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5CDEDDCB"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6CEF96F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3E7FD3AE"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48E8928D"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1D4B0AFC"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62F11E44" w14:textId="77777777">
            <w:pPr>
              <w:jc w:val="center"/>
              <w:rPr>
                <w:sz w:val="14"/>
                <w:szCs w:val="14"/>
              </w:rPr>
            </w:pPr>
            <w:r w:rsidRPr="00537E6F">
              <w:rPr>
                <w:rFonts w:eastAsia="Fira Sans" w:cs="Fira Sans"/>
                <w:sz w:val="14"/>
                <w:szCs w:val="14"/>
                <w:lang w:eastAsia="en-NZ"/>
              </w:rPr>
              <w:t>Palliative and end of life care</w:t>
            </w:r>
          </w:p>
        </w:tc>
      </w:tr>
    </w:tbl>
    <w:p w:rsidRPr="00D856FD" w:rsidR="00A008C9" w:rsidP="0010502A" w:rsidRDefault="00221DB1" w14:paraId="12850AEE" w14:textId="26C98219">
      <w:pPr>
        <w:pStyle w:val="ListParagraph"/>
        <w:numPr>
          <w:ilvl w:val="0"/>
          <w:numId w:val="205"/>
        </w:numPr>
        <w:spacing w:before="120" w:after="0" w:line="240" w:lineRule="auto"/>
        <w:ind w:left="568" w:hanging="284"/>
        <w:contextualSpacing w:val="0"/>
        <w:textAlignment w:val="baseline"/>
        <w:rPr>
          <w:rFonts w:ascii="Fira Sans" w:hAnsi="Fira Sans"/>
          <w:lang w:eastAsia="en-NZ"/>
        </w:rPr>
      </w:pPr>
      <w:r w:rsidRPr="00D856FD">
        <w:rPr>
          <w:rFonts w:ascii="Fira Sans" w:hAnsi="Fira Sans"/>
          <w:b/>
          <w:bCs/>
          <w:color w:val="595454"/>
          <w:lang w:eastAsia="en-NZ"/>
        </w:rPr>
        <w:t>Blood test</w:t>
      </w:r>
      <w:r w:rsidRPr="00D856FD" w:rsidR="00A8065D">
        <w:rPr>
          <w:rFonts w:ascii="Fira Sans" w:hAnsi="Fira Sans"/>
          <w:color w:val="595454"/>
          <w:lang w:eastAsia="en-NZ"/>
        </w:rPr>
        <w:t xml:space="preserve"> </w:t>
      </w:r>
      <w:r w:rsidRPr="00D856FD" w:rsidR="00A8065D">
        <w:rPr>
          <w:rFonts w:ascii="Fira Sans" w:hAnsi="Fira Sans"/>
          <w:color w:val="000000" w:themeColor="text1"/>
          <w:lang w:eastAsia="en-NZ"/>
        </w:rPr>
        <w:t xml:space="preserve">to assess </w:t>
      </w:r>
      <w:r w:rsidRPr="00D856FD">
        <w:rPr>
          <w:rFonts w:ascii="Fira Sans" w:hAnsi="Fira Sans"/>
          <w:color w:val="000000" w:themeColor="text1"/>
          <w:lang w:eastAsia="en-NZ"/>
        </w:rPr>
        <w:t>end organ function</w:t>
      </w:r>
      <w:r w:rsidR="00FC2FD7">
        <w:rPr>
          <w:rFonts w:ascii="Fira Sans" w:hAnsi="Fira Sans"/>
          <w:color w:val="000000" w:themeColor="text1"/>
          <w:lang w:eastAsia="en-NZ"/>
        </w:rPr>
        <w:t xml:space="preserve"> (</w:t>
      </w:r>
      <w:r w:rsidRPr="007F485C" w:rsidR="00FC2FD7">
        <w:rPr>
          <w:rFonts w:ascii="Fira Sans" w:hAnsi="Fira Sans"/>
          <w:lang w:val="en-NZ" w:eastAsia="en-NZ"/>
        </w:rPr>
        <w:t>if not already done</w:t>
      </w:r>
      <w:r w:rsidR="00FC2FD7">
        <w:rPr>
          <w:rFonts w:ascii="Fira Sans" w:hAnsi="Fira Sans"/>
          <w:lang w:val="en-NZ" w:eastAsia="en-NZ"/>
        </w:rPr>
        <w:t>)</w:t>
      </w:r>
      <w:r w:rsidRPr="00D856FD" w:rsidR="00D856FD">
        <w:rPr>
          <w:rFonts w:ascii="Fira Sans" w:hAnsi="Fira Sans"/>
          <w:color w:val="000000" w:themeColor="text1"/>
          <w:lang w:eastAsia="en-NZ"/>
        </w:rPr>
        <w:t xml:space="preserve"> may include:</w:t>
      </w:r>
    </w:p>
    <w:p w:rsidRPr="007F485C" w:rsidR="00A008C9" w:rsidP="002601B0" w:rsidRDefault="00221DB1" w14:paraId="0E21ECA4"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full blood test with film and flow cytometry</w:t>
      </w:r>
    </w:p>
    <w:p w:rsidRPr="007F485C" w:rsidR="007770FC" w:rsidP="002601B0" w:rsidRDefault="00221DB1" w14:paraId="36105D18" w14:textId="091D1F96">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urea and electrolytes</w:t>
      </w:r>
    </w:p>
    <w:p w:rsidRPr="007F485C" w:rsidR="00242232" w:rsidP="002601B0" w:rsidRDefault="00221DB1" w14:paraId="4981682E" w14:textId="0E885EB9">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calcium and urate</w:t>
      </w:r>
    </w:p>
    <w:p w:rsidRPr="007F485C" w:rsidR="007770FC" w:rsidP="002601B0" w:rsidRDefault="00221DB1" w14:paraId="69344805" w14:textId="653F53DE">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 xml:space="preserve">liver function and lactate dehydrogenase (LDH) tests, </w:t>
      </w:r>
    </w:p>
    <w:p w:rsidRPr="007F485C" w:rsidR="007770FC" w:rsidP="002601B0" w:rsidRDefault="00221DB1" w14:paraId="5EC7418A"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beta 2 microglobulin</w:t>
      </w:r>
    </w:p>
    <w:p w:rsidRPr="007F485C" w:rsidR="007770FC" w:rsidP="002601B0" w:rsidRDefault="00221DB1" w14:paraId="2750C3FD"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erythrocyte sedimentation rate</w:t>
      </w:r>
    </w:p>
    <w:p w:rsidRPr="007F485C" w:rsidR="007770FC" w:rsidP="002601B0" w:rsidRDefault="00221DB1" w14:paraId="7D1E1543"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 xml:space="preserve">C-reactive protein, </w:t>
      </w:r>
    </w:p>
    <w:p w:rsidRPr="007F485C" w:rsidR="007770FC" w:rsidP="002601B0" w:rsidRDefault="006F0A53" w14:paraId="7041CC8E" w14:textId="71337268">
      <w:pPr>
        <w:pStyle w:val="ListParagraph"/>
        <w:numPr>
          <w:ilvl w:val="0"/>
          <w:numId w:val="151"/>
        </w:numPr>
        <w:spacing w:after="120" w:line="240" w:lineRule="auto"/>
        <w:ind w:left="1418" w:hanging="284"/>
        <w:contextualSpacing w:val="0"/>
        <w:jc w:val="both"/>
        <w:rPr>
          <w:rFonts w:ascii="Fira Sans" w:hAnsi="Fira Sans"/>
          <w:lang w:val="en-NZ" w:eastAsia="en-NZ"/>
        </w:rPr>
      </w:pPr>
      <w:r>
        <w:rPr>
          <w:rFonts w:ascii="Fira Sans" w:hAnsi="Fira Sans"/>
          <w:lang w:val="en-NZ" w:eastAsia="en-NZ"/>
        </w:rPr>
        <w:t>v</w:t>
      </w:r>
      <w:r w:rsidRPr="007F485C" w:rsidR="00B72999">
        <w:rPr>
          <w:rFonts w:ascii="Fira Sans" w:hAnsi="Fira Sans"/>
          <w:lang w:val="en-NZ" w:eastAsia="en-NZ"/>
        </w:rPr>
        <w:t xml:space="preserve">iral </w:t>
      </w:r>
      <w:r w:rsidRPr="007F485C" w:rsidR="00221DB1">
        <w:rPr>
          <w:rFonts w:ascii="Fira Sans" w:hAnsi="Fira Sans"/>
          <w:lang w:val="en-NZ" w:eastAsia="en-NZ"/>
        </w:rPr>
        <w:t xml:space="preserve">serology (including EBV and HIV). </w:t>
      </w:r>
    </w:p>
    <w:p w:rsidRPr="006F0A53" w:rsidR="00EB0D56" w:rsidP="002601B0" w:rsidRDefault="00EB0D56" w14:paraId="750EC66A" w14:textId="05F711E9">
      <w:pPr>
        <w:pStyle w:val="ListParagraph"/>
        <w:numPr>
          <w:ilvl w:val="0"/>
          <w:numId w:val="205"/>
        </w:numPr>
        <w:spacing w:before="120" w:after="120" w:line="240" w:lineRule="auto"/>
        <w:ind w:left="568" w:hanging="284"/>
        <w:contextualSpacing w:val="0"/>
        <w:textAlignment w:val="baseline"/>
        <w:rPr>
          <w:rFonts w:ascii="Fira Sans" w:hAnsi="Fira Sans"/>
          <w:b/>
          <w:bCs/>
          <w:color w:val="595454"/>
          <w:lang w:eastAsia="en-NZ"/>
        </w:rPr>
      </w:pPr>
      <w:r w:rsidRPr="006F0A53">
        <w:rPr>
          <w:rFonts w:ascii="Fira Sans" w:hAnsi="Fira Sans"/>
          <w:b/>
          <w:bCs/>
          <w:color w:val="595454"/>
          <w:lang w:eastAsia="en-NZ"/>
        </w:rPr>
        <w:t>Surgery</w:t>
      </w:r>
      <w:r w:rsidR="006F0A53">
        <w:rPr>
          <w:rFonts w:ascii="Fira Sans" w:hAnsi="Fira Sans"/>
          <w:b/>
          <w:bCs/>
          <w:color w:val="595454"/>
          <w:lang w:eastAsia="en-NZ"/>
        </w:rPr>
        <w:t xml:space="preserve">: </w:t>
      </w:r>
      <w:r w:rsidRPr="006F0A53" w:rsidR="00BC1887">
        <w:rPr>
          <w:rFonts w:ascii="Fira Sans" w:hAnsi="Fira Sans"/>
          <w:lang w:val="en-NZ" w:eastAsia="en-NZ"/>
        </w:rPr>
        <w:t>as</w:t>
      </w:r>
      <w:r w:rsidRPr="006F0A53">
        <w:rPr>
          <w:rFonts w:ascii="Fira Sans" w:hAnsi="Fira Sans"/>
          <w:lang w:val="en-NZ" w:eastAsia="en-NZ"/>
        </w:rPr>
        <w:t xml:space="preserve"> a diagnostic procedure and rarely therapeutic</w:t>
      </w:r>
      <w:r w:rsidR="006F0A53">
        <w:rPr>
          <w:rFonts w:ascii="Fira Sans" w:hAnsi="Fira Sans"/>
          <w:lang w:val="en-NZ" w:eastAsia="en-NZ"/>
        </w:rPr>
        <w:t>.</w:t>
      </w:r>
    </w:p>
    <w:p w:rsidRPr="006F0A53" w:rsidR="00D961B1" w:rsidP="683F8350" w:rsidRDefault="00D961B1" w14:paraId="3209E446" w14:textId="3B10B497">
      <w:pPr>
        <w:pStyle w:val="ListParagraph"/>
        <w:numPr>
          <w:ilvl w:val="0"/>
          <w:numId w:val="205"/>
        </w:numPr>
        <w:spacing w:before="120" w:after="0" w:line="240" w:lineRule="auto"/>
        <w:ind w:left="568" w:hanging="284"/>
        <w:textAlignment w:val="baseline"/>
        <w:rPr>
          <w:rFonts w:ascii="Fira Sans" w:hAnsi="Fira Sans"/>
          <w:b/>
          <w:bCs/>
          <w:color w:val="595454"/>
          <w:lang w:eastAsia="en-NZ"/>
        </w:rPr>
      </w:pPr>
      <w:r w:rsidRPr="006F0A53">
        <w:rPr>
          <w:rFonts w:ascii="Fira Sans" w:hAnsi="Fira Sans"/>
          <w:b/>
          <w:bCs/>
          <w:color w:val="595454"/>
          <w:lang w:eastAsia="en-NZ"/>
        </w:rPr>
        <w:t>Additional testing</w:t>
      </w:r>
      <w:r w:rsidR="006F0A53">
        <w:rPr>
          <w:rFonts w:ascii="Fira Sans" w:hAnsi="Fira Sans"/>
          <w:b/>
          <w:bCs/>
          <w:color w:val="595454"/>
          <w:lang w:eastAsia="en-NZ"/>
        </w:rPr>
        <w:t xml:space="preserve">: </w:t>
      </w:r>
      <w:r w:rsidRPr="006F0A53" w:rsidR="00B344FA">
        <w:rPr>
          <w:rFonts w:ascii="Fira Sans" w:hAnsi="Fira Sans"/>
          <w:lang w:val="en-NZ" w:eastAsia="en-NZ"/>
        </w:rPr>
        <w:t>should be conducted where relevant to determine appropriate treatment options</w:t>
      </w:r>
      <w:r w:rsidR="00CE636F">
        <w:rPr>
          <w:rFonts w:ascii="Fira Sans" w:hAnsi="Fira Sans"/>
          <w:lang w:val="en-NZ" w:eastAsia="en-NZ"/>
        </w:rPr>
        <w:t xml:space="preserve"> </w:t>
      </w:r>
      <w:r w:rsidR="00727925">
        <w:rPr>
          <w:rFonts w:ascii="Fira Sans" w:hAnsi="Fira Sans"/>
          <w:lang w:val="en-NZ" w:eastAsia="en-NZ"/>
        </w:rPr>
        <w:t>e.g.</w:t>
      </w:r>
      <w:r w:rsidR="00AB5604">
        <w:rPr>
          <w:rFonts w:ascii="Fira Sans" w:hAnsi="Fira Sans"/>
          <w:lang w:val="en-NZ" w:eastAsia="en-NZ"/>
        </w:rPr>
        <w:t>,</w:t>
      </w:r>
      <w:r w:rsidR="00CE636F">
        <w:rPr>
          <w:rFonts w:ascii="Fira Sans" w:hAnsi="Fira Sans"/>
          <w:lang w:val="en-NZ" w:eastAsia="en-NZ"/>
        </w:rPr>
        <w:t xml:space="preserve"> FISH</w:t>
      </w:r>
      <w:r w:rsidRPr="006F0A53" w:rsidR="00B344FA">
        <w:rPr>
          <w:rFonts w:ascii="Fira Sans" w:hAnsi="Fira Sans"/>
          <w:lang w:val="en-NZ" w:eastAsia="en-NZ"/>
        </w:rPr>
        <w:t xml:space="preserve">. </w:t>
      </w:r>
      <w:r w:rsidRPr="006F0A53" w:rsidR="00DA1779">
        <w:rPr>
          <w:rFonts w:ascii="Fira Sans" w:hAnsi="Fira Sans"/>
          <w:lang w:val="en-NZ" w:eastAsia="en-NZ"/>
        </w:rPr>
        <w:t>(NICE 201</w:t>
      </w:r>
      <w:r w:rsidRPr="006F0A53" w:rsidR="000B0BFF">
        <w:rPr>
          <w:rFonts w:ascii="Fira Sans" w:hAnsi="Fira Sans"/>
          <w:lang w:val="en-NZ" w:eastAsia="en-NZ"/>
        </w:rPr>
        <w:t>6</w:t>
      </w:r>
      <w:r w:rsidRPr="006F0A53" w:rsidR="00DA1779">
        <w:rPr>
          <w:rFonts w:ascii="Fira Sans" w:hAnsi="Fira Sans"/>
          <w:lang w:val="en-NZ" w:eastAsia="en-NZ"/>
        </w:rPr>
        <w:t>)</w:t>
      </w:r>
      <w:r w:rsidRPr="006F0A53" w:rsidR="009033D7">
        <w:rPr>
          <w:rFonts w:ascii="Fira Sans" w:hAnsi="Fira Sans"/>
          <w:lang w:val="en-NZ" w:eastAsia="en-NZ"/>
        </w:rPr>
        <w:t xml:space="preserve">. </w:t>
      </w:r>
    </w:p>
    <w:p w:rsidRPr="00A92987" w:rsidR="00B52FB2" w:rsidP="003A443E" w:rsidRDefault="00B52FB2" w14:paraId="44090A8D" w14:textId="77777777">
      <w:pPr>
        <w:spacing w:before="120" w:after="120" w:line="240" w:lineRule="auto"/>
        <w:textAlignment w:val="baseline"/>
        <w:rPr>
          <w:rFonts w:ascii="Fira Sans" w:hAnsi="Fira Sans" w:eastAsiaTheme="minorEastAsia"/>
          <w:b/>
          <w:color w:val="595454"/>
          <w:lang w:val="en-NZ" w:eastAsia="en-NZ"/>
        </w:rPr>
      </w:pPr>
      <w:r w:rsidRPr="00A92987">
        <w:rPr>
          <w:rFonts w:ascii="Fira Sans" w:hAnsi="Fira Sans" w:eastAsiaTheme="minorEastAsia"/>
          <w:b/>
          <w:color w:val="595454"/>
          <w:lang w:val="en-NZ" w:eastAsia="en-NZ"/>
        </w:rPr>
        <w:t>Timeframe for completing investigations</w:t>
      </w:r>
    </w:p>
    <w:p w:rsidRPr="00FF2C3D" w:rsidR="00FD23C0" w:rsidP="003A443E" w:rsidRDefault="00B52FB2" w14:paraId="0FDB11B7" w14:textId="0A08771A">
      <w:pPr>
        <w:spacing w:before="120" w:after="240" w:line="240" w:lineRule="auto"/>
        <w:textAlignment w:val="baseline"/>
        <w:rPr>
          <w:rFonts w:ascii="Fira Sans" w:hAnsi="Fira Sans"/>
          <w:color w:val="000000" w:themeColor="text1"/>
          <w:lang w:val="en-NZ" w:eastAsia="en-NZ"/>
        </w:rPr>
      </w:pPr>
      <w:r w:rsidRPr="00FF2C3D">
        <w:rPr>
          <w:rFonts w:ascii="Fira Sans" w:hAnsi="Fira Sans"/>
          <w:color w:val="000000" w:themeColor="text1"/>
          <w:lang w:val="en-NZ" w:eastAsia="en-NZ"/>
        </w:rPr>
        <w:t xml:space="preserve">Diagnostic investigations should be completed </w:t>
      </w:r>
      <w:r w:rsidRPr="0010502A">
        <w:rPr>
          <w:rFonts w:ascii="Fira Sans" w:hAnsi="Fira Sans"/>
          <w:b/>
          <w:bCs/>
          <w:lang w:val="en-NZ" w:eastAsia="en-NZ"/>
        </w:rPr>
        <w:t xml:space="preserve">within </w:t>
      </w:r>
      <w:r w:rsidRPr="0010502A" w:rsidR="00A30EA2">
        <w:rPr>
          <w:rFonts w:ascii="Fira Sans" w:hAnsi="Fira Sans"/>
          <w:b/>
          <w:bCs/>
          <w:lang w:val="en-NZ" w:eastAsia="en-NZ"/>
        </w:rPr>
        <w:t>2</w:t>
      </w:r>
      <w:r w:rsidRPr="0010502A">
        <w:rPr>
          <w:rFonts w:ascii="Fira Sans" w:hAnsi="Fira Sans"/>
          <w:b/>
          <w:bCs/>
          <w:lang w:val="en-NZ" w:eastAsia="en-NZ"/>
        </w:rPr>
        <w:t xml:space="preserve"> weeks</w:t>
      </w:r>
      <w:r w:rsidRPr="0010502A">
        <w:rPr>
          <w:rFonts w:ascii="Fira Sans" w:hAnsi="Fira Sans"/>
          <w:lang w:val="en-NZ" w:eastAsia="en-NZ"/>
        </w:rPr>
        <w:t xml:space="preserve"> </w:t>
      </w:r>
      <w:r w:rsidRPr="00FF2C3D">
        <w:rPr>
          <w:rFonts w:ascii="Fira Sans" w:hAnsi="Fira Sans"/>
          <w:color w:val="000000" w:themeColor="text1"/>
          <w:lang w:val="en-NZ" w:eastAsia="en-NZ"/>
        </w:rPr>
        <w:t>of the initial specialist assessment.</w:t>
      </w:r>
    </w:p>
    <w:p w:rsidRPr="00516D72" w:rsidR="006D790A" w:rsidP="00611384" w:rsidRDefault="00064FB0" w14:paraId="47528B33" w14:textId="5470BB88">
      <w:pPr>
        <w:spacing w:before="240" w:after="120" w:line="240" w:lineRule="auto"/>
        <w:textAlignment w:val="baseline"/>
        <w:rPr>
          <w:rFonts w:ascii="Montserrat" w:hAnsi="Montserrat"/>
          <w:b/>
          <w:color w:val="595454"/>
          <w:sz w:val="28"/>
          <w:szCs w:val="28"/>
          <w:lang w:eastAsia="en-NZ"/>
        </w:rPr>
      </w:pPr>
      <w:r w:rsidRPr="00516D72">
        <w:rPr>
          <w:rFonts w:ascii="Montserrat" w:hAnsi="Montserrat" w:eastAsia="Times New Roman"/>
          <w:b/>
          <w:color w:val="595454"/>
          <w:sz w:val="28"/>
          <w:szCs w:val="28"/>
          <w:lang w:eastAsia="en-NZ"/>
        </w:rPr>
        <w:t>4.3 Staging</w:t>
      </w:r>
    </w:p>
    <w:p w:rsidRPr="007F485C" w:rsidR="00BD31FE" w:rsidP="007F485C" w:rsidRDefault="00040B46" w14:paraId="7705AA16" w14:textId="29FD204F">
      <w:pPr>
        <w:spacing w:before="120" w:after="0" w:line="240" w:lineRule="auto"/>
        <w:jc w:val="both"/>
        <w:rPr>
          <w:rFonts w:ascii="Fira Sans" w:hAnsi="Fira Sans"/>
          <w:lang w:val="en-NZ" w:eastAsia="en-NZ"/>
        </w:rPr>
      </w:pPr>
      <w:r w:rsidRPr="007F485C">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p>
    <w:p w:rsidRPr="00A92987" w:rsidR="00A3317C" w:rsidP="007F485C" w:rsidRDefault="00A3317C" w14:paraId="67EAAD09" w14:textId="3FF3B2B4">
      <w:pPr>
        <w:spacing w:before="120" w:after="0" w:line="240" w:lineRule="auto"/>
        <w:jc w:val="both"/>
        <w:rPr>
          <w:rFonts w:ascii="Fira Sans" w:hAnsi="Fira Sans"/>
          <w:b/>
          <w:bCs/>
          <w:color w:val="595454"/>
          <w:lang w:val="en-NZ" w:eastAsia="en-NZ"/>
        </w:rPr>
      </w:pPr>
      <w:r w:rsidRPr="00A92987">
        <w:rPr>
          <w:rFonts w:ascii="Fira Sans" w:hAnsi="Fira Sans"/>
          <w:b/>
          <w:bCs/>
          <w:color w:val="595454"/>
          <w:lang w:val="en-NZ" w:eastAsia="en-NZ"/>
        </w:rPr>
        <w:t>Radiology</w:t>
      </w:r>
    </w:p>
    <w:p w:rsidRPr="00AD0648" w:rsidR="00595B0C" w:rsidP="00B359B1" w:rsidRDefault="003D38DD" w14:paraId="160C0DB6" w14:textId="7CE2DA23">
      <w:pPr>
        <w:numPr>
          <w:ilvl w:val="0"/>
          <w:numId w:val="134"/>
        </w:numPr>
        <w:spacing w:before="120" w:after="120" w:line="240" w:lineRule="auto"/>
        <w:ind w:left="568" w:hanging="284"/>
        <w:contextualSpacing/>
        <w:jc w:val="both"/>
        <w:rPr>
          <w:rFonts w:ascii="Fira Sans" w:hAnsi="Fira Sans"/>
          <w:lang w:val="en-NZ" w:eastAsia="en-NZ"/>
        </w:rPr>
      </w:pPr>
      <w:r w:rsidRPr="00AD0648">
        <w:rPr>
          <w:rFonts w:ascii="Fira Sans" w:hAnsi="Fira Sans"/>
          <w:lang w:val="en-NZ" w:eastAsia="en-NZ"/>
        </w:rPr>
        <w:t>PET-CT scan</w:t>
      </w:r>
    </w:p>
    <w:p w:rsidRPr="00AD0648" w:rsidR="00595B0C" w:rsidP="003D38DD" w:rsidRDefault="00B22A3D" w14:paraId="7CD6E9F7" w14:textId="77777777">
      <w:pPr>
        <w:numPr>
          <w:ilvl w:val="0"/>
          <w:numId w:val="134"/>
        </w:numPr>
        <w:spacing w:after="120" w:line="240" w:lineRule="auto"/>
        <w:ind w:left="568" w:hanging="284"/>
        <w:jc w:val="both"/>
        <w:rPr>
          <w:rFonts w:ascii="Fira Sans" w:hAnsi="Fira Sans"/>
          <w:color w:val="000000" w:themeColor="text1"/>
          <w:lang w:val="en-NZ" w:eastAsia="en-NZ"/>
        </w:rPr>
      </w:pPr>
      <w:r w:rsidRPr="00AD0648">
        <w:rPr>
          <w:rFonts w:ascii="Fira Sans" w:hAnsi="Fira Sans"/>
          <w:color w:val="000000" w:themeColor="text1"/>
          <w:lang w:val="en-NZ" w:eastAsia="en-NZ"/>
        </w:rPr>
        <w:t xml:space="preserve">CT scan </w:t>
      </w:r>
    </w:p>
    <w:p w:rsidRPr="00A92987" w:rsidR="00B22A3D" w:rsidP="00595B0C" w:rsidRDefault="00F70484" w14:paraId="4D1001E4" w14:textId="549DAE25">
      <w:pPr>
        <w:tabs>
          <w:tab w:val="num" w:pos="426"/>
          <w:tab w:val="num" w:pos="567"/>
        </w:tabs>
        <w:spacing w:after="0" w:line="240" w:lineRule="auto"/>
        <w:textAlignment w:val="baseline"/>
        <w:rPr>
          <w:rFonts w:ascii="Fira Sans" w:hAnsi="Fira Sans"/>
          <w:lang w:eastAsia="en-NZ"/>
        </w:rPr>
      </w:pPr>
      <w:r w:rsidRPr="00AD0648">
        <w:rPr>
          <w:rFonts w:ascii="Fira Sans" w:hAnsi="Fira Sans"/>
          <w:lang w:eastAsia="en-NZ"/>
        </w:rPr>
        <w:t xml:space="preserve">Radiology staging should be considered </w:t>
      </w:r>
      <w:r w:rsidRPr="00AD0648" w:rsidR="00595B0C">
        <w:rPr>
          <w:rFonts w:ascii="Fira Sans" w:hAnsi="Fira Sans"/>
          <w:lang w:eastAsia="en-NZ"/>
        </w:rPr>
        <w:t>w</w:t>
      </w:r>
      <w:r w:rsidRPr="00AD0648" w:rsidR="00B22A3D">
        <w:rPr>
          <w:rFonts w:ascii="Fira Sans" w:hAnsi="Fira Sans"/>
          <w:lang w:eastAsia="en-NZ"/>
        </w:rPr>
        <w:t>here treatment may include radiation therapy, consultation with a radiation oncologist is required to determine any further imaging and evaluation needs before starting treatment</w:t>
      </w:r>
      <w:r w:rsidRPr="00AD0648">
        <w:rPr>
          <w:rFonts w:ascii="Fira Sans" w:hAnsi="Fira Sans"/>
          <w:lang w:eastAsia="en-NZ"/>
        </w:rPr>
        <w:t>.</w:t>
      </w:r>
      <w:r w:rsidRPr="00AD0648" w:rsidR="00B22A3D">
        <w:rPr>
          <w:rFonts w:ascii="Fira Sans" w:hAnsi="Fira Sans"/>
          <w:lang w:eastAsia="en-NZ"/>
        </w:rPr>
        <w:t xml:space="preserve"> PET-CT scan should be performed as a radiation therapy planning scan in treatment position</w:t>
      </w:r>
      <w:r w:rsidRPr="00AD0648" w:rsidR="003009BF">
        <w:rPr>
          <w:rFonts w:ascii="Fira Sans" w:hAnsi="Fira Sans"/>
          <w:lang w:eastAsia="en-NZ"/>
        </w:rPr>
        <w:t>,</w:t>
      </w:r>
      <w:r w:rsidRPr="00AD0648" w:rsidR="00B22A3D">
        <w:rPr>
          <w:rFonts w:ascii="Fira Sans" w:hAnsi="Fira Sans"/>
          <w:lang w:eastAsia="en-NZ"/>
        </w:rPr>
        <w:t xml:space="preserve"> in selected p</w:t>
      </w:r>
      <w:r w:rsidRPr="00AD0648" w:rsidR="003009BF">
        <w:rPr>
          <w:rFonts w:ascii="Fira Sans" w:hAnsi="Fira Sans"/>
          <w:lang w:eastAsia="en-NZ"/>
        </w:rPr>
        <w:t>eople</w:t>
      </w:r>
      <w:r w:rsidRPr="00AD0648">
        <w:rPr>
          <w:rFonts w:ascii="Fira Sans" w:hAnsi="Fira Sans"/>
          <w:lang w:eastAsia="en-NZ"/>
        </w:rPr>
        <w:t>.</w:t>
      </w:r>
    </w:p>
    <w:p w:rsidRPr="00A92987" w:rsidR="00851C30" w:rsidP="0074129B" w:rsidRDefault="00851C30" w14:paraId="7212CFA1" w14:textId="592F0F0C">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Laboratory</w:t>
      </w:r>
    </w:p>
    <w:p w:rsidRPr="002B5325" w:rsidR="00F70484" w:rsidP="00B359B1" w:rsidRDefault="00F70484" w14:paraId="54D203B5" w14:textId="43281F3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LDH</w:t>
      </w:r>
    </w:p>
    <w:p w:rsidRPr="002B5325" w:rsidR="0066331B" w:rsidP="00B359B1" w:rsidRDefault="00B22A3D" w14:paraId="2231F025" w14:textId="32B654E5">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calcium and urate </w:t>
      </w:r>
    </w:p>
    <w:p w:rsidRPr="002B5325" w:rsidR="00B22A3D" w:rsidP="00B359B1" w:rsidRDefault="0066331B" w14:paraId="7A256376" w14:textId="40E502F3">
      <w:pPr>
        <w:numPr>
          <w:ilvl w:val="0"/>
          <w:numId w:val="134"/>
        </w:numPr>
        <w:spacing w:before="120" w:after="120" w:line="240" w:lineRule="auto"/>
        <w:ind w:left="568" w:hanging="284"/>
        <w:jc w:val="both"/>
        <w:rPr>
          <w:rFonts w:ascii="Fira Sans" w:hAnsi="Fira Sans"/>
          <w:lang w:val="en-NZ" w:eastAsia="en-NZ"/>
        </w:rPr>
      </w:pPr>
      <w:r w:rsidRPr="002B5325">
        <w:rPr>
          <w:rFonts w:ascii="Fira Sans" w:hAnsi="Fira Sans"/>
          <w:lang w:val="en-NZ" w:eastAsia="en-NZ"/>
        </w:rPr>
        <w:t>A</w:t>
      </w:r>
      <w:r w:rsidRPr="002B5325" w:rsidR="00B22A3D">
        <w:rPr>
          <w:rFonts w:ascii="Fira Sans" w:hAnsi="Fira Sans"/>
          <w:lang w:val="en-NZ" w:eastAsia="en-NZ"/>
        </w:rPr>
        <w:t xml:space="preserve"> full blood test should be performed and, if significantly abnormal, bone marrow biopsy should be considered</w:t>
      </w:r>
      <w:r w:rsidRPr="002B5325" w:rsidR="00F16B39">
        <w:rPr>
          <w:rFonts w:ascii="Fira Sans" w:hAnsi="Fira Sans"/>
          <w:lang w:val="en-NZ" w:eastAsia="en-NZ"/>
        </w:rPr>
        <w:t>.</w:t>
      </w:r>
      <w:r w:rsidRPr="002B5325" w:rsidR="00B22A3D">
        <w:rPr>
          <w:rFonts w:ascii="Fira Sans" w:hAnsi="Fira Sans"/>
          <w:lang w:val="en-NZ" w:eastAsia="en-NZ"/>
        </w:rPr>
        <w:t>  </w:t>
      </w:r>
    </w:p>
    <w:p w:rsidRPr="00A92987" w:rsidR="00A27FF9" w:rsidP="0074129B" w:rsidRDefault="00A27FF9" w14:paraId="2355E105" w14:textId="1005C96F">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Prognostic score</w:t>
      </w:r>
    </w:p>
    <w:p w:rsidRPr="002B5325" w:rsidR="00A27FF9" w:rsidP="00B359B1" w:rsidRDefault="00B22A3D" w14:paraId="1EEEEF3B" w14:textId="17E3B2B4">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the International Prognostic Score for Hodgkin lymphoma </w:t>
      </w:r>
    </w:p>
    <w:p w:rsidRPr="002B5325" w:rsidR="00B22A3D" w:rsidP="00B359B1" w:rsidRDefault="00B22A3D" w14:paraId="0765ABB1" w14:textId="1729655F">
      <w:pPr>
        <w:numPr>
          <w:ilvl w:val="0"/>
          <w:numId w:val="134"/>
        </w:numPr>
        <w:spacing w:before="120" w:after="120" w:line="240" w:lineRule="auto"/>
        <w:ind w:left="568" w:hanging="284"/>
        <w:jc w:val="both"/>
        <w:rPr>
          <w:rFonts w:ascii="Fira Sans" w:hAnsi="Fira Sans"/>
          <w:lang w:val="en-NZ" w:eastAsia="en-NZ"/>
        </w:rPr>
      </w:pPr>
      <w:r w:rsidRPr="002B5325">
        <w:rPr>
          <w:rFonts w:ascii="Fira Sans" w:hAnsi="Fira Sans"/>
          <w:lang w:val="en-NZ" w:eastAsia="en-NZ"/>
        </w:rPr>
        <w:t>the International Prognostic Index for DLBCL   </w:t>
      </w:r>
    </w:p>
    <w:p w:rsidRPr="00A92987" w:rsidR="00A27FF9" w:rsidP="0074129B" w:rsidRDefault="00A27FF9" w14:paraId="3779E564" w14:textId="6A767248">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Central nervous system (CNS) evaluation</w:t>
      </w:r>
    </w:p>
    <w:p w:rsidRPr="002B5325" w:rsidR="002127BA" w:rsidP="00B359B1" w:rsidRDefault="00B22A3D" w14:paraId="6346FA5F" w14:textId="7777777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imaging </w:t>
      </w:r>
    </w:p>
    <w:p w:rsidR="005C2684" w:rsidP="00B359B1" w:rsidRDefault="0074129B" w14:paraId="513A9D1F" w14:textId="71C72B83">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cerebrospinal fluid sampling </w:t>
      </w:r>
    </w:p>
    <w:p w:rsidR="003609C3" w:rsidP="003609C3" w:rsidRDefault="003609C3" w14:paraId="4DCFED58" w14:textId="77777777">
      <w:pPr>
        <w:spacing w:before="120" w:after="120" w:line="240" w:lineRule="auto"/>
        <w:contextualSpacing/>
        <w:jc w:val="both"/>
        <w:rPr>
          <w:rFonts w:ascii="Fira Sans" w:hAnsi="Fira Sans"/>
          <w:lang w:val="en-NZ" w:eastAsia="en-NZ"/>
        </w:rPr>
      </w:pPr>
    </w:p>
    <w:p w:rsidRPr="003609C3" w:rsidR="0010502A" w:rsidP="0010502A" w:rsidRDefault="0010502A" w14:paraId="4747E6F3" w14:textId="3D1ABC2D">
      <w:pPr>
        <w:tabs>
          <w:tab w:val="num" w:pos="567"/>
        </w:tabs>
        <w:spacing w:before="120" w:after="120" w:line="240" w:lineRule="auto"/>
        <w:jc w:val="both"/>
        <w:textAlignment w:val="baseline"/>
        <w:rPr>
          <w:rFonts w:ascii="Fira Sans" w:hAnsi="Fira Sans"/>
          <w:lang w:eastAsia="en-NZ"/>
        </w:rPr>
      </w:pPr>
      <w:r w:rsidRPr="003609C3">
        <w:rPr>
          <w:rFonts w:ascii="Fira Sans" w:hAnsi="Fira Sans"/>
          <w:lang w:eastAsia="en-NZ"/>
        </w:rPr>
        <w:t xml:space="preserve">CNS evaluation should be considered in those subsets at high risk, or with clinical symptoms, as indicated by specific extra nodal sites of involvement, a high International Prognostic Index </w:t>
      </w:r>
      <w:r>
        <w:rPr>
          <w:rFonts w:ascii="Fira Sans" w:hAnsi="Fira Sans"/>
          <w:lang w:eastAsia="en-NZ"/>
        </w:rPr>
        <w:t>S</w:t>
      </w:r>
      <w:r w:rsidRPr="003609C3">
        <w:rPr>
          <w:rFonts w:ascii="Fira Sans" w:hAnsi="Fira Sans"/>
          <w:lang w:eastAsia="en-NZ"/>
        </w:rPr>
        <w:t>core and/or elevated serum LDH</w:t>
      </w:r>
      <w:r>
        <w:rPr>
          <w:rFonts w:ascii="Fira Sans" w:hAnsi="Fira Sans"/>
          <w:lang w:eastAsia="en-NZ"/>
        </w:rPr>
        <w:t>.</w:t>
      </w:r>
      <w:r w:rsidRPr="003609C3">
        <w:rPr>
          <w:rFonts w:ascii="Fira Sans" w:hAnsi="Fira Sans"/>
          <w:lang w:eastAsia="en-NZ"/>
        </w:rPr>
        <w:t xml:space="preserve"> </w:t>
      </w:r>
      <w:r>
        <w:rPr>
          <w:rFonts w:ascii="Fira Sans" w:hAnsi="Fira Sans"/>
          <w:lang w:eastAsia="en-NZ"/>
        </w:rPr>
        <w:t>N</w:t>
      </w:r>
      <w:r w:rsidRPr="003609C3">
        <w:rPr>
          <w:rFonts w:ascii="Fira Sans" w:hAnsi="Fira Sans"/>
          <w:lang w:eastAsia="en-NZ"/>
        </w:rPr>
        <w:t>ote</w:t>
      </w:r>
      <w:r>
        <w:rPr>
          <w:rFonts w:ascii="Fira Sans" w:hAnsi="Fira Sans"/>
          <w:lang w:eastAsia="en-NZ"/>
        </w:rPr>
        <w:t>:</w:t>
      </w:r>
      <w:r w:rsidRPr="003609C3">
        <w:rPr>
          <w:rFonts w:ascii="Fira Sans" w:hAnsi="Fira Sans"/>
          <w:lang w:eastAsia="en-NZ"/>
        </w:rPr>
        <w:t xml:space="preserve"> Hodgkin lymphoma</w:t>
      </w:r>
      <w:r>
        <w:rPr>
          <w:rFonts w:ascii="Fira Sans" w:hAnsi="Fira Sans"/>
          <w:lang w:eastAsia="en-NZ"/>
        </w:rPr>
        <w:t>s</w:t>
      </w:r>
      <w:r w:rsidRPr="003609C3">
        <w:rPr>
          <w:rFonts w:ascii="Fira Sans" w:hAnsi="Fira Sans"/>
          <w:lang w:eastAsia="en-NZ"/>
        </w:rPr>
        <w:t xml:space="preserve"> rarely involve the CNS</w:t>
      </w:r>
      <w:r>
        <w:rPr>
          <w:rFonts w:ascii="Fira Sans" w:hAnsi="Fira Sans"/>
          <w:lang w:eastAsia="en-NZ"/>
        </w:rPr>
        <w:t>,</w:t>
      </w:r>
      <w:r w:rsidRPr="003609C3">
        <w:rPr>
          <w:rFonts w:ascii="Fira Sans" w:hAnsi="Fira Sans"/>
          <w:lang w:eastAsia="en-NZ"/>
        </w:rPr>
        <w:t xml:space="preserve"> </w:t>
      </w:r>
      <w:r>
        <w:rPr>
          <w:rFonts w:ascii="Fira Sans" w:hAnsi="Fira Sans"/>
          <w:lang w:eastAsia="en-NZ"/>
        </w:rPr>
        <w:t>therefore</w:t>
      </w:r>
      <w:r w:rsidRPr="003609C3">
        <w:rPr>
          <w:rFonts w:ascii="Fira Sans" w:hAnsi="Fira Sans"/>
          <w:lang w:eastAsia="en-NZ"/>
        </w:rPr>
        <w:t xml:space="preserve"> these evaluations are not routinely required</w:t>
      </w:r>
      <w:r>
        <w:rPr>
          <w:rFonts w:ascii="Fira Sans" w:hAnsi="Fira Sans"/>
          <w:lang w:eastAsia="en-NZ"/>
        </w:rPr>
        <w:t>.</w:t>
      </w:r>
      <w:r w:rsidRPr="003609C3">
        <w:rPr>
          <w:rFonts w:ascii="Fira Sans" w:hAnsi="Fira Sans"/>
          <w:lang w:eastAsia="en-NZ"/>
        </w:rPr>
        <w:t xml:space="preserve"> </w:t>
      </w:r>
      <w:r>
        <w:rPr>
          <w:rFonts w:ascii="Fira Sans" w:hAnsi="Fira Sans"/>
          <w:lang w:eastAsia="en-NZ"/>
        </w:rPr>
        <w:t>Only 5%</w:t>
      </w:r>
      <w:r w:rsidRPr="003609C3">
        <w:rPr>
          <w:rFonts w:ascii="Fira Sans" w:hAnsi="Fira Sans"/>
          <w:lang w:eastAsia="en-NZ"/>
        </w:rPr>
        <w:t xml:space="preserve"> of cases </w:t>
      </w:r>
      <w:r>
        <w:rPr>
          <w:rFonts w:ascii="Fira Sans" w:hAnsi="Fira Sans"/>
          <w:lang w:eastAsia="en-NZ"/>
        </w:rPr>
        <w:t>relating to</w:t>
      </w:r>
      <w:r w:rsidRPr="003609C3">
        <w:rPr>
          <w:rFonts w:ascii="Fira Sans" w:hAnsi="Fira Sans"/>
          <w:lang w:eastAsia="en-NZ"/>
        </w:rPr>
        <w:t xml:space="preserve"> systemic DLBCL may involve the CNS.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1311936"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6715CCF8"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4A65213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24B7C34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38CC1AAB"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0927E6B8"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5ACAD717"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32AA7AAD" w14:textId="77777777">
            <w:pPr>
              <w:jc w:val="center"/>
              <w:rPr>
                <w:sz w:val="14"/>
                <w:szCs w:val="14"/>
              </w:rPr>
            </w:pPr>
            <w:r w:rsidRPr="00537E6F">
              <w:rPr>
                <w:rFonts w:eastAsia="Fira Sans" w:cs="Fira Sans"/>
                <w:sz w:val="14"/>
                <w:szCs w:val="14"/>
                <w:lang w:eastAsia="en-NZ"/>
              </w:rPr>
              <w:t>Palliative and end of life care</w:t>
            </w:r>
          </w:p>
        </w:tc>
      </w:tr>
    </w:tbl>
    <w:p w:rsidRPr="00040B46" w:rsidR="00064FB0" w:rsidP="0010502A" w:rsidRDefault="00064FB0" w14:paraId="16C21D00" w14:textId="240B1119">
      <w:pPr>
        <w:spacing w:before="240" w:after="120"/>
        <w:rPr>
          <w:rFonts w:ascii="Montserrat" w:hAnsi="Montserrat" w:eastAsia="Times New Roman"/>
          <w:b/>
          <w:color w:val="595454"/>
          <w:sz w:val="28"/>
          <w:szCs w:val="28"/>
          <w:lang w:eastAsia="en-NZ"/>
        </w:rPr>
      </w:pPr>
      <w:r w:rsidRPr="00040B46">
        <w:rPr>
          <w:rFonts w:ascii="Montserrat" w:hAnsi="Montserrat" w:eastAsia="Times New Roman"/>
          <w:b/>
          <w:color w:val="595454"/>
          <w:sz w:val="28"/>
          <w:szCs w:val="28"/>
          <w:lang w:eastAsia="en-NZ"/>
        </w:rPr>
        <w:t>4.4</w:t>
      </w:r>
      <w:r w:rsidRPr="00040B46" w:rsidR="00516D72">
        <w:rPr>
          <w:rFonts w:ascii="Montserrat" w:hAnsi="Montserrat" w:eastAsia="Times New Roman"/>
          <w:b/>
          <w:color w:val="595454"/>
          <w:sz w:val="28"/>
          <w:szCs w:val="28"/>
          <w:lang w:eastAsia="en-NZ"/>
        </w:rPr>
        <w:t xml:space="preserve"> </w:t>
      </w:r>
      <w:r w:rsidRPr="00040B46">
        <w:rPr>
          <w:rFonts w:ascii="Montserrat" w:hAnsi="Montserrat" w:eastAsia="Times New Roman"/>
          <w:b/>
          <w:color w:val="595454"/>
          <w:sz w:val="28"/>
          <w:szCs w:val="28"/>
          <w:lang w:eastAsia="en-NZ"/>
        </w:rPr>
        <w:t>Performance status</w:t>
      </w:r>
    </w:p>
    <w:p w:rsidRPr="003609C3" w:rsidR="00606971" w:rsidP="007221B2" w:rsidRDefault="00606971" w14:paraId="671820C1" w14:textId="39C34ED1">
      <w:pPr>
        <w:spacing w:before="120" w:after="120" w:line="240" w:lineRule="auto"/>
        <w:jc w:val="both"/>
        <w:rPr>
          <w:rFonts w:ascii="Fira Sans" w:hAnsi="Fira Sans"/>
          <w:lang w:val="en-NZ" w:eastAsia="en-NZ"/>
        </w:rPr>
      </w:pPr>
      <w:r w:rsidRPr="003609C3">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rsidRPr="003609C3" w:rsidR="00606971" w:rsidP="007221B2" w:rsidRDefault="00606971" w14:paraId="50971782" w14:textId="14CB6534">
      <w:pPr>
        <w:spacing w:before="120" w:after="120" w:line="240" w:lineRule="auto"/>
        <w:jc w:val="both"/>
        <w:rPr>
          <w:rFonts w:ascii="Fira Sans" w:hAnsi="Fira Sans"/>
          <w:lang w:val="en-NZ" w:eastAsia="en-NZ"/>
        </w:rPr>
      </w:pPr>
      <w:r w:rsidRPr="003609C3">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rsidR="003C46B0" w:rsidP="007D3E7F" w:rsidRDefault="00606971" w14:paraId="6EEFC6D2" w14:textId="2F89EAF6">
      <w:pPr>
        <w:spacing w:before="120" w:after="240" w:line="240" w:lineRule="auto"/>
        <w:jc w:val="both"/>
        <w:rPr>
          <w:rFonts w:ascii="Fira Sans" w:hAnsi="Fira Sans"/>
          <w:lang w:val="en-NZ" w:eastAsia="en-NZ"/>
        </w:rPr>
      </w:pPr>
      <w:r w:rsidRPr="003609C3">
        <w:rPr>
          <w:rFonts w:ascii="Fira Sans" w:hAnsi="Fira Sans"/>
          <w:lang w:val="en-NZ" w:eastAsia="en-NZ"/>
        </w:rPr>
        <w:t xml:space="preserve">Geriatric assessments can </w:t>
      </w:r>
      <w:r w:rsidR="00AA781F">
        <w:rPr>
          <w:rFonts w:ascii="Fira Sans" w:hAnsi="Fira Sans"/>
          <w:lang w:val="en-NZ" w:eastAsia="en-NZ"/>
        </w:rPr>
        <w:t>help tailor</w:t>
      </w:r>
      <w:r w:rsidRPr="003609C3">
        <w:rPr>
          <w:rFonts w:ascii="Fira Sans" w:hAnsi="Fira Sans"/>
          <w:lang w:val="en-NZ" w:eastAsia="en-NZ"/>
        </w:rPr>
        <w:t xml:space="preserve"> the treatment plan, address any issues found with the multidisciplinary team, and provide interventions to optimise the person’s general health status (Seghers et al 2023).</w:t>
      </w:r>
    </w:p>
    <w:p w:rsidRPr="007221B2" w:rsidR="003C46B0" w:rsidP="003C46B0" w:rsidRDefault="003C46B0" w14:paraId="5D11FC5E" w14:textId="5B13D826">
      <w:pPr>
        <w:tabs>
          <w:tab w:val="left" w:pos="756"/>
        </w:tabs>
        <w:spacing w:after="60"/>
        <w:jc w:val="both"/>
        <w:rPr>
          <w:rFonts w:ascii="Montserrat" w:hAnsi="Montserrat"/>
          <w:b/>
          <w:bCs/>
          <w:color w:val="404040" w:themeColor="text1" w:themeTint="BF"/>
          <w:sz w:val="24"/>
          <w:szCs w:val="24"/>
          <w:lang w:eastAsia="en-NZ"/>
        </w:rPr>
      </w:pPr>
      <w:r w:rsidRPr="007221B2">
        <w:rPr>
          <w:rFonts w:ascii="Montserrat" w:hAnsi="Montserrat"/>
          <w:b/>
          <w:bCs/>
          <w:color w:val="404040" w:themeColor="text1" w:themeTint="BF"/>
          <w:sz w:val="24"/>
          <w:szCs w:val="24"/>
          <w:lang w:eastAsia="en-NZ"/>
        </w:rPr>
        <w:t>4.4.1 Comorbidities and organ function assessment</w:t>
      </w:r>
    </w:p>
    <w:p w:rsidRPr="003609C3" w:rsidR="003C46B0" w:rsidP="003609C3" w:rsidRDefault="003C46B0" w14:paraId="3A0C3FE3" w14:textId="4FE9A26F">
      <w:pPr>
        <w:tabs>
          <w:tab w:val="left" w:pos="756"/>
        </w:tabs>
        <w:spacing w:after="60" w:line="240" w:lineRule="auto"/>
        <w:jc w:val="both"/>
        <w:rPr>
          <w:rFonts w:ascii="Fira Sans" w:hAnsi="Fira Sans"/>
          <w:lang w:eastAsia="en-NZ"/>
        </w:rPr>
      </w:pPr>
      <w:r w:rsidRPr="003609C3">
        <w:rPr>
          <w:rFonts w:ascii="Fira Sans" w:hAnsi="Fira Sans"/>
          <w:lang w:eastAsia="en-NZ"/>
        </w:rPr>
        <w:t>It is important to evaluate and document relevant organ functions (e.g., respiratory, renal, hepatic, and cardiac), overall functional status and physiological robustness in the person that will be undergoing treatment. Echocardiography to objectively assess cardiac function is often required. Proactive management of comorbidities and early involvement of the relevant subspecialists are recommended</w:t>
      </w:r>
      <w:r w:rsidR="0010502A">
        <w:rPr>
          <w:rFonts w:ascii="Fira Sans" w:hAnsi="Fira Sans"/>
          <w:lang w:eastAsia="en-NZ"/>
        </w:rPr>
        <w:t>,</w:t>
      </w:r>
      <w:r w:rsidRPr="003609C3">
        <w:rPr>
          <w:rFonts w:ascii="Fira Sans" w:hAnsi="Fira Sans"/>
          <w:lang w:eastAsia="en-NZ"/>
        </w:rPr>
        <w:t xml:space="preserve"> </w:t>
      </w:r>
      <w:r w:rsidR="0010502A">
        <w:rPr>
          <w:rFonts w:ascii="Fira Sans" w:hAnsi="Fira Sans"/>
          <w:lang w:eastAsia="en-NZ"/>
        </w:rPr>
        <w:t>p</w:t>
      </w:r>
      <w:r w:rsidRPr="003609C3">
        <w:rPr>
          <w:rFonts w:ascii="Fira Sans" w:hAnsi="Fira Sans"/>
          <w:lang w:eastAsia="en-NZ"/>
        </w:rPr>
        <w:t xml:space="preserve">articularly for </w:t>
      </w:r>
      <w:r w:rsidRPr="003609C3" w:rsidR="00BB74B0">
        <w:rPr>
          <w:rFonts w:ascii="Fira Sans" w:hAnsi="Fira Sans"/>
          <w:lang w:eastAsia="en-NZ"/>
        </w:rPr>
        <w:t>Māori</w:t>
      </w:r>
      <w:r w:rsidRPr="003609C3">
        <w:rPr>
          <w:rFonts w:ascii="Fira Sans" w:hAnsi="Fira Sans"/>
          <w:lang w:eastAsia="en-NZ"/>
        </w:rPr>
        <w:t>, where inequities in accessing cancer treatment exist due to the presence of comorbidities</w:t>
      </w:r>
      <w:r w:rsidRPr="003609C3" w:rsidR="00090E56">
        <w:rPr>
          <w:rFonts w:ascii="Fira Sans" w:hAnsi="Fira Sans"/>
          <w:lang w:eastAsia="en-NZ"/>
        </w:rPr>
        <w:t xml:space="preserve">. </w:t>
      </w:r>
      <w:r w:rsidRPr="003609C3">
        <w:rPr>
          <w:rFonts w:ascii="Fira Sans" w:hAnsi="Fira Sans"/>
          <w:lang w:eastAsia="en-NZ"/>
        </w:rPr>
        <w:t xml:space="preserve">These issues are especially important in a geriatric context, </w:t>
      </w:r>
      <w:r w:rsidR="0010502A">
        <w:rPr>
          <w:rFonts w:ascii="Fira Sans" w:hAnsi="Fira Sans"/>
          <w:lang w:eastAsia="en-NZ"/>
        </w:rPr>
        <w:t>and</w:t>
      </w:r>
      <w:r w:rsidRPr="003609C3">
        <w:rPr>
          <w:rFonts w:ascii="Fira Sans" w:hAnsi="Fira Sans"/>
          <w:lang w:eastAsia="en-NZ"/>
        </w:rPr>
        <w:t xml:space="preserve"> a geriatric assessment </w:t>
      </w:r>
      <w:r w:rsidR="0010502A">
        <w:rPr>
          <w:rFonts w:ascii="Fira Sans" w:hAnsi="Fira Sans"/>
          <w:lang w:eastAsia="en-NZ"/>
        </w:rPr>
        <w:t>should be considered</w:t>
      </w:r>
      <w:r w:rsidRPr="003609C3">
        <w:rPr>
          <w:rFonts w:ascii="Fira Sans" w:hAnsi="Fira Sans"/>
          <w:lang w:eastAsia="en-NZ"/>
        </w:rPr>
        <w:t>.</w:t>
      </w:r>
      <w:r w:rsidRPr="003609C3" w:rsidR="001D4638">
        <w:rPr>
          <w:rFonts w:ascii="Fira Sans" w:hAnsi="Fira Sans"/>
          <w:lang w:eastAsia="en-NZ"/>
        </w:rPr>
        <w:t xml:space="preserve"> </w:t>
      </w:r>
      <w:r w:rsidRPr="003609C3">
        <w:rPr>
          <w:rFonts w:ascii="Fira Sans" w:hAnsi="Fira Sans"/>
          <w:lang w:eastAsia="en-NZ"/>
        </w:rPr>
        <w:t>Given the immunosuppressive effects of treatments used for these diseases, testing for occult infections should be performed (e.g., HIV, hepatitis B and C). In the person and whānau at risk, consider tuberculous testing. </w:t>
      </w:r>
    </w:p>
    <w:p w:rsidRPr="00516D72" w:rsidR="00064FB0" w:rsidP="00597F18" w:rsidRDefault="00064FB0" w14:paraId="499965CE" w14:textId="06A48B7B">
      <w:pPr>
        <w:spacing w:before="240" w:after="120" w:line="240" w:lineRule="auto"/>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5</w:t>
      </w:r>
      <w:r w:rsidR="00516D72">
        <w:rPr>
          <w:rFonts w:ascii="Montserrat" w:hAnsi="Montserrat" w:eastAsia="Times New Roman"/>
          <w:b/>
          <w:color w:val="595454"/>
          <w:sz w:val="28"/>
          <w:szCs w:val="28"/>
          <w:lang w:eastAsia="en-NZ"/>
        </w:rPr>
        <w:t xml:space="preserve"> </w:t>
      </w:r>
      <w:r w:rsidRPr="00516D72">
        <w:rPr>
          <w:rFonts w:ascii="Montserrat" w:hAnsi="Montserrat" w:eastAsia="Times New Roman"/>
          <w:b/>
          <w:color w:val="595454"/>
          <w:sz w:val="28"/>
          <w:szCs w:val="28"/>
          <w:lang w:eastAsia="en-NZ"/>
        </w:rPr>
        <w:t xml:space="preserve">Multidisciplinary meeting </w:t>
      </w:r>
    </w:p>
    <w:p w:rsidRPr="003609C3" w:rsidR="00675889" w:rsidP="00597F18" w:rsidRDefault="00675889" w14:paraId="24221536" w14:textId="77777777">
      <w:pPr>
        <w:spacing w:before="120" w:after="120" w:line="240" w:lineRule="auto"/>
        <w:jc w:val="both"/>
        <w:rPr>
          <w:rFonts w:ascii="Fira Sans" w:hAnsi="Fira Sans"/>
          <w:lang w:val="en-NZ" w:eastAsia="en-NZ"/>
        </w:rPr>
      </w:pPr>
      <w:r w:rsidRPr="003609C3">
        <w:rPr>
          <w:rFonts w:ascii="Fira Sans" w:hAnsi="Fira Sans"/>
          <w:lang w:val="en-NZ" w:eastAsia="en-NZ"/>
        </w:rPr>
        <w:t>Optimal cancer care requires a multidisciplinary approach to tailor treatment plans to the person’s needs in collaboration with their whānau and the health care team.</w:t>
      </w:r>
    </w:p>
    <w:p w:rsidRPr="003609C3" w:rsidR="00675889" w:rsidP="00597F18" w:rsidRDefault="00675889" w14:paraId="4A946CEB" w14:textId="42F8EF6A">
      <w:pPr>
        <w:spacing w:before="120" w:after="0" w:line="240" w:lineRule="auto"/>
        <w:jc w:val="both"/>
        <w:rPr>
          <w:rFonts w:ascii="Fira Sans" w:hAnsi="Fira Sans"/>
          <w:lang w:val="en-NZ" w:eastAsia="en-NZ"/>
        </w:rPr>
      </w:pPr>
      <w:r w:rsidRPr="003609C3">
        <w:rPr>
          <w:rFonts w:ascii="Fira Sans" w:hAnsi="Fira Sans"/>
          <w:lang w:val="en-NZ" w:eastAsia="en-NZ"/>
        </w:rPr>
        <w:t>Referral to</w:t>
      </w:r>
      <w:r w:rsidRPr="003609C3" w:rsidR="001D37B3">
        <w:rPr>
          <w:rFonts w:ascii="Fira Sans" w:hAnsi="Fira Sans"/>
          <w:lang w:val="en-NZ" w:eastAsia="en-NZ"/>
        </w:rPr>
        <w:t xml:space="preserve"> </w:t>
      </w:r>
      <w:r w:rsidRPr="003609C3" w:rsidR="00655A1D">
        <w:rPr>
          <w:rFonts w:ascii="Fira Sans" w:hAnsi="Fira Sans"/>
          <w:lang w:eastAsia="en-NZ"/>
        </w:rPr>
        <w:t>lymphoma</w:t>
      </w:r>
      <w:r w:rsidRPr="003609C3" w:rsidR="001D37B3">
        <w:rPr>
          <w:rFonts w:ascii="Fira Sans" w:hAnsi="Fira Sans"/>
          <w:lang w:eastAsia="en-NZ"/>
        </w:rPr>
        <w:t xml:space="preserve"> </w:t>
      </w:r>
      <w:r w:rsidRPr="003609C3">
        <w:rPr>
          <w:rFonts w:ascii="Fira Sans" w:hAnsi="Fira Sans"/>
          <w:lang w:val="en-NZ" w:eastAsia="en-NZ"/>
        </w:rPr>
        <w:t xml:space="preserve">MDM is undertaken </w:t>
      </w:r>
      <w:r w:rsidR="00CA5B71">
        <w:rPr>
          <w:rFonts w:ascii="Fira Sans" w:hAnsi="Fira Sans"/>
          <w:lang w:val="en-NZ" w:eastAsia="en-NZ"/>
        </w:rPr>
        <w:t xml:space="preserve">if indicated </w:t>
      </w:r>
      <w:r w:rsidRPr="003609C3">
        <w:rPr>
          <w:rFonts w:ascii="Fira Sans" w:hAnsi="Fira Sans"/>
          <w:lang w:val="en-NZ" w:eastAsia="en-NZ"/>
        </w:rPr>
        <w:t xml:space="preserve">to inform treatment recommendations or further assessment and investigation. </w:t>
      </w:r>
    </w:p>
    <w:p w:rsidR="00105C79" w:rsidP="003609C3" w:rsidRDefault="00A323F9" w14:paraId="077213DD" w14:textId="77777777">
      <w:pPr>
        <w:spacing w:before="120" w:after="120" w:line="240" w:lineRule="auto"/>
        <w:rPr>
          <w:rFonts w:ascii="Fira Sans" w:hAnsi="Fira Sans" w:eastAsia="Times New Roman" w:cs="Times New Roman"/>
          <w:lang w:val="en-NZ" w:eastAsia="en-NZ"/>
        </w:rPr>
      </w:pPr>
      <w:r w:rsidRPr="002642D7">
        <w:rPr>
          <w:rFonts w:ascii="Fira Sans" w:hAnsi="Fira Sans" w:eastAsia="Times New Roman" w:cs="Times New Roman"/>
          <w:lang w:val="en-NZ" w:eastAsia="en-NZ"/>
        </w:rPr>
        <w:t xml:space="preserve">MDMs are managed </w:t>
      </w:r>
      <w:r w:rsidRPr="00C74AF6">
        <w:rPr>
          <w:rFonts w:ascii="Fira Sans" w:hAnsi="Fira Sans" w:eastAsia="Times New Roman" w:cs="Times New Roman"/>
          <w:lang w:val="en-NZ" w:eastAsia="en-NZ"/>
        </w:rPr>
        <w:t>and</w:t>
      </w:r>
      <w:r w:rsidRPr="002642D7">
        <w:rPr>
          <w:rFonts w:ascii="Fira Sans" w:hAnsi="Fira Sans" w:eastAsia="Times New Roman" w:cs="Times New Roman"/>
          <w:lang w:val="en-NZ" w:eastAsia="en-NZ"/>
        </w:rPr>
        <w:t xml:space="preserve"> guided by the following standards:</w:t>
      </w:r>
    </w:p>
    <w:p w:rsidR="00105C79" w:rsidP="00B21BD5" w:rsidRDefault="00105C79" w14:paraId="622ED10E" w14:textId="7CE49729">
      <w:pPr>
        <w:pStyle w:val="ListParagraph"/>
        <w:numPr>
          <w:ilvl w:val="0"/>
          <w:numId w:val="218"/>
        </w:numPr>
        <w:spacing w:after="120" w:line="252" w:lineRule="auto"/>
        <w:ind w:left="568" w:hanging="284"/>
        <w:contextualSpacing w:val="0"/>
        <w:rPr>
          <w:rFonts w:ascii="Fira Sans" w:hAnsi="Fira Sans"/>
          <w:color w:val="595454"/>
          <w:u w:val="single"/>
          <w:lang w:eastAsia="en-NZ"/>
        </w:rPr>
      </w:pPr>
      <w:hyperlink w:tgtFrame="_blank" w:history="1" r:id="rId38">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rsidR="00105C79" w:rsidP="00105C79" w:rsidRDefault="00105C79" w14:paraId="3916E911" w14:textId="77777777">
      <w:pPr>
        <w:pStyle w:val="ListParagraph"/>
        <w:numPr>
          <w:ilvl w:val="0"/>
          <w:numId w:val="218"/>
        </w:numPr>
        <w:spacing w:before="120" w:after="0" w:line="240" w:lineRule="auto"/>
        <w:ind w:left="567" w:hanging="283"/>
        <w:rPr>
          <w:rFonts w:ascii="Fira Sans" w:hAnsi="Fira Sans"/>
          <w:color w:val="595454"/>
          <w:lang w:eastAsia="en-NZ"/>
          <w14:ligatures w14:val="standardContextual"/>
        </w:rPr>
      </w:pPr>
      <w:hyperlink w:history="1" r:id="rId39">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rsidRPr="00516D72" w:rsidR="00064FB0" w:rsidP="00E55DA4" w:rsidRDefault="00064FB0" w14:paraId="5490DCA7" w14:textId="7AFF3669">
      <w:pPr>
        <w:spacing w:before="24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.1</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Treatment options and recommendation</w:t>
      </w:r>
    </w:p>
    <w:p w:rsidR="00CA5B71" w:rsidP="00CA5B71" w:rsidRDefault="00C32C07" w14:paraId="3AAC762F" w14:textId="77777777">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Following MDM, </w:t>
      </w:r>
      <w:r w:rsidRPr="00641C4E" w:rsidR="00CA5B71">
        <w:rPr>
          <w:rFonts w:ascii="Fira Sans" w:hAnsi="Fira Sans"/>
          <w:lang w:val="en-NZ" w:eastAsia="en-NZ"/>
        </w:rPr>
        <w:t>treatment</w:t>
      </w:r>
      <w:r w:rsidR="00CA5B71">
        <w:rPr>
          <w:rFonts w:ascii="Fira Sans" w:hAnsi="Fira Sans"/>
          <w:lang w:val="en-NZ" w:eastAsia="en-NZ"/>
        </w:rPr>
        <w:t xml:space="preserve"> options including the intent, </w:t>
      </w:r>
      <w:r w:rsidRPr="00641C4E" w:rsidR="00CA5B71">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choice, and control. </w:t>
      </w:r>
    </w:p>
    <w:p w:rsidR="00B4363E" w:rsidP="00CA5B71" w:rsidRDefault="00C32C07" w14:paraId="47C400D0" w14:textId="77777777">
      <w:pPr>
        <w:tabs>
          <w:tab w:val="left" w:pos="756"/>
        </w:tabs>
        <w:spacing w:after="120" w:line="240" w:lineRule="auto"/>
        <w:jc w:val="both"/>
        <w:rPr>
          <w:rFonts w:ascii="Fira Sans" w:hAnsi="Fira Sans"/>
          <w:lang w:val="en-NZ" w:eastAsia="en-NZ"/>
        </w:rPr>
      </w:pPr>
      <w:r w:rsidRPr="003609C3">
        <w:rPr>
          <w:rFonts w:ascii="Fira Sans" w:hAnsi="Fira Sans"/>
          <w:lang w:val="en-NZ" w:eastAsia="en-NZ"/>
        </w:rPr>
        <w:t xml:space="preserve">The advantages and disadvantages of recommended treatments and associated potential side effects are discussed in plain language with interpreter support as required.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B4363E" w:rsidTr="007732EF" w14:paraId="278E2B8E" w14:textId="77777777">
        <w:trPr>
          <w:cantSplit/>
          <w:trHeight w:val="170"/>
          <w:jc w:val="center"/>
        </w:trPr>
        <w:tc>
          <w:tcPr>
            <w:tcW w:w="1256" w:type="dxa"/>
            <w:tcBorders>
              <w:right w:val="single" w:color="FFF7E9" w:sz="18" w:space="0"/>
            </w:tcBorders>
            <w:shd w:val="clear" w:color="auto" w:fill="C2D9BA"/>
            <w:vAlign w:val="center"/>
          </w:tcPr>
          <w:p w:rsidRPr="00410947" w:rsidR="00B4363E" w:rsidP="007732EF" w:rsidRDefault="00B4363E" w14:paraId="4560173C"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B4363E" w:rsidP="007732EF" w:rsidRDefault="00B4363E" w14:paraId="1268335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B4363E" w:rsidP="007732EF" w:rsidRDefault="00B4363E" w14:paraId="428547B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B4363E" w:rsidP="007732EF" w:rsidRDefault="00B4363E" w14:paraId="0E1D5EE0"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B4363E" w:rsidP="007732EF" w:rsidRDefault="00B4363E" w14:paraId="17CD629D"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B4363E" w:rsidP="007732EF" w:rsidRDefault="00B4363E" w14:paraId="3D4CCD1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B4363E" w:rsidP="007732EF" w:rsidRDefault="00B4363E" w14:paraId="4664E411" w14:textId="77777777">
            <w:pPr>
              <w:jc w:val="center"/>
              <w:rPr>
                <w:sz w:val="14"/>
                <w:szCs w:val="14"/>
              </w:rPr>
            </w:pPr>
            <w:r w:rsidRPr="00537E6F">
              <w:rPr>
                <w:rFonts w:eastAsia="Fira Sans" w:cs="Fira Sans"/>
                <w:sz w:val="14"/>
                <w:szCs w:val="14"/>
                <w:lang w:eastAsia="en-NZ"/>
              </w:rPr>
              <w:t>Palliative and end of life care</w:t>
            </w:r>
          </w:p>
        </w:tc>
      </w:tr>
    </w:tbl>
    <w:p w:rsidRPr="003609C3" w:rsidR="00C32C07" w:rsidP="00B4363E" w:rsidRDefault="00C32C07" w14:paraId="75618996" w14:textId="0D9FD53B">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Other support may be required for this discussion such as kaumātua/kuia, chaplain and nursing staff as required. </w:t>
      </w:r>
    </w:p>
    <w:p w:rsidRPr="003609C3" w:rsidR="00516D72" w:rsidP="00A80B5A" w:rsidRDefault="00C32C07" w14:paraId="47A8E280" w14:textId="3FBF2A12">
      <w:pPr>
        <w:tabs>
          <w:tab w:val="left" w:pos="756"/>
        </w:tabs>
        <w:spacing w:before="120" w:after="240" w:line="240" w:lineRule="auto"/>
        <w:jc w:val="both"/>
        <w:rPr>
          <w:rFonts w:ascii="Fira Sans" w:hAnsi="Fira Sans"/>
          <w:lang w:val="en-NZ" w:eastAsia="en-NZ"/>
        </w:rPr>
      </w:pPr>
      <w:r w:rsidRPr="003609C3">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rsidRPr="00516D72" w:rsidR="00D73606" w:rsidP="00B4363E" w:rsidRDefault="00D73606" w14:paraId="6597AC99" w14:textId="7BF78503">
      <w:pPr>
        <w:spacing w:before="12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.2</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Fertility preservation</w:t>
      </w:r>
    </w:p>
    <w:p w:rsidRPr="003609C3" w:rsidR="00516D72" w:rsidP="00B4363E" w:rsidRDefault="0033354E" w14:paraId="49E13870" w14:textId="093AB4F1">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A referral </w:t>
      </w:r>
      <w:r w:rsidR="00CA5B71">
        <w:rPr>
          <w:rFonts w:ascii="Fira Sans" w:hAnsi="Fira Sans"/>
          <w:lang w:val="en-NZ" w:eastAsia="en-NZ"/>
        </w:rPr>
        <w:t>for</w:t>
      </w:r>
      <w:r w:rsidRPr="003609C3">
        <w:rPr>
          <w:rFonts w:ascii="Fira Sans" w:hAnsi="Fira Sans"/>
          <w:lang w:val="en-NZ" w:eastAsia="en-NZ"/>
        </w:rPr>
        <w:t xml:space="preserve"> fertility preservation alongside a contraception assessment and advice should be discussed with the person and their whānau dependent on age, type of cancer and the treatment planned. An early, collaborative</w:t>
      </w:r>
      <w:r w:rsidRPr="003609C3" w:rsidR="00C04B31">
        <w:rPr>
          <w:rFonts w:ascii="Fira Sans" w:hAnsi="Fira Sans"/>
          <w:lang w:val="en-NZ" w:eastAsia="en-NZ"/>
        </w:rPr>
        <w:t>,</w:t>
      </w:r>
      <w:r w:rsidRPr="003609C3">
        <w:rPr>
          <w:rFonts w:ascii="Fira Sans" w:hAnsi="Fira Sans"/>
          <w:lang w:val="en-NZ" w:eastAsia="en-NZ"/>
        </w:rPr>
        <w:t xml:space="preserve"> and multidisciplinary approach with the person maximises the opportunity for best practice contemporary care and future fertility. </w:t>
      </w:r>
    </w:p>
    <w:p w:rsidRPr="003609C3" w:rsidR="0039680F" w:rsidP="00B4363E" w:rsidRDefault="0039680F" w14:paraId="01C1EC06" w14:textId="77777777">
      <w:pPr>
        <w:tabs>
          <w:tab w:val="left" w:pos="756"/>
        </w:tabs>
        <w:spacing w:before="120" w:after="120" w:line="240" w:lineRule="auto"/>
        <w:jc w:val="both"/>
        <w:rPr>
          <w:rFonts w:ascii="Fira Sans" w:hAnsi="Fira Sans"/>
          <w:lang w:eastAsia="en-NZ"/>
        </w:rPr>
      </w:pPr>
      <w:r w:rsidRPr="003609C3">
        <w:rPr>
          <w:rFonts w:ascii="Fira Sans" w:hAnsi="Fira Sans"/>
          <w:lang w:eastAsia="en-NZ"/>
        </w:rPr>
        <w:t>Infertility can range from difficulty having a child to the inability to have a child. Infertility after treatment may be temporary, lasting months to years, or permanent (AYA Cancer Network Aotearoa 2021).</w:t>
      </w:r>
    </w:p>
    <w:p w:rsidR="008F448A" w:rsidP="00B4363E" w:rsidRDefault="0039680F" w14:paraId="17BDD1B8" w14:textId="26388F11">
      <w:pPr>
        <w:tabs>
          <w:tab w:val="left" w:pos="756"/>
        </w:tabs>
        <w:spacing w:before="120" w:after="120" w:line="240" w:lineRule="auto"/>
        <w:jc w:val="both"/>
        <w:rPr>
          <w:rFonts w:ascii="Fira Sans" w:hAnsi="Fira Sans"/>
          <w:lang w:eastAsia="en-NZ"/>
        </w:rPr>
      </w:pPr>
      <w:r w:rsidRPr="003609C3">
        <w:rPr>
          <w:rFonts w:ascii="Fira Sans" w:hAnsi="Fira Sans"/>
          <w:lang w:eastAsia="en-NZ"/>
        </w:rPr>
        <w:t xml:space="preserve">The person/ whānau need to be advised about and referred for discussion about fertility preservation before starting treatment and need advice about contraception before, during and after treatment. The person and their whānau should be aware of the ongoing costs involved in optimising fertility. Fertility management may apply in both males and females. </w:t>
      </w:r>
    </w:p>
    <w:p w:rsidRPr="003609C3" w:rsidR="0039680F" w:rsidP="00B4363E" w:rsidRDefault="003609C3" w14:paraId="07885DE7" w14:textId="6403EF83">
      <w:pPr>
        <w:tabs>
          <w:tab w:val="left" w:pos="756"/>
        </w:tabs>
        <w:spacing w:after="120" w:line="240" w:lineRule="auto"/>
        <w:jc w:val="both"/>
        <w:rPr>
          <w:rFonts w:ascii="Fira Sans" w:hAnsi="Fira Sans"/>
          <w:lang w:eastAsia="en-NZ"/>
        </w:rPr>
      </w:pPr>
      <w:r w:rsidRPr="003609C3">
        <w:rPr>
          <w:rFonts w:ascii="Fira Sans" w:hAnsi="Fira Sans"/>
          <w:lang w:eastAsia="en-NZ"/>
        </w:rPr>
        <w:t xml:space="preserve">Fertility </w:t>
      </w:r>
      <w:r w:rsidRPr="003609C3" w:rsidR="0039680F">
        <w:rPr>
          <w:rFonts w:ascii="Fira Sans" w:hAnsi="Fira Sans"/>
          <w:lang w:eastAsia="en-NZ"/>
        </w:rPr>
        <w:t>preservation options are different for males and females and may be specific to a person’s age. The need for ongoing contraception applies to both men and women.</w:t>
      </w:r>
    </w:p>
    <w:p w:rsidRPr="00B66D79" w:rsidR="0039680F" w:rsidP="00B4363E" w:rsidRDefault="0039680F" w14:paraId="1587117C" w14:textId="77777777">
      <w:pPr>
        <w:tabs>
          <w:tab w:val="left" w:pos="756"/>
        </w:tabs>
        <w:spacing w:after="120" w:line="240" w:lineRule="auto"/>
        <w:jc w:val="both"/>
        <w:rPr>
          <w:rFonts w:ascii="Fira Sans" w:hAnsi="Fira Sans"/>
          <w:lang w:eastAsia="en-NZ"/>
        </w:rPr>
      </w:pPr>
      <w:r w:rsidRPr="003609C3">
        <w:rPr>
          <w:rFonts w:ascii="Fira Sans" w:hAnsi="Fira Sans"/>
          <w:lang w:eastAsia="en-NZ"/>
        </w:rPr>
        <w:t xml:space="preserve">The potential for impaired fertility should be discussed and reinforced at different time points as appropriate throughout the diagnosis, treatment and after care phases of care. These ongoing discussions </w:t>
      </w:r>
      <w:r w:rsidRPr="00B66D79">
        <w:rPr>
          <w:rFonts w:ascii="Fira Sans" w:hAnsi="Fira Sans"/>
          <w:lang w:eastAsia="en-NZ"/>
        </w:rPr>
        <w:t>will enable the person and, if applicable, the whānau to make informed decisions.</w:t>
      </w:r>
    </w:p>
    <w:p w:rsidRPr="00516D72" w:rsidR="00D73606" w:rsidP="00B4363E" w:rsidRDefault="00D73606" w14:paraId="415C9ADB" w14:textId="3AA0EE10">
      <w:pPr>
        <w:tabs>
          <w:tab w:val="left" w:pos="709"/>
        </w:tabs>
        <w:spacing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w:t>
      </w:r>
      <w:r w:rsidRPr="00516D72" w:rsidR="00BB79EE">
        <w:rPr>
          <w:rFonts w:ascii="Montserrat" w:hAnsi="Montserrat" w:eastAsia="Times New Roman"/>
          <w:b/>
          <w:color w:val="595454"/>
          <w:sz w:val="24"/>
          <w:szCs w:val="24"/>
          <w:lang w:eastAsia="en-NZ"/>
        </w:rPr>
        <w:t>3</w:t>
      </w:r>
      <w:r w:rsidRPr="00516D72" w:rsidR="00516D72">
        <w:rPr>
          <w:rFonts w:ascii="Montserrat" w:hAnsi="Montserrat" w:eastAsia="Times New Roman"/>
          <w:b/>
          <w:color w:val="595454"/>
          <w:sz w:val="24"/>
          <w:szCs w:val="24"/>
          <w:lang w:eastAsia="en-NZ"/>
        </w:rPr>
        <w:t xml:space="preserve"> </w:t>
      </w:r>
      <w:r w:rsidR="001A2DB3">
        <w:rPr>
          <w:rFonts w:ascii="Montserrat" w:hAnsi="Montserrat" w:eastAsia="Times New Roman"/>
          <w:b/>
          <w:color w:val="595454"/>
          <w:sz w:val="24"/>
          <w:szCs w:val="24"/>
          <w:lang w:eastAsia="en-NZ"/>
        </w:rPr>
        <w:t>Pr</w:t>
      </w:r>
      <w:r w:rsidRPr="00516D72" w:rsidR="00C04B31">
        <w:rPr>
          <w:rFonts w:ascii="Montserrat" w:hAnsi="Montserrat" w:eastAsia="Times New Roman"/>
          <w:b/>
          <w:color w:val="595454"/>
          <w:sz w:val="24"/>
          <w:szCs w:val="24"/>
          <w:lang w:eastAsia="en-NZ"/>
        </w:rPr>
        <w:t>ehabilitation</w:t>
      </w:r>
    </w:p>
    <w:p w:rsidRPr="003609C3" w:rsidR="00767813" w:rsidP="00E20396" w:rsidRDefault="00767813" w14:paraId="3BF881C4" w14:textId="0EC3CE05">
      <w:pPr>
        <w:tabs>
          <w:tab w:val="left" w:pos="756"/>
        </w:tabs>
        <w:spacing w:before="120" w:after="0" w:line="240" w:lineRule="auto"/>
        <w:jc w:val="both"/>
        <w:rPr>
          <w:rFonts w:ascii="Fira Sans" w:hAnsi="Fira Sans"/>
          <w:lang w:val="en-NZ" w:eastAsia="en-NZ"/>
        </w:rPr>
      </w:pPr>
      <w:r w:rsidRPr="003609C3">
        <w:rPr>
          <w:rFonts w:ascii="Fira Sans" w:hAnsi="Fira Sans"/>
          <w:lang w:val="en-NZ" w:eastAsia="en-NZ"/>
        </w:rPr>
        <w:t xml:space="preserve">Prehabilitation </w:t>
      </w:r>
      <w:r w:rsidRPr="003609C3" w:rsidR="00B4363E">
        <w:rPr>
          <w:rFonts w:ascii="Fira Sans" w:hAnsi="Fira Sans"/>
          <w:lang w:val="en-NZ" w:eastAsia="en-NZ"/>
        </w:rPr>
        <w:t xml:space="preserve">(preparing for treatment) </w:t>
      </w:r>
      <w:r w:rsidRPr="003609C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Pr="00036FEE" w:rsidR="00FC2BFF">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FC2BFF">
        <w:rPr>
          <w:rFonts w:ascii="Fira Sans" w:hAnsi="Fira Sans"/>
          <w:lang w:val="en-NZ" w:eastAsia="en-NZ"/>
        </w:rPr>
        <w:t xml:space="preserve"> </w:t>
      </w:r>
      <w:r w:rsidRPr="003609C3">
        <w:rPr>
          <w:rFonts w:ascii="Fira Sans" w:hAnsi="Fira Sans"/>
          <w:lang w:val="en-NZ" w:eastAsia="en-NZ"/>
        </w:rPr>
        <w:t>A nominated service provider is tasked with coordinating prehabilitation. Prehabilitation is initiated</w:t>
      </w:r>
      <w:r w:rsidRPr="003609C3" w:rsidR="00704656">
        <w:rPr>
          <w:rFonts w:ascii="Fira Sans" w:hAnsi="Fira Sans"/>
          <w:lang w:val="en-NZ" w:eastAsia="en-NZ"/>
        </w:rPr>
        <w:t xml:space="preserve"> and assessed</w:t>
      </w:r>
      <w:r w:rsidRPr="003609C3">
        <w:rPr>
          <w:rFonts w:ascii="Fira Sans" w:hAnsi="Fira Sans"/>
          <w:lang w:val="en-NZ" w:eastAsia="en-NZ"/>
        </w:rPr>
        <w:t xml:space="preserve"> by primary or hospital services and may require referral to additional services for example:</w:t>
      </w:r>
    </w:p>
    <w:p w:rsidRPr="003609C3" w:rsidR="00C945E6" w:rsidP="002601B0" w:rsidRDefault="00C945E6" w14:paraId="290EC82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conducting a physical and psychological assessment to establish a baseline level of function  </w:t>
      </w:r>
    </w:p>
    <w:p w:rsidRPr="003609C3" w:rsidR="00C945E6" w:rsidP="002601B0" w:rsidRDefault="00C945E6" w14:paraId="4910A988" w14:textId="08C33BF5">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identifying impairments and providing targeted interventions to improve the</w:t>
      </w:r>
      <w:r w:rsidR="000C7103">
        <w:rPr>
          <w:rFonts w:ascii="Fira Sans" w:hAnsi="Fira Sans"/>
          <w:lang w:val="en-NZ" w:eastAsia="en-NZ"/>
        </w:rPr>
        <w:t xml:space="preserve"> person’s</w:t>
      </w:r>
      <w:r w:rsidRPr="003609C3">
        <w:rPr>
          <w:rFonts w:ascii="Fira Sans" w:hAnsi="Fira Sans"/>
          <w:lang w:val="en-NZ" w:eastAsia="en-NZ"/>
        </w:rPr>
        <w:t xml:space="preserve"> functional level </w:t>
      </w:r>
    </w:p>
    <w:p w:rsidRPr="003609C3" w:rsidR="00767813" w:rsidP="002601B0" w:rsidRDefault="00767813" w14:paraId="4849BF5D" w14:textId="039D2D8F">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smoking cessation</w:t>
      </w:r>
    </w:p>
    <w:p w:rsidRPr="003609C3" w:rsidR="00767813" w:rsidP="002601B0" w:rsidRDefault="00767813" w14:paraId="503F2C19"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medications to ensure optimisation and correct adherence</w:t>
      </w:r>
    </w:p>
    <w:p w:rsidRPr="003609C3" w:rsidR="00767813" w:rsidP="002601B0" w:rsidRDefault="00767813" w14:paraId="228BA8B4" w14:textId="44DFEAF0">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rongoā </w:t>
      </w:r>
    </w:p>
    <w:p w:rsidRPr="003609C3" w:rsidR="00767813" w:rsidP="002601B0" w:rsidRDefault="00767813" w14:paraId="62D3D143" w14:textId="0FF1B43D">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psychosocial </w:t>
      </w:r>
      <w:r w:rsidR="00B4363E">
        <w:rPr>
          <w:rFonts w:ascii="Fira Sans" w:hAnsi="Fira Sans"/>
          <w:lang w:val="en-NZ" w:eastAsia="en-NZ"/>
        </w:rPr>
        <w:t>support</w:t>
      </w:r>
    </w:p>
    <w:p w:rsidRPr="003609C3" w:rsidR="00767813" w:rsidP="00B4363E" w:rsidRDefault="00767813" w14:paraId="730FE94E" w14:textId="2B1FE594">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 xml:space="preserve">physiotherapy or exercise programme – aerobic, respiratory training, resistance training for </w:t>
      </w:r>
      <w:r w:rsidR="003400A2">
        <w:rPr>
          <w:rFonts w:ascii="Fira Sans" w:hAnsi="Fira Sans"/>
          <w:lang w:val="en-NZ" w:eastAsia="en-NZ"/>
        </w:rPr>
        <w:t xml:space="preserve">the </w:t>
      </w:r>
      <w:r w:rsidRPr="003609C3">
        <w:rPr>
          <w:rFonts w:ascii="Fira Sans" w:hAnsi="Fira Sans"/>
          <w:lang w:val="en-NZ" w:eastAsia="en-NZ"/>
        </w:rPr>
        <w:t xml:space="preserve">person </w:t>
      </w:r>
      <w:r w:rsidRPr="003609C3" w:rsidR="003D2346">
        <w:rPr>
          <w:rFonts w:ascii="Fira Sans" w:hAnsi="Fira Sans"/>
          <w:lang w:val="en-NZ" w:eastAsia="en-NZ"/>
        </w:rPr>
        <w:t>to function at a higher level</w:t>
      </w:r>
    </w:p>
    <w:p w:rsidR="007A228F" w:rsidP="00B4363E" w:rsidRDefault="00767813" w14:paraId="037D7E38" w14:textId="7B398F0C">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nutrition.</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7D29" w:rsidTr="007732EF" w14:paraId="04BF9EF5" w14:textId="77777777">
        <w:trPr>
          <w:cantSplit/>
          <w:trHeight w:val="170"/>
          <w:jc w:val="center"/>
        </w:trPr>
        <w:tc>
          <w:tcPr>
            <w:tcW w:w="1256" w:type="dxa"/>
            <w:tcBorders>
              <w:right w:val="single" w:color="FFF7E9" w:sz="18" w:space="0"/>
            </w:tcBorders>
            <w:shd w:val="clear" w:color="auto" w:fill="C2D9BA"/>
            <w:vAlign w:val="center"/>
          </w:tcPr>
          <w:p w:rsidRPr="00410947" w:rsidR="00267D29" w:rsidP="007732EF" w:rsidRDefault="00267D29" w14:paraId="286941F9"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267D29" w:rsidP="007732EF" w:rsidRDefault="00267D29" w14:paraId="6914B323"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267D29" w:rsidP="007732EF" w:rsidRDefault="00267D29" w14:paraId="5A294312"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267D29" w:rsidP="007732EF" w:rsidRDefault="00267D29" w14:paraId="7BFEDEF4"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267D29" w:rsidP="007732EF" w:rsidRDefault="00267D29" w14:paraId="7BBC3989"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7D29" w:rsidP="007732EF" w:rsidRDefault="00267D29" w14:paraId="7EF8498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7D29" w:rsidP="007732EF" w:rsidRDefault="00267D29" w14:paraId="162AD87B" w14:textId="77777777">
            <w:pPr>
              <w:jc w:val="center"/>
              <w:rPr>
                <w:sz w:val="14"/>
                <w:szCs w:val="14"/>
              </w:rPr>
            </w:pPr>
            <w:r w:rsidRPr="00537E6F">
              <w:rPr>
                <w:rFonts w:eastAsia="Fira Sans" w:cs="Fira Sans"/>
                <w:sz w:val="14"/>
                <w:szCs w:val="14"/>
                <w:lang w:eastAsia="en-NZ"/>
              </w:rPr>
              <w:t>Palliative and end of life care</w:t>
            </w:r>
          </w:p>
        </w:tc>
      </w:tr>
    </w:tbl>
    <w:p w:rsidRPr="00B4363E" w:rsidR="00340377" w:rsidP="00B4363E" w:rsidRDefault="00064FB0" w14:paraId="01685DA6" w14:textId="168F26A6">
      <w:pPr>
        <w:pStyle w:val="ListParagraph"/>
        <w:numPr>
          <w:ilvl w:val="2"/>
          <w:numId w:val="219"/>
        </w:numPr>
        <w:tabs>
          <w:tab w:val="left" w:pos="567"/>
        </w:tabs>
        <w:spacing w:before="240" w:after="120" w:line="240" w:lineRule="auto"/>
        <w:rPr>
          <w:rFonts w:ascii="Montserrat" w:hAnsi="Montserrat" w:eastAsia="Times New Roman"/>
          <w:b/>
          <w:color w:val="595454"/>
          <w:sz w:val="24"/>
          <w:szCs w:val="24"/>
          <w:lang w:eastAsia="en-NZ"/>
        </w:rPr>
      </w:pPr>
      <w:r w:rsidRPr="00B4363E">
        <w:rPr>
          <w:rFonts w:ascii="Montserrat" w:hAnsi="Montserrat" w:eastAsia="Times New Roman"/>
          <w:b/>
          <w:color w:val="595454"/>
          <w:sz w:val="24"/>
          <w:szCs w:val="24"/>
          <w:lang w:eastAsia="en-NZ"/>
        </w:rPr>
        <w:t>Clinical trials</w:t>
      </w:r>
    </w:p>
    <w:p w:rsidRPr="003609C3" w:rsidR="00B1248B" w:rsidP="00413469" w:rsidRDefault="00124E6C" w14:paraId="3CF0F9C1" w14:textId="062981E2">
      <w:pPr>
        <w:tabs>
          <w:tab w:val="left" w:pos="756"/>
        </w:tabs>
        <w:spacing w:before="120" w:after="240" w:line="240" w:lineRule="auto"/>
        <w:jc w:val="both"/>
        <w:rPr>
          <w:rFonts w:ascii="Fira Sans" w:hAnsi="Fira Sans"/>
          <w:lang w:val="en-NZ" w:eastAsia="en-NZ"/>
        </w:rPr>
      </w:pPr>
      <w:r w:rsidRPr="003609C3">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rsidRPr="007A228F" w:rsidR="00064FB0" w:rsidP="007A228F" w:rsidRDefault="00064FB0" w14:paraId="07F8E839" w14:textId="27DF7DC7">
      <w:pPr>
        <w:spacing w:before="120" w:after="120" w:line="240" w:lineRule="auto"/>
        <w:rPr>
          <w:rFonts w:ascii="Montserrat" w:hAnsi="Montserrat" w:eastAsia="Times New Roman"/>
          <w:b/>
          <w:color w:val="595454"/>
          <w:sz w:val="28"/>
          <w:szCs w:val="28"/>
          <w:lang w:eastAsia="en-NZ"/>
        </w:rPr>
      </w:pPr>
      <w:r w:rsidRPr="007A228F">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6</w:t>
      </w:r>
      <w:r w:rsidR="007A228F">
        <w:rPr>
          <w:rFonts w:ascii="Montserrat" w:hAnsi="Montserrat" w:eastAsia="Times New Roman"/>
          <w:b/>
          <w:color w:val="595454"/>
          <w:sz w:val="28"/>
          <w:szCs w:val="28"/>
          <w:lang w:eastAsia="en-NZ"/>
        </w:rPr>
        <w:t xml:space="preserve"> </w:t>
      </w:r>
      <w:r w:rsidRPr="007A228F">
        <w:rPr>
          <w:rFonts w:ascii="Montserrat" w:hAnsi="Montserrat" w:eastAsia="Times New Roman"/>
          <w:b/>
          <w:color w:val="595454"/>
          <w:sz w:val="28"/>
          <w:szCs w:val="28"/>
          <w:lang w:eastAsia="en-NZ"/>
        </w:rPr>
        <w:t>Supportive care and communication</w:t>
      </w:r>
    </w:p>
    <w:p w:rsidRPr="007A228F" w:rsidR="00064FB0" w:rsidP="00413469" w:rsidRDefault="00064FB0" w14:paraId="63E5BE24" w14:textId="5FDF6AE4">
      <w:pPr>
        <w:spacing w:before="120" w:after="120" w:line="240" w:lineRule="auto"/>
        <w:rPr>
          <w:rFonts w:ascii="Montserrat" w:hAnsi="Montserrat" w:eastAsia="Times New Roman"/>
          <w:b/>
          <w:color w:val="595454"/>
          <w:sz w:val="24"/>
          <w:szCs w:val="24"/>
          <w:lang w:eastAsia="en-NZ"/>
        </w:rPr>
      </w:pPr>
      <w:r w:rsidRPr="007A228F">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7A228F" w:rsidR="00893B6B">
        <w:rPr>
          <w:rFonts w:ascii="Montserrat" w:hAnsi="Montserrat" w:eastAsia="Times New Roman"/>
          <w:b/>
          <w:color w:val="595454"/>
          <w:sz w:val="24"/>
          <w:szCs w:val="24"/>
          <w:lang w:eastAsia="en-NZ"/>
        </w:rPr>
        <w:t>.</w:t>
      </w:r>
      <w:r w:rsidRPr="007A228F" w:rsidR="0026439A">
        <w:rPr>
          <w:rFonts w:ascii="Montserrat" w:hAnsi="Montserrat" w:eastAsia="Times New Roman"/>
          <w:b/>
          <w:color w:val="595454"/>
          <w:sz w:val="24"/>
          <w:szCs w:val="24"/>
          <w:lang w:eastAsia="en-NZ"/>
        </w:rPr>
        <w:t>1</w:t>
      </w:r>
      <w:r w:rsidRPr="007A228F">
        <w:rPr>
          <w:rFonts w:ascii="Montserrat" w:hAnsi="Montserrat" w:eastAsia="Times New Roman"/>
          <w:b/>
          <w:color w:val="595454"/>
          <w:sz w:val="24"/>
          <w:szCs w:val="24"/>
          <w:lang w:eastAsia="en-NZ"/>
        </w:rPr>
        <w:t xml:space="preserve">   Care coordination</w:t>
      </w:r>
    </w:p>
    <w:p w:rsidRPr="003609C3" w:rsidR="000C4513" w:rsidP="00413469" w:rsidRDefault="001F7604" w14:paraId="112F1F47" w14:textId="5BACBF91">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rsidRPr="00413469" w:rsidR="00C83821" w:rsidP="00413469" w:rsidRDefault="001F7604" w14:paraId="14009FE6" w14:textId="4FA19A1E">
      <w:pPr>
        <w:spacing w:before="120" w:after="120" w:line="240" w:lineRule="auto"/>
        <w:jc w:val="both"/>
        <w:textAlignment w:val="baseline"/>
        <w:rPr>
          <w:rFonts w:ascii="Fira Sans" w:hAnsi="Fira Sans" w:eastAsiaTheme="minorEastAsia"/>
          <w:lang w:val="en-NZ" w:eastAsia="en-NZ"/>
        </w:rPr>
      </w:pPr>
      <w:r w:rsidRPr="003609C3">
        <w:rPr>
          <w:rFonts w:ascii="Fira Sans" w:hAnsi="Fira Sans" w:eastAsiaTheme="minorEastAsia"/>
          <w:lang w:val="en-NZ" w:eastAsia="en-NZ"/>
        </w:rPr>
        <w:t xml:space="preserve">People and their whānau who have someone coordinating their care are often more satisfied with the opportunities provided to them and the decision-making process about their care (Cancer Institute NSW 2010). </w:t>
      </w:r>
    </w:p>
    <w:p w:rsidRPr="00413469" w:rsidR="00413469" w:rsidP="005C26CE" w:rsidRDefault="001F7604" w14:paraId="14F64ABB" w14:textId="703FAC95">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rsidRPr="00420ACD" w:rsidR="00064FB0" w:rsidP="00A80B5A" w:rsidRDefault="00064FB0" w14:paraId="564F3C25" w14:textId="488F8577">
      <w:pPr>
        <w:spacing w:before="240" w:after="120" w:line="240" w:lineRule="auto"/>
        <w:rPr>
          <w:rFonts w:ascii="Montserrat" w:hAnsi="Montserrat" w:eastAsia="Times New Roman"/>
          <w:b/>
          <w:color w:val="595454"/>
          <w:sz w:val="24"/>
          <w:szCs w:val="24"/>
          <w:lang w:eastAsia="en-NZ"/>
        </w:rPr>
      </w:pPr>
      <w:r w:rsidRPr="00420ACD">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420ACD">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2</w:t>
      </w:r>
      <w:r w:rsidRPr="00420ACD">
        <w:rPr>
          <w:rFonts w:ascii="Montserrat" w:hAnsi="Montserrat" w:eastAsia="Times New Roman"/>
          <w:b/>
          <w:color w:val="595454"/>
          <w:sz w:val="24"/>
          <w:szCs w:val="24"/>
          <w:lang w:eastAsia="en-NZ"/>
        </w:rPr>
        <w:t xml:space="preserve">   Supportive Care</w:t>
      </w:r>
    </w:p>
    <w:p w:rsidRPr="009503EA" w:rsidR="00DF40E4" w:rsidP="003609C3" w:rsidRDefault="00DF40E4" w14:paraId="664BE43A" w14:textId="77777777">
      <w:pPr>
        <w:pStyle w:val="paragraph"/>
        <w:spacing w:before="0" w:beforeAutospacing="0" w:after="0" w:afterAutospacing="0"/>
        <w:jc w:val="both"/>
        <w:textAlignment w:val="baseline"/>
        <w:rPr>
          <w:rFonts w:ascii="Fira Sans" w:hAnsi="Fira Sans" w:eastAsiaTheme="minorHAnsi" w:cstheme="minorBidi"/>
          <w:sz w:val="22"/>
          <w:szCs w:val="22"/>
        </w:rPr>
      </w:pPr>
      <w:r>
        <w:rPr>
          <w:rFonts w:ascii="Fira Sans" w:hAnsi="Fira Sans" w:eastAsiaTheme="minorHAnsi" w:cstheme="minorBidi"/>
          <w:sz w:val="22"/>
          <w:szCs w:val="22"/>
        </w:rPr>
        <w:t>Assess the s</w:t>
      </w:r>
      <w:r w:rsidRPr="009503EA">
        <w:rPr>
          <w:rFonts w:ascii="Fira Sans" w:hAnsi="Fira Sans" w:eastAsiaTheme="minorHAnsi" w:cstheme="minorBidi"/>
          <w:sz w:val="22"/>
          <w:szCs w:val="22"/>
        </w:rPr>
        <w:t xml:space="preserve">upportive care needs </w:t>
      </w:r>
      <w:r>
        <w:rPr>
          <w:rFonts w:ascii="Fira Sans" w:hAnsi="Fira Sans" w:eastAsiaTheme="minorHAnsi" w:cstheme="minorBidi"/>
          <w:sz w:val="22"/>
          <w:szCs w:val="22"/>
        </w:rPr>
        <w:t xml:space="preserve">of </w:t>
      </w:r>
      <w:r w:rsidRPr="009503EA">
        <w:rPr>
          <w:rFonts w:ascii="Fira Sans" w:hAnsi="Fira Sans" w:eastAsiaTheme="minorHAnsi" w:cstheme="minorBidi"/>
          <w:sz w:val="22"/>
          <w:szCs w:val="22"/>
        </w:rPr>
        <w:t>the person</w:t>
      </w:r>
      <w:r>
        <w:rPr>
          <w:rFonts w:ascii="Fira Sans" w:hAnsi="Fira Sans" w:eastAsiaTheme="minorHAnsi" w:cstheme="minorBidi"/>
          <w:sz w:val="22"/>
          <w:szCs w:val="22"/>
        </w:rPr>
        <w:t xml:space="preserve"> and their whānau,</w:t>
      </w:r>
      <w:r w:rsidRPr="009503EA">
        <w:rPr>
          <w:rFonts w:ascii="Fira Sans" w:hAnsi="Fira Sans" w:eastAsiaTheme="minorHAnsi" w:cstheme="minorBidi"/>
          <w:sz w:val="22"/>
          <w:szCs w:val="22"/>
        </w:rPr>
        <w:t xml:space="preserve"> including:</w:t>
      </w:r>
    </w:p>
    <w:p w:rsidRPr="002B5325" w:rsidR="00DF40E4" w:rsidP="002601B0" w:rsidRDefault="00DF40E4" w14:paraId="087F6941" w14:textId="77777777">
      <w:pPr>
        <w:numPr>
          <w:ilvl w:val="0"/>
          <w:numId w:val="158"/>
        </w:numPr>
        <w:tabs>
          <w:tab w:val="left" w:pos="756"/>
        </w:tabs>
        <w:spacing w:after="0" w:line="240" w:lineRule="auto"/>
        <w:ind w:left="568" w:hanging="284"/>
        <w:jc w:val="both"/>
        <w:rPr>
          <w:rFonts w:ascii="Fira Sans" w:hAnsi="Fira Sans"/>
          <w:lang w:val="en-NZ" w:eastAsia="en-NZ"/>
        </w:rPr>
      </w:pPr>
      <w:r w:rsidRPr="002B5325">
        <w:rPr>
          <w:rFonts w:ascii="Fira Sans" w:hAnsi="Fira Sans"/>
          <w:lang w:val="en-NZ" w:eastAsia="en-NZ"/>
        </w:rPr>
        <w:t xml:space="preserve">care coordinator is in place and/or other </w:t>
      </w:r>
    </w:p>
    <w:p w:rsidRPr="002B5325" w:rsidR="00DF40E4" w:rsidP="002601B0" w:rsidRDefault="00DF40E4" w14:paraId="1AF59079"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prehabilitation</w:t>
      </w:r>
    </w:p>
    <w:p w:rsidR="00DF40E4" w:rsidP="002601B0" w:rsidRDefault="00AA781F" w14:paraId="59B42BBA" w14:textId="2A498AC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contraception and </w:t>
      </w:r>
      <w:r w:rsidRPr="002B5325" w:rsidR="00DF40E4">
        <w:rPr>
          <w:rFonts w:ascii="Fira Sans" w:hAnsi="Fira Sans"/>
          <w:lang w:val="en-NZ" w:eastAsia="en-NZ"/>
        </w:rPr>
        <w:t>fertility support</w:t>
      </w:r>
    </w:p>
    <w:p w:rsidRPr="002B5325" w:rsidR="00AA781F" w:rsidP="002601B0" w:rsidRDefault="00AA781F" w14:paraId="5EDA8792" w14:textId="641F9F13">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rsidR="0023213D" w:rsidP="0023213D" w:rsidRDefault="00DF40E4" w14:paraId="5D8698EE" w14:textId="2992D901">
      <w:pPr>
        <w:numPr>
          <w:ilvl w:val="0"/>
          <w:numId w:val="158"/>
        </w:numPr>
        <w:tabs>
          <w:tab w:val="left" w:pos="756"/>
        </w:tabs>
        <w:spacing w:after="240" w:line="240" w:lineRule="auto"/>
        <w:ind w:left="568" w:hanging="284"/>
        <w:jc w:val="both"/>
        <w:rPr>
          <w:rFonts w:ascii="Fira Sans" w:hAnsi="Fira Sans"/>
          <w:lang w:val="en-NZ" w:eastAsia="en-NZ"/>
        </w:rPr>
      </w:pPr>
      <w:r w:rsidRPr="002B5325">
        <w:rPr>
          <w:rFonts w:ascii="Fira Sans" w:hAnsi="Fira Sans"/>
          <w:lang w:val="en-NZ" w:eastAsia="en-NZ"/>
        </w:rPr>
        <w:t xml:space="preserve">information and education needs are met (refer to Step 3.5). </w:t>
      </w:r>
    </w:p>
    <w:p w:rsidR="006A51A8" w:rsidP="006A51A8" w:rsidRDefault="003609C3" w14:paraId="7863B7AE" w14:textId="2F2BC064">
      <w:pPr>
        <w:spacing w:before="240" w:after="120" w:line="240" w:lineRule="auto"/>
        <w:rPr>
          <w:rFonts w:ascii="Montserrat" w:hAnsi="Montserrat" w:eastAsia="Times New Roman"/>
          <w:b/>
          <w:color w:val="595454"/>
          <w:sz w:val="24"/>
          <w:szCs w:val="24"/>
          <w:lang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7" behindDoc="1" locked="0" layoutInCell="1" allowOverlap="1" wp14:anchorId="269511F2" wp14:editId="1326C6EA">
                <wp:simplePos x="0" y="0"/>
                <wp:positionH relativeFrom="margin">
                  <wp:posOffset>4245610</wp:posOffset>
                </wp:positionH>
                <wp:positionV relativeFrom="paragraph">
                  <wp:posOffset>259715</wp:posOffset>
                </wp:positionV>
                <wp:extent cx="2105025" cy="1992630"/>
                <wp:effectExtent l="19050" t="19050" r="47625" b="293370"/>
                <wp:wrapTight wrapText="bothSides">
                  <wp:wrapPolygon edited="0">
                    <wp:start x="8796" y="-207"/>
                    <wp:lineTo x="6842" y="0"/>
                    <wp:lineTo x="2541" y="2272"/>
                    <wp:lineTo x="2541" y="3304"/>
                    <wp:lineTo x="391" y="5989"/>
                    <wp:lineTo x="-195" y="7641"/>
                    <wp:lineTo x="-195" y="13629"/>
                    <wp:lineTo x="977" y="16520"/>
                    <wp:lineTo x="3910" y="19824"/>
                    <wp:lineTo x="5669" y="23128"/>
                    <wp:lineTo x="5864" y="24574"/>
                    <wp:lineTo x="6842" y="24574"/>
                    <wp:lineTo x="7037" y="24574"/>
                    <wp:lineTo x="8796" y="23128"/>
                    <wp:lineTo x="17593" y="20031"/>
                    <wp:lineTo x="20720" y="16520"/>
                    <wp:lineTo x="21893" y="13216"/>
                    <wp:lineTo x="21893" y="9912"/>
                    <wp:lineTo x="21698" y="8467"/>
                    <wp:lineTo x="21307" y="6608"/>
                    <wp:lineTo x="19352" y="3511"/>
                    <wp:lineTo x="19157" y="2478"/>
                    <wp:lineTo x="14465" y="0"/>
                    <wp:lineTo x="12901" y="-207"/>
                    <wp:lineTo x="8796" y="-20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19926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4" style="position:absolute;margin-left:334.3pt;margin-top:20.45pt;width:165.75pt;height:156.9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" w14:anchorId="269511F2">
                <v:textbo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v:textbox>
                <w10:wrap type="tight" anchorx="margin"/>
              </v:shape>
            </w:pict>
          </mc:Fallback>
        </mc:AlternateContent>
      </w:r>
      <w:r w:rsidRPr="00420ACD" w:rsidR="00064FB0">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420ACD" w:rsidR="00064FB0">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3</w:t>
      </w:r>
      <w:r w:rsidRPr="00420ACD" w:rsidR="00064FB0">
        <w:rPr>
          <w:rFonts w:ascii="Montserrat" w:hAnsi="Montserrat" w:eastAsia="Times New Roman"/>
          <w:b/>
          <w:color w:val="595454"/>
          <w:sz w:val="24"/>
          <w:szCs w:val="24"/>
          <w:lang w:eastAsia="en-NZ"/>
        </w:rPr>
        <w:t xml:space="preserve">   Communicating with the person/whānau receiving care</w:t>
      </w:r>
    </w:p>
    <w:p w:rsidRPr="006A51A8" w:rsidR="00064FB0" w:rsidP="006A51A8" w:rsidRDefault="00064FB0" w14:paraId="5710EA5F" w14:textId="4120929C">
      <w:pPr>
        <w:spacing w:before="240" w:after="120" w:line="240" w:lineRule="auto"/>
        <w:rPr>
          <w:rFonts w:ascii="Montserrat" w:hAnsi="Montserrat" w:eastAsia="Times New Roman"/>
          <w:b/>
          <w:color w:val="595454"/>
          <w:sz w:val="24"/>
          <w:szCs w:val="24"/>
          <w:lang w:eastAsia="en-NZ"/>
        </w:rPr>
      </w:pPr>
      <w:r w:rsidRPr="00516A49">
        <w:rPr>
          <w:rFonts w:ascii="Montserrat" w:hAnsi="Montserrat" w:eastAsiaTheme="minorEastAsia"/>
          <w:b/>
          <w:color w:val="595454"/>
        </w:rPr>
        <w:t>Health providers</w:t>
      </w:r>
      <w:r w:rsidRPr="00516A49" w:rsidR="000A3D1E">
        <w:rPr>
          <w:rFonts w:ascii="Montserrat" w:hAnsi="Montserrat" w:eastAsiaTheme="minorEastAsia"/>
          <w:b/>
          <w:color w:val="595454"/>
        </w:rPr>
        <w:t>/professionals</w:t>
      </w:r>
    </w:p>
    <w:p w:rsidRPr="003609C3" w:rsidR="00F841F5" w:rsidP="002601B0" w:rsidRDefault="00F841F5" w14:paraId="1E91F4C3" w14:textId="4B6F6F4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Ensure that person and their whānau have the option to have additional support people with them when having discussions.</w:t>
      </w:r>
    </w:p>
    <w:p w:rsidRPr="003609C3" w:rsidR="00F841F5" w:rsidP="002601B0" w:rsidRDefault="00F841F5" w14:paraId="606793B0"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Explain and discuss with person’s diagnosis, staging and treatment options and recommendations in plain language.</w:t>
      </w:r>
    </w:p>
    <w:p w:rsidRPr="003609C3" w:rsidR="00F841F5" w:rsidP="002601B0" w:rsidRDefault="00F841F5" w14:paraId="00999F48"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the advantages and disadvantages of treatment options and associated potential side effects.</w:t>
      </w:r>
    </w:p>
    <w:p w:rsidRPr="003609C3" w:rsidR="00F841F5" w:rsidP="002601B0" w:rsidRDefault="00F841F5" w14:paraId="2080468E" w14:textId="24DF9BBE">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Provide information</w:t>
      </w:r>
      <w:r w:rsidR="003C7E17">
        <w:rPr>
          <w:rFonts w:ascii="Fira Sans" w:hAnsi="Fira Sans"/>
          <w:lang w:val="en-NZ" w:eastAsia="en-NZ"/>
        </w:rPr>
        <w:t>, education support</w:t>
      </w:r>
      <w:r w:rsidRPr="003609C3">
        <w:rPr>
          <w:rFonts w:ascii="Fira Sans" w:hAnsi="Fira Sans"/>
          <w:lang w:val="en-NZ" w:eastAsia="en-NZ"/>
        </w:rPr>
        <w:t xml:space="preserve"> and resources in a format that is useful to the person and their whānau (and that they can share with others as they wish).</w:t>
      </w:r>
    </w:p>
    <w:p w:rsidRPr="003609C3" w:rsidR="00F841F5" w:rsidP="002601B0" w:rsidRDefault="00F841F5" w14:paraId="741F6E4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Identify any barriers or challenges that may prevent the person and their whānau from accessing services or attending treatment.</w:t>
      </w:r>
    </w:p>
    <w:p w:rsidRPr="003609C3" w:rsidR="00F841F5" w:rsidP="002601B0" w:rsidRDefault="00F841F5" w14:paraId="74D79EE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with the person and their whānau ways to improve health outcomes and wellbeing prior to and during treatment.</w:t>
      </w:r>
    </w:p>
    <w:p w:rsidR="00F841F5" w:rsidP="002601B0" w:rsidRDefault="00F841F5" w14:paraId="0EF90AF9" w14:textId="30688CF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Advise the person and their wh</w:t>
      </w:r>
      <w:r w:rsidRPr="003609C3" w:rsidR="00A52CC1">
        <w:rPr>
          <w:rFonts w:ascii="Fira Sans" w:hAnsi="Fira Sans"/>
          <w:lang w:val="en-NZ" w:eastAsia="en-NZ"/>
        </w:rPr>
        <w:t>ā</w:t>
      </w:r>
      <w:r w:rsidRPr="003609C3">
        <w:rPr>
          <w:rFonts w:ascii="Fira Sans" w:hAnsi="Fira Sans"/>
          <w:lang w:val="en-NZ" w:eastAsia="en-NZ"/>
        </w:rPr>
        <w:t>nau of their lead clinician and care coordinator.</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7D29" w:rsidTr="007732EF" w14:paraId="5C68559A" w14:textId="77777777">
        <w:trPr>
          <w:cantSplit/>
          <w:trHeight w:val="170"/>
          <w:jc w:val="center"/>
        </w:trPr>
        <w:tc>
          <w:tcPr>
            <w:tcW w:w="1256" w:type="dxa"/>
            <w:tcBorders>
              <w:right w:val="single" w:color="FFF7E9" w:sz="18" w:space="0"/>
            </w:tcBorders>
            <w:shd w:val="clear" w:color="auto" w:fill="C2D9BA"/>
            <w:vAlign w:val="center"/>
          </w:tcPr>
          <w:p w:rsidRPr="00410947" w:rsidR="00267D29" w:rsidP="007732EF" w:rsidRDefault="00267D29" w14:paraId="466B7BF7"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267D29" w:rsidP="007732EF" w:rsidRDefault="00267D29" w14:paraId="247F95D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267D29" w:rsidP="007732EF" w:rsidRDefault="00267D29" w14:paraId="4DA4FEA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267D29" w:rsidP="007732EF" w:rsidRDefault="00267D29" w14:paraId="4DCAFFF3"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267D29" w:rsidP="007732EF" w:rsidRDefault="00267D29" w14:paraId="7FC9E39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7D29" w:rsidP="007732EF" w:rsidRDefault="00267D29" w14:paraId="7F2D21A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7D29" w:rsidP="007732EF" w:rsidRDefault="00267D29" w14:paraId="0170B8A5" w14:textId="77777777">
            <w:pPr>
              <w:jc w:val="center"/>
              <w:rPr>
                <w:sz w:val="14"/>
                <w:szCs w:val="14"/>
              </w:rPr>
            </w:pPr>
            <w:r w:rsidRPr="00537E6F">
              <w:rPr>
                <w:rFonts w:eastAsia="Fira Sans" w:cs="Fira Sans"/>
                <w:sz w:val="14"/>
                <w:szCs w:val="14"/>
                <w:lang w:eastAsia="en-NZ"/>
              </w:rPr>
              <w:t>Palliative and end of life care</w:t>
            </w:r>
          </w:p>
        </w:tc>
      </w:tr>
    </w:tbl>
    <w:p w:rsidRPr="00267D29" w:rsidR="00267D29" w:rsidP="00267D29" w:rsidRDefault="00267D29" w14:paraId="282B9A6F" w14:textId="77777777">
      <w:pPr>
        <w:pStyle w:val="ListParagraph"/>
        <w:numPr>
          <w:ilvl w:val="0"/>
          <w:numId w:val="221"/>
        </w:numPr>
        <w:autoSpaceDE w:val="0"/>
        <w:autoSpaceDN w:val="0"/>
        <w:adjustRightInd w:val="0"/>
        <w:spacing w:before="120" w:after="0" w:line="240" w:lineRule="auto"/>
        <w:ind w:left="568" w:hanging="284"/>
        <w:contextualSpacing w:val="0"/>
        <w:jc w:val="both"/>
        <w:rPr>
          <w:rFonts w:ascii="Fira Sans" w:hAnsi="Fira Sans"/>
          <w:lang w:val="en-NZ" w:eastAsia="en-NZ"/>
        </w:rPr>
      </w:pPr>
      <w:r w:rsidRPr="00267D29">
        <w:rPr>
          <w:rFonts w:ascii="Fira Sans" w:hAnsi="Fira Sans"/>
          <w:lang w:val="en-NZ" w:eastAsia="en-NZ"/>
        </w:rPr>
        <w:t>Clarify that the information that has been communicated has been understood.</w:t>
      </w:r>
    </w:p>
    <w:p w:rsidRPr="003609C3" w:rsidR="00F841F5" w:rsidP="00267D29" w:rsidRDefault="00F841F5" w14:paraId="1E9E554D" w14:textId="77777777">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The person and their whānau may require time to process the information that has been relayed, prior to consenting to treatment.</w:t>
      </w:r>
    </w:p>
    <w:p w:rsidRPr="003609C3" w:rsidR="00F841F5" w:rsidP="002601B0" w:rsidRDefault="00F841F5" w14:paraId="5DCBF967" w14:textId="630053DE">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Coordinate scheduling of appointments with the person and their whānau to ensure access barriers are minimised and attendance is supported.</w:t>
      </w:r>
    </w:p>
    <w:p w:rsidRPr="00413469" w:rsidR="00D00287" w:rsidP="002601B0" w:rsidRDefault="00F841F5" w14:paraId="588B257F" w14:textId="0A547868">
      <w:pPr>
        <w:numPr>
          <w:ilvl w:val="0"/>
          <w:numId w:val="158"/>
        </w:numPr>
        <w:tabs>
          <w:tab w:val="left" w:pos="756"/>
        </w:tabs>
        <w:spacing w:after="120" w:line="240" w:lineRule="auto"/>
        <w:ind w:left="568" w:hanging="284"/>
        <w:jc w:val="both"/>
        <w:rPr>
          <w:rFonts w:ascii="Fira Sans" w:hAnsi="Fira Sans"/>
          <w:lang w:val="en-NZ" w:eastAsia="en-NZ"/>
        </w:rPr>
      </w:pPr>
      <w:r w:rsidRPr="003609C3">
        <w:rPr>
          <w:rFonts w:ascii="Fira Sans" w:hAnsi="Fira Sans"/>
          <w:lang w:val="en-NZ" w:eastAsia="en-NZ"/>
        </w:rPr>
        <w:t>Discuss with the person and their whānau the need to update or complete their advance care planning and/or advance directive.</w:t>
      </w:r>
    </w:p>
    <w:p w:rsidRPr="00516A49" w:rsidR="00064FB0" w:rsidP="00413469" w:rsidRDefault="00064FB0" w14:paraId="3345B6D2" w14:textId="6F022CA4">
      <w:pPr>
        <w:spacing w:before="120" w:after="120" w:line="240" w:lineRule="auto"/>
        <w:rPr>
          <w:rFonts w:ascii="Montserrat" w:hAnsi="Montserrat" w:eastAsia="Times New Roman"/>
          <w:b/>
          <w:color w:val="595454"/>
          <w:lang w:eastAsia="en-NZ"/>
        </w:rPr>
      </w:pPr>
      <w:r w:rsidRPr="00516A49">
        <w:rPr>
          <w:rFonts w:ascii="Montserrat" w:hAnsi="Montserrat" w:eastAsia="Times New Roman"/>
          <w:b/>
          <w:color w:val="595454"/>
          <w:lang w:eastAsia="en-NZ"/>
        </w:rPr>
        <w:t>Communicating between health services</w:t>
      </w:r>
    </w:p>
    <w:p w:rsidRPr="003609C3" w:rsidR="005D33B9" w:rsidP="002601B0" w:rsidRDefault="005D33B9" w14:paraId="01B7B882"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Coordinate appointments among health services, in discussion with the person and their whānau to make best use of their time and resources and to support access.</w:t>
      </w:r>
    </w:p>
    <w:p w:rsidRPr="003609C3" w:rsidR="005D33B9" w:rsidP="002601B0" w:rsidRDefault="005D33B9" w14:paraId="002DF180"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Communicate the diagnosis, MDM recommendations and treatment plan between health services.</w:t>
      </w:r>
    </w:p>
    <w:p w:rsidRPr="003609C3" w:rsidR="005D33B9" w:rsidP="002601B0" w:rsidRDefault="005D33B9" w14:paraId="7D967DA9" w14:textId="44BF021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and agree shared care arrangements, in symptom and co-morbidity management, supportive</w:t>
      </w:r>
      <w:r w:rsidR="003C7E17">
        <w:rPr>
          <w:rFonts w:ascii="Fira Sans" w:hAnsi="Fira Sans"/>
          <w:lang w:val="en-NZ" w:eastAsia="en-NZ"/>
        </w:rPr>
        <w:t xml:space="preserve"> </w:t>
      </w:r>
      <w:r w:rsidRPr="003609C3">
        <w:rPr>
          <w:rFonts w:ascii="Fira Sans" w:hAnsi="Fira Sans"/>
          <w:lang w:val="en-NZ" w:eastAsia="en-NZ"/>
        </w:rPr>
        <w:t>care and referral to local services.</w:t>
      </w:r>
    </w:p>
    <w:p w:rsidRPr="00413469" w:rsidR="006934F9" w:rsidP="002601B0" w:rsidRDefault="005D33B9" w14:paraId="0C83DD7B" w14:textId="7D097795">
      <w:pPr>
        <w:numPr>
          <w:ilvl w:val="0"/>
          <w:numId w:val="158"/>
        </w:numPr>
        <w:tabs>
          <w:tab w:val="left" w:pos="756"/>
        </w:tabs>
        <w:spacing w:after="240" w:line="240" w:lineRule="auto"/>
        <w:ind w:left="568" w:hanging="284"/>
        <w:jc w:val="both"/>
        <w:rPr>
          <w:rFonts w:ascii="Fira Sans" w:hAnsi="Fira Sans"/>
          <w:lang w:val="en-NZ" w:eastAsia="en-NZ"/>
        </w:rPr>
      </w:pPr>
      <w:r w:rsidRPr="003609C3">
        <w:rPr>
          <w:rFonts w:ascii="Fira Sans" w:hAnsi="Fira Sans"/>
          <w:lang w:val="en-NZ" w:eastAsia="en-NZ"/>
        </w:rPr>
        <w:t>Confirm the lead clinician and provide handover details as necessary.</w:t>
      </w:r>
    </w:p>
    <w:p w:rsidRPr="00413469" w:rsidR="00C04B31" w:rsidP="00413469" w:rsidRDefault="00C04B31" w14:paraId="16BED4A7" w14:textId="27A4141F">
      <w:pPr>
        <w:spacing w:before="240" w:after="120" w:line="240" w:lineRule="auto"/>
        <w:textAlignment w:val="baseline"/>
        <w:rPr>
          <w:rFonts w:ascii="Montserrat" w:hAnsi="Montserrat" w:eastAsia="Times New Roman"/>
          <w:bCs/>
          <w:color w:val="595454"/>
          <w:sz w:val="28"/>
          <w:szCs w:val="28"/>
          <w:lang w:eastAsia="en-NZ"/>
        </w:rPr>
      </w:pPr>
      <w:r w:rsidRPr="00370A29">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7</w:t>
      </w:r>
      <w:r w:rsidRPr="00370A29">
        <w:rPr>
          <w:rFonts w:ascii="Montserrat" w:hAnsi="Montserrat" w:eastAsia="Times New Roman"/>
          <w:b/>
          <w:color w:val="595454"/>
          <w:sz w:val="28"/>
          <w:szCs w:val="28"/>
          <w:lang w:eastAsia="en-NZ"/>
        </w:rPr>
        <w:t xml:space="preserve"> Measuring and monitoring </w:t>
      </w:r>
    </w:p>
    <w:p w:rsidRPr="003609C3" w:rsidR="00413469" w:rsidP="0023213D" w:rsidRDefault="00EF0629" w14:paraId="4958F1D4" w14:textId="6413A08F">
      <w:pPr>
        <w:spacing w:after="0" w:line="240" w:lineRule="auto"/>
        <w:jc w:val="both"/>
        <w:textAlignment w:val="baseline"/>
        <w:rPr>
          <w:rFonts w:ascii="Fira Sans" w:hAnsi="Fira Sans"/>
          <w:lang w:val="en-NZ" w:eastAsia="en-NZ"/>
        </w:rPr>
      </w:pPr>
      <w:r w:rsidRPr="003609C3">
        <w:rPr>
          <w:rFonts w:ascii="Fira Sans" w:hAnsi="Fira Sans"/>
          <w:lang w:val="en-NZ" w:eastAsia="en-NZ"/>
        </w:rPr>
        <w:t>Below is a list of national measures that inform this step and can be used to monitor and measure cancer care.</w:t>
      </w:r>
    </w:p>
    <w:p w:rsidR="009F4F39" w:rsidP="002601B0" w:rsidRDefault="009F4F39" w14:paraId="09CFAFE1"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Pr>
          <w:rFonts w:ascii="Fira Sans" w:hAnsi="Fira Sans"/>
          <w:b/>
          <w:bCs/>
          <w:color w:val="595454"/>
          <w:lang w:eastAsia="en-NZ"/>
        </w:rPr>
        <w:t>Te Aho o Te Kahu Quality Performance Indicator</w:t>
      </w:r>
    </w:p>
    <w:p w:rsidR="009F4F39" w:rsidP="002601B0" w:rsidRDefault="009F4F39" w14:paraId="7F9AFF42" w14:textId="7F054BAD">
      <w:pPr>
        <w:numPr>
          <w:ilvl w:val="0"/>
          <w:numId w:val="200"/>
        </w:numPr>
        <w:spacing w:after="120" w:line="240" w:lineRule="auto"/>
        <w:ind w:left="1418" w:hanging="284"/>
        <w:textAlignment w:val="baseline"/>
        <w:rPr>
          <w:rFonts w:ascii="Fira Sans" w:hAnsi="Fira Sans" w:eastAsia="Times New Roman" w:cs="Times New Roman"/>
          <w:lang w:eastAsia="en-NZ"/>
        </w:rPr>
      </w:pPr>
      <w:r>
        <w:rPr>
          <w:rFonts w:ascii="Fira Sans" w:hAnsi="Fira Sans" w:eastAsia="Times New Roman" w:cs="Times New Roman"/>
          <w:lang w:eastAsia="en-NZ"/>
        </w:rPr>
        <w:t>Route to diagnosis: People diagnosed with cancer within 30-days of an emergency or acute (unplanned) hospital admission</w:t>
      </w:r>
      <w:r w:rsidR="00DB6368">
        <w:rPr>
          <w:rFonts w:ascii="Fira Sans" w:hAnsi="Fira Sans" w:eastAsia="Times New Roman" w:cs="Times New Roman"/>
          <w:lang w:eastAsia="en-NZ"/>
        </w:rPr>
        <w:t xml:space="preserve"> (Te Aho o Te Kahu, 2024)</w:t>
      </w:r>
      <w:r>
        <w:rPr>
          <w:rFonts w:ascii="Fira Sans" w:hAnsi="Fira Sans" w:eastAsia="Times New Roman" w:cs="Times New Roman"/>
          <w:lang w:eastAsia="en-NZ"/>
        </w:rPr>
        <w:t>.</w:t>
      </w:r>
    </w:p>
    <w:p w:rsidRPr="002B5325" w:rsidR="00ED29AE" w:rsidP="002601B0" w:rsidRDefault="00ED29AE" w14:paraId="5E0AE260"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sidRPr="002B5325">
        <w:rPr>
          <w:rFonts w:ascii="Fira Sans" w:hAnsi="Fira Sans"/>
          <w:b/>
          <w:bCs/>
          <w:color w:val="595454"/>
          <w:lang w:eastAsia="en-NZ"/>
        </w:rPr>
        <w:t xml:space="preserve">Faster Cancer Treatment </w:t>
      </w:r>
    </w:p>
    <w:p w:rsidRPr="00F26A98" w:rsidR="00267D29" w:rsidP="00267D29" w:rsidRDefault="00267D29" w14:paraId="188F5100" w14:textId="77777777">
      <w:pPr>
        <w:pStyle w:val="ListParagraph"/>
        <w:numPr>
          <w:ilvl w:val="1"/>
          <w:numId w:val="188"/>
        </w:numPr>
        <w:spacing w:after="120" w:line="240" w:lineRule="auto"/>
        <w:ind w:left="1418" w:hanging="284"/>
        <w:contextualSpacing w:val="0"/>
        <w:jc w:val="both"/>
        <w:rPr>
          <w:rFonts w:ascii="Fira Sans" w:hAnsi="Fira Sans" w:cs="Times New Roman"/>
        </w:rPr>
      </w:pPr>
      <w:r w:rsidRPr="00F26A98">
        <w:rPr>
          <w:rFonts w:ascii="Fira Sans" w:hAnsi="Fira Sans" w:eastAsiaTheme="minorEastAsia"/>
          <w:b/>
          <w:color w:val="595454"/>
          <w:lang w:val="en-NZ" w:eastAsia="en-NZ"/>
        </w:rPr>
        <w:t xml:space="preserve">31-day Health Target - </w:t>
      </w:r>
      <w:r w:rsidRPr="00F26A98">
        <w:rPr>
          <w:rFonts w:ascii="Fira Sans" w:hAnsi="Fira Sans"/>
          <w:lang w:val="en-NZ" w:eastAsia="en-NZ"/>
        </w:rPr>
        <w:t xml:space="preserve">90% of patients will receive their cancer treatment (or other management) within 31-days from the decision to treat. </w:t>
      </w:r>
      <w:r w:rsidRPr="00F26A98">
        <w:rPr>
          <w:rFonts w:ascii="Fira Sans" w:hAnsi="Fira Sans" w:cs="Times New Roman"/>
        </w:rPr>
        <w:t>(</w:t>
      </w:r>
      <w:hyperlink w:history="1" r:id="rId40">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rsidRPr="00F26A98" w:rsidR="00267D29" w:rsidP="00267D29" w:rsidRDefault="00267D29" w14:paraId="4D23396D" w14:textId="77777777">
      <w:pPr>
        <w:numPr>
          <w:ilvl w:val="1"/>
          <w:numId w:val="188"/>
        </w:numPr>
        <w:spacing w:after="120" w:line="240" w:lineRule="auto"/>
        <w:ind w:left="1418" w:hanging="284"/>
        <w:jc w:val="both"/>
        <w:rPr>
          <w:rFonts w:ascii="Fira Sans" w:hAnsi="Fira Sans"/>
          <w:lang w:val="en-NZ" w:eastAsia="en-NZ"/>
        </w:rPr>
      </w:pPr>
      <w:r w:rsidRPr="00F26A98">
        <w:rPr>
          <w:rFonts w:ascii="Fira Sans" w:hAnsi="Fira Sans" w:eastAsiaTheme="minorEastAsia"/>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–90% of patients will receive their cancer treatment (or other management) within 62-days from date of referral to first treatment.</w:t>
      </w:r>
    </w:p>
    <w:p w:rsidRPr="002B5325" w:rsidR="00ED29AE" w:rsidP="002601B0" w:rsidRDefault="00ED29AE" w14:paraId="06D59598"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sidRPr="002B5325">
        <w:rPr>
          <w:rFonts w:ascii="Fira Sans" w:hAnsi="Fira Sans"/>
          <w:b/>
          <w:bCs/>
          <w:color w:val="595454"/>
          <w:lang w:eastAsia="en-NZ"/>
        </w:rPr>
        <w:t xml:space="preserve">MDM Standards </w:t>
      </w:r>
    </w:p>
    <w:p w:rsidRPr="00212DE6" w:rsidR="00ED29AE" w:rsidP="00656BD4" w:rsidRDefault="00ED29AE" w14:paraId="4AD89554" w14:textId="3E1C86C0">
      <w:pPr>
        <w:spacing w:after="0" w:line="240" w:lineRule="auto"/>
        <w:ind w:left="567"/>
        <w:rPr>
          <w:rFonts w:ascii="Fira Sans" w:hAnsi="Fira Sans" w:eastAsia="Times New Roman"/>
          <w:bCs/>
          <w:color w:val="595454"/>
          <w:lang w:eastAsia="en-NZ"/>
        </w:rPr>
      </w:pPr>
      <w:r w:rsidRPr="00B10BC0">
        <w:rPr>
          <w:rFonts w:ascii="Fira Sans" w:hAnsi="Fira Sans" w:eastAsia="Times New Roman"/>
          <w:bCs/>
          <w:lang w:eastAsia="en-NZ"/>
        </w:rPr>
        <w:t>For audit compliance with standards and standards audit tool</w:t>
      </w:r>
      <w:r>
        <w:rPr>
          <w:rFonts w:ascii="Fira Sans" w:hAnsi="Fira Sans" w:eastAsia="Times New Roman"/>
          <w:bCs/>
          <w:lang w:eastAsia="en-NZ"/>
        </w:rPr>
        <w:t xml:space="preserve"> the following may be used:</w:t>
      </w:r>
    </w:p>
    <w:p w:rsidRPr="00105C79" w:rsidR="001A1842" w:rsidP="00B21BD5" w:rsidRDefault="001A1842" w14:paraId="4A74D446" w14:textId="77777777">
      <w:pPr>
        <w:pStyle w:val="ListParagraph"/>
        <w:numPr>
          <w:ilvl w:val="2"/>
          <w:numId w:val="188"/>
        </w:numPr>
        <w:spacing w:after="120" w:line="252" w:lineRule="auto"/>
        <w:ind w:left="1434" w:hanging="357"/>
        <w:contextualSpacing w:val="0"/>
        <w:rPr>
          <w:rFonts w:ascii="Fira Sans" w:hAnsi="Fira Sans"/>
          <w:color w:val="595454"/>
          <w:u w:val="single"/>
          <w:lang w:eastAsia="en-NZ"/>
        </w:rPr>
      </w:pPr>
      <w:hyperlink w:tgtFrame="_blank" w:history="1" r:id="rId41">
        <w:r w:rsidRPr="00105C79">
          <w:rPr>
            <w:rStyle w:val="normaltextrun"/>
            <w:rFonts w:ascii="Fira Sans" w:hAnsi="Fira Sans"/>
            <w:b/>
            <w:bCs/>
            <w:i/>
            <w:iCs/>
            <w:color w:val="595454"/>
            <w:u w:val="single"/>
          </w:rPr>
          <w:t>Standards for High-Quality Multidisciplinary Meetings (MDMs) in Aotearoa New Zealand</w:t>
        </w:r>
      </w:hyperlink>
      <w:r w:rsidRPr="00105C79">
        <w:rPr>
          <w:rStyle w:val="normaltextrun"/>
          <w:rFonts w:ascii="Fira Sans" w:hAnsi="Fira Sans"/>
          <w:color w:val="595454"/>
          <w:u w:val="single"/>
        </w:rPr>
        <w:t xml:space="preserve"> </w:t>
      </w:r>
      <w:r w:rsidRPr="00105C79">
        <w:rPr>
          <w:rStyle w:val="normaltextrun"/>
          <w:rFonts w:ascii="Fira Sans" w:hAnsi="Fira Sans"/>
          <w:u w:val="single"/>
        </w:rPr>
        <w:t>(Te Aho o Te Kahu 2024) </w:t>
      </w:r>
    </w:p>
    <w:p w:rsidR="001A1842" w:rsidP="00105C79" w:rsidRDefault="001A1842" w14:paraId="7F006634" w14:textId="77777777">
      <w:pPr>
        <w:pStyle w:val="ListParagraph"/>
        <w:numPr>
          <w:ilvl w:val="1"/>
          <w:numId w:val="218"/>
        </w:numPr>
        <w:spacing w:before="120" w:after="0" w:line="240" w:lineRule="auto"/>
        <w:ind w:left="1418" w:hanging="284"/>
        <w:rPr>
          <w:rFonts w:ascii="Fira Sans" w:hAnsi="Fira Sans"/>
          <w:color w:val="595454"/>
          <w:lang w:eastAsia="en-NZ"/>
          <w14:ligatures w14:val="standardContextual"/>
        </w:rPr>
      </w:pPr>
      <w:hyperlink w:history="1" r:id="rId42">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rsidRPr="002B2B5D" w:rsidR="00EF0629" w:rsidP="005229FE" w:rsidRDefault="00EF0629" w14:paraId="50E32CDD" w14:textId="62720496">
      <w:pPr>
        <w:spacing w:before="120" w:after="120" w:line="240" w:lineRule="auto"/>
        <w:ind w:left="1418" w:hanging="284"/>
        <w:rPr>
          <w:rFonts w:ascii="Fira Sans" w:hAnsi="Fira Sans" w:eastAsia="Fira Sans" w:cs="Fira Sans"/>
          <w:lang w:val="en-NZ" w:eastAsia="en-NZ"/>
        </w:rPr>
      </w:pPr>
    </w:p>
    <w:p w:rsidR="001A7591" w:rsidP="001A7591" w:rsidRDefault="001A7591" w14:paraId="7BE66144" w14:textId="77777777">
      <w:pPr>
        <w:spacing w:before="120" w:after="120" w:line="240" w:lineRule="auto"/>
        <w:contextualSpacing/>
        <w:jc w:val="both"/>
        <w:rPr>
          <w:rFonts w:ascii="Fira Sans" w:hAnsi="Fira Sans"/>
          <w:lang w:val="en-NZ"/>
        </w:rPr>
      </w:pPr>
    </w:p>
    <w:p w:rsidR="0014127C" w:rsidRDefault="0014127C" w14:paraId="77B0DD0A" w14:textId="77777777">
      <w:pPr>
        <w:rPr>
          <w:rFonts w:ascii="Montserrat" w:hAnsi="Montserrat" w:eastAsiaTheme="majorEastAsia" w:cstheme="majorBidi"/>
          <w:b/>
          <w:color w:val="385623" w:themeColor="accent6" w:themeShade="80"/>
          <w:sz w:val="32"/>
          <w:szCs w:val="32"/>
        </w:rPr>
      </w:pPr>
      <w:bookmarkStart w:name="_Toc158641225" w:id="30"/>
    </w:p>
    <w:p w:rsidR="000C4513" w:rsidRDefault="000C4513" w14:paraId="1B77266B" w14:textId="77777777">
      <w:pPr>
        <w:rPr>
          <w:rFonts w:ascii="Montserrat" w:hAnsi="Montserrat" w:eastAsiaTheme="majorEastAsia" w:cstheme="majorBidi"/>
          <w:b/>
          <w:color w:val="385623" w:themeColor="accent6" w:themeShade="80"/>
          <w:sz w:val="32"/>
          <w:szCs w:val="32"/>
        </w:rPr>
      </w:pPr>
    </w:p>
    <w:p w:rsidR="000C4513" w:rsidRDefault="000C4513" w14:paraId="19CE0CDA" w14:textId="77777777">
      <w:pPr>
        <w:rPr>
          <w:rFonts w:ascii="Montserrat" w:hAnsi="Montserrat" w:eastAsiaTheme="majorEastAsia" w:cstheme="majorBidi"/>
          <w:b/>
          <w:color w:val="385623" w:themeColor="accent6" w:themeShade="80"/>
          <w:sz w:val="32"/>
          <w:szCs w:val="32"/>
        </w:rPr>
      </w:pPr>
    </w:p>
    <w:p w:rsidR="006934F9" w:rsidRDefault="006934F9" w14:paraId="5F2FBF18" w14:textId="77777777">
      <w:pPr>
        <w:rPr>
          <w:rFonts w:ascii="Montserrat" w:hAnsi="Montserrat" w:eastAsiaTheme="majorEastAsia" w:cstheme="majorBidi"/>
          <w:b/>
          <w:color w:val="385623" w:themeColor="accent6" w:themeShade="80"/>
          <w:sz w:val="32"/>
          <w:szCs w:val="32"/>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0FC5200C"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3491E708"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5C58ED5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5A959E0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38DC960A"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0174BE2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76AF7A57"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44F540D6" w14:textId="77777777">
            <w:pPr>
              <w:jc w:val="center"/>
              <w:rPr>
                <w:sz w:val="14"/>
                <w:szCs w:val="14"/>
              </w:rPr>
            </w:pPr>
            <w:r w:rsidRPr="00537E6F">
              <w:rPr>
                <w:rFonts w:eastAsia="Fira Sans" w:cs="Fira Sans"/>
                <w:sz w:val="14"/>
                <w:szCs w:val="14"/>
                <w:lang w:eastAsia="en-NZ"/>
              </w:rPr>
              <w:t>Palliative and end of life care</w:t>
            </w:r>
          </w:p>
        </w:tc>
      </w:tr>
    </w:tbl>
    <w:p w:rsidRPr="00271D0C" w:rsidR="003349E4" w:rsidP="00C4550E" w:rsidRDefault="003349E4" w14:paraId="33E31B86" w14:textId="42993B79">
      <w:pPr>
        <w:pStyle w:val="OCCP3"/>
      </w:pPr>
      <w:bookmarkStart w:name="_Toc191408024" w:id="31"/>
      <w:r w:rsidRPr="00271D0C">
        <w:t>Step 5: Treatment</w:t>
      </w:r>
      <w:bookmarkEnd w:id="30"/>
      <w:bookmarkEnd w:id="31"/>
    </w:p>
    <w:p w:rsidRPr="00374017" w:rsidR="0014208F" w:rsidP="009B3622" w:rsidRDefault="0014208F" w14:paraId="55AC287C" w14:textId="600F2AF3">
      <w:pPr>
        <w:spacing w:before="120" w:after="120" w:line="240" w:lineRule="auto"/>
        <w:jc w:val="both"/>
        <w:rPr>
          <w:rFonts w:ascii="Fira Sans" w:hAnsi="Fira Sans"/>
          <w:b/>
          <w:bCs/>
          <w:color w:val="595454"/>
          <w:lang w:val="en-NZ" w:eastAsia="en-NZ"/>
        </w:rPr>
      </w:pPr>
      <w:r w:rsidRPr="00374017">
        <w:rPr>
          <w:rFonts w:ascii="Fira Sans" w:hAnsi="Fira Sans"/>
          <w:b/>
          <w:bCs/>
          <w:color w:val="595454"/>
          <w:lang w:val="en-NZ" w:eastAsia="en-NZ"/>
        </w:rPr>
        <w:t xml:space="preserve">This step describes publicly funded optimal treatments for </w:t>
      </w:r>
      <w:r w:rsidRPr="00374017" w:rsidR="00B54C7A">
        <w:rPr>
          <w:rFonts w:ascii="Fira Sans" w:hAnsi="Fira Sans"/>
          <w:b/>
          <w:bCs/>
          <w:color w:val="595454"/>
          <w:lang w:val="en-NZ" w:eastAsia="en-NZ"/>
        </w:rPr>
        <w:t>Hodgkin</w:t>
      </w:r>
      <w:r w:rsidRPr="00374017" w:rsidR="0072589C">
        <w:rPr>
          <w:rFonts w:ascii="Fira Sans" w:hAnsi="Fira Sans"/>
          <w:b/>
          <w:bCs/>
          <w:color w:val="595454"/>
          <w:lang w:val="en-NZ" w:eastAsia="en-NZ"/>
        </w:rPr>
        <w:t xml:space="preserve"> lymphoma</w:t>
      </w:r>
      <w:r w:rsidRPr="00374017" w:rsidR="00B54C7A">
        <w:rPr>
          <w:rFonts w:ascii="Fira Sans" w:hAnsi="Fira Sans"/>
          <w:b/>
          <w:bCs/>
          <w:color w:val="595454"/>
          <w:lang w:val="en-NZ" w:eastAsia="en-NZ"/>
        </w:rPr>
        <w:t xml:space="preserve"> </w:t>
      </w:r>
      <w:r w:rsidRPr="00374017" w:rsidR="008A2D8D">
        <w:rPr>
          <w:rFonts w:ascii="Fira Sans" w:hAnsi="Fira Sans"/>
          <w:b/>
          <w:bCs/>
          <w:color w:val="595454"/>
          <w:lang w:val="en-NZ" w:eastAsia="en-NZ"/>
        </w:rPr>
        <w:t>or</w:t>
      </w:r>
      <w:r w:rsidRPr="00374017" w:rsidR="00B54C7A">
        <w:rPr>
          <w:rFonts w:ascii="Fira Sans" w:hAnsi="Fira Sans"/>
          <w:b/>
          <w:bCs/>
          <w:color w:val="595454"/>
          <w:lang w:val="en-NZ" w:eastAsia="en-NZ"/>
        </w:rPr>
        <w:t xml:space="preserve"> </w:t>
      </w:r>
      <w:r w:rsidRPr="00374017" w:rsidR="0072589C">
        <w:rPr>
          <w:rFonts w:ascii="Fira Sans" w:hAnsi="Fira Sans"/>
          <w:b/>
          <w:bCs/>
          <w:color w:val="595454"/>
          <w:lang w:val="en-NZ" w:eastAsia="en-NZ"/>
        </w:rPr>
        <w:t xml:space="preserve">DLBCL </w:t>
      </w:r>
      <w:r w:rsidRPr="00374017">
        <w:rPr>
          <w:rFonts w:ascii="Fira Sans" w:hAnsi="Fira Sans"/>
          <w:b/>
          <w:bCs/>
          <w:color w:val="595454"/>
          <w:lang w:val="en-NZ" w:eastAsia="en-NZ"/>
        </w:rPr>
        <w:t>by trained and experienced clinicians and team members, in an appropriate environment.</w:t>
      </w:r>
    </w:p>
    <w:p w:rsidRPr="0014208F" w:rsidR="0014208F" w:rsidP="003609C3" w:rsidRDefault="0014208F" w14:paraId="4899FAEF" w14:textId="285965CE">
      <w:pPr>
        <w:spacing w:before="120" w:after="0" w:line="240" w:lineRule="auto"/>
        <w:rPr>
          <w:rFonts w:ascii="Fira Sans" w:hAnsi="Fira Sans"/>
          <w:lang w:val="en-NZ" w:eastAsia="en-NZ"/>
        </w:rPr>
      </w:pPr>
      <w:r w:rsidRPr="0014208F">
        <w:rPr>
          <w:rFonts w:ascii="Fira Sans" w:hAnsi="Fira Sans"/>
          <w:lang w:val="en-NZ" w:eastAsia="en-NZ"/>
        </w:rPr>
        <w:t>The treatment of</w:t>
      </w:r>
      <w:r w:rsidRPr="00C83821">
        <w:rPr>
          <w:rFonts w:ascii="Fira Sans" w:hAnsi="Fira Sans"/>
          <w:lang w:val="en-NZ" w:eastAsia="en-NZ"/>
        </w:rPr>
        <w:t xml:space="preserve"> </w:t>
      </w:r>
      <w:r w:rsidRPr="00C83821" w:rsidR="00B54C7A">
        <w:rPr>
          <w:rFonts w:ascii="Fira Sans" w:hAnsi="Fira Sans"/>
          <w:lang w:val="en-NZ" w:eastAsia="en-NZ"/>
        </w:rPr>
        <w:t>Hodgkin</w:t>
      </w:r>
      <w:r w:rsidR="0072589C">
        <w:rPr>
          <w:rFonts w:ascii="Fira Sans" w:hAnsi="Fira Sans"/>
          <w:lang w:val="en-NZ" w:eastAsia="en-NZ"/>
        </w:rPr>
        <w:t xml:space="preserve"> lymphoma</w:t>
      </w:r>
      <w:r w:rsidRPr="00C83821" w:rsidR="00B54C7A">
        <w:rPr>
          <w:rFonts w:ascii="Fira Sans" w:hAnsi="Fira Sans"/>
          <w:lang w:val="en-NZ" w:eastAsia="en-NZ"/>
        </w:rPr>
        <w:t xml:space="preserve"> </w:t>
      </w:r>
      <w:r w:rsidRPr="00C83821" w:rsidR="008A2D8D">
        <w:rPr>
          <w:rFonts w:ascii="Fira Sans" w:hAnsi="Fira Sans"/>
          <w:lang w:val="en-NZ" w:eastAsia="en-NZ"/>
        </w:rPr>
        <w:t>or</w:t>
      </w:r>
      <w:r w:rsidRPr="00C83821" w:rsidR="00B54C7A">
        <w:rPr>
          <w:rFonts w:ascii="Fira Sans" w:hAnsi="Fira Sans"/>
          <w:lang w:val="en-NZ" w:eastAsia="en-NZ"/>
        </w:rPr>
        <w:t xml:space="preserve"> </w:t>
      </w:r>
      <w:r w:rsidRPr="002552A3" w:rsidR="0072589C">
        <w:rPr>
          <w:rFonts w:ascii="Fira Sans" w:hAnsi="Fira Sans"/>
          <w:color w:val="000000" w:themeColor="text1"/>
          <w:lang w:eastAsia="en-NZ"/>
        </w:rPr>
        <w:t>DLBCL</w:t>
      </w:r>
      <w:r w:rsidRPr="0014208F" w:rsidR="0072589C">
        <w:rPr>
          <w:rFonts w:ascii="Fira Sans" w:hAnsi="Fira Sans"/>
          <w:lang w:val="en-NZ" w:eastAsia="en-NZ"/>
        </w:rPr>
        <w:t xml:space="preserve"> </w:t>
      </w:r>
      <w:r w:rsidRPr="0014208F">
        <w:rPr>
          <w:rFonts w:ascii="Fira Sans" w:hAnsi="Fira Sans"/>
          <w:lang w:val="en-NZ" w:eastAsia="en-NZ"/>
        </w:rPr>
        <w:t>is informed by</w:t>
      </w:r>
      <w:r w:rsidRPr="00C83821">
        <w:rPr>
          <w:rFonts w:ascii="Fira Sans" w:hAnsi="Fira Sans"/>
          <w:lang w:val="en-NZ" w:eastAsia="en-NZ"/>
        </w:rPr>
        <w:t xml:space="preserve"> </w:t>
      </w:r>
      <w:r w:rsidRPr="0014208F">
        <w:rPr>
          <w:rFonts w:ascii="Fira Sans" w:hAnsi="Fira Sans"/>
          <w:lang w:val="en-NZ" w:eastAsia="en-NZ"/>
        </w:rPr>
        <w:t>the followin</w:t>
      </w:r>
      <w:r w:rsidR="00C83821">
        <w:rPr>
          <w:rFonts w:ascii="Fira Sans" w:hAnsi="Fira Sans"/>
          <w:lang w:val="en-NZ" w:eastAsia="en-NZ"/>
        </w:rPr>
        <w:t xml:space="preserve">g </w:t>
      </w:r>
      <w:r w:rsidRPr="0014208F">
        <w:rPr>
          <w:rFonts w:ascii="Fira Sans" w:hAnsi="Fira Sans"/>
          <w:lang w:val="en-NZ" w:eastAsia="en-NZ"/>
        </w:rPr>
        <w:t>guidelines:</w:t>
      </w:r>
    </w:p>
    <w:p w:rsidRPr="0039094F" w:rsidR="00BF4C93" w:rsidP="00185454" w:rsidRDefault="00BF4C93" w14:paraId="5A67E9BF" w14:textId="5C22855F">
      <w:pPr>
        <w:pStyle w:val="ListParagraph"/>
        <w:numPr>
          <w:ilvl w:val="0"/>
          <w:numId w:val="10"/>
        </w:numPr>
        <w:spacing w:after="0" w:line="240" w:lineRule="auto"/>
        <w:ind w:left="568" w:hanging="284"/>
        <w:contextualSpacing w:val="0"/>
        <w:rPr>
          <w:rStyle w:val="Hyperlink"/>
          <w:b/>
          <w:bCs/>
          <w:color w:val="595454"/>
        </w:rPr>
      </w:pPr>
      <w:r w:rsidRPr="003609C3">
        <w:rPr>
          <w:rFonts w:ascii="Fira Sans" w:hAnsi="Fira Sans"/>
          <w:lang w:val="en-NZ" w:eastAsia="en-NZ"/>
        </w:rPr>
        <w:t xml:space="preserve">Lymphoma Network New Zealand: </w:t>
      </w:r>
      <w:r w:rsidRPr="003609C3" w:rsidR="007249C1">
        <w:rPr>
          <w:rFonts w:ascii="Fira Sans" w:hAnsi="Fira Sans"/>
          <w:i/>
          <w:iCs/>
          <w:lang w:val="en-NZ" w:eastAsia="en-NZ"/>
        </w:rPr>
        <w:t>Diffuse large B cell lymphoma (DLBCL) protocol</w:t>
      </w:r>
      <w:r w:rsidRPr="003609C3" w:rsidR="007249C1">
        <w:rPr>
          <w:rFonts w:ascii="Fira Sans" w:hAnsi="Fira Sans"/>
          <w:lang w:val="en-NZ" w:eastAsia="en-NZ"/>
        </w:rPr>
        <w:t xml:space="preserve"> </w:t>
      </w:r>
      <w:r w:rsidRPr="00F113C5" w:rsidR="00F113C5">
        <w:rPr>
          <w:rFonts w:ascii="Fira Sans" w:hAnsi="Fira Sans"/>
          <w:color w:val="000000" w:themeColor="text1"/>
          <w:lang w:val="en-NZ" w:eastAsia="en-NZ"/>
        </w:rPr>
        <w:fldChar w:fldCharType="begin"/>
      </w:r>
      <w:r w:rsidRPr="00F113C5" w:rsidR="00F113C5">
        <w:rPr>
          <w:rFonts w:ascii="Fira Sans" w:hAnsi="Fira Sans"/>
          <w:color w:val="000000" w:themeColor="text1"/>
          <w:lang w:val="en-NZ" w:eastAsia="en-NZ"/>
        </w:rPr>
        <w:instrText xml:space="preserve"> HYPERLINK "https://www.leukaemia.org.nz/content/uploads/2019/11/DLBCL-LNZ-Protocol-2019.pdf"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3">
        <w:r w:rsidRPr="00EF5E0C" w:rsidR="0039094F">
          <w:rPr>
            <w:rStyle w:val="Hyperlink"/>
            <w:rFonts w:ascii="Fira Sans" w:hAnsi="Fira Sans"/>
            <w:b/>
            <w:bCs/>
            <w:color w:val="595454"/>
            <w:lang w:val="en-NZ" w:eastAsia="en-NZ"/>
          </w:rPr>
          <w:t>referrals-and-resources/lymphoma-network-of-new-zealand/</w:t>
        </w:r>
      </w:hyperlink>
    </w:p>
    <w:p w:rsidRPr="007A621E" w:rsidR="007A621E" w:rsidP="00185454" w:rsidRDefault="00F113C5" w14:paraId="1151750F" w14:textId="77777777">
      <w:pPr>
        <w:pStyle w:val="ListParagraph"/>
        <w:numPr>
          <w:ilvl w:val="0"/>
          <w:numId w:val="10"/>
        </w:numPr>
        <w:spacing w:before="120" w:after="120" w:line="240" w:lineRule="auto"/>
        <w:ind w:left="568" w:hanging="284"/>
        <w:rPr>
          <w:rStyle w:val="Hyperlink"/>
          <w:b/>
          <w:bCs/>
          <w:color w:val="595454"/>
        </w:rPr>
      </w:pPr>
      <w:r w:rsidRPr="00F113C5">
        <w:rPr>
          <w:rFonts w:ascii="Fira Sans" w:hAnsi="Fira Sans"/>
          <w:color w:val="000000" w:themeColor="text1"/>
          <w:lang w:val="en-NZ" w:eastAsia="en-NZ"/>
        </w:rPr>
        <w:fldChar w:fldCharType="end"/>
      </w:r>
      <w:r w:rsidRPr="003609C3" w:rsidR="00CD63BD">
        <w:rPr>
          <w:rFonts w:ascii="Fira Sans" w:hAnsi="Fira Sans"/>
          <w:lang w:val="en-NZ" w:eastAsia="en-NZ"/>
        </w:rPr>
        <w:t xml:space="preserve">Lymphoma </w:t>
      </w:r>
      <w:r w:rsidRPr="003609C3" w:rsidR="006B6383">
        <w:rPr>
          <w:rFonts w:ascii="Fira Sans" w:hAnsi="Fira Sans"/>
          <w:lang w:val="en-NZ" w:eastAsia="en-NZ"/>
        </w:rPr>
        <w:t xml:space="preserve">Network New Zealand: </w:t>
      </w:r>
      <w:r w:rsidRPr="003609C3" w:rsidR="00F46103">
        <w:rPr>
          <w:rFonts w:ascii="Fira Sans" w:hAnsi="Fira Sans"/>
          <w:i/>
          <w:iCs/>
          <w:lang w:val="en-NZ" w:eastAsia="en-NZ"/>
        </w:rPr>
        <w:t>Classical Hodgkin lymphoma protocol</w:t>
      </w:r>
      <w:r w:rsidRPr="00F113C5" w:rsidR="00F46103">
        <w:rPr>
          <w:rFonts w:ascii="Fira Sans" w:hAnsi="Fira Sans"/>
          <w:color w:val="000000" w:themeColor="text1"/>
          <w:lang w:val="en-NZ" w:eastAsia="en-NZ"/>
        </w:rPr>
        <w:t xml:space="preserve"> </w:t>
      </w:r>
      <w:hyperlink w:history="1" r:id="rId44">
        <w:r w:rsidRPr="00EF5E0C" w:rsidR="0039094F">
          <w:rPr>
            <w:rStyle w:val="Hyperlink"/>
            <w:rFonts w:ascii="Fira Sans" w:hAnsi="Fira Sans"/>
            <w:b/>
            <w:bCs/>
            <w:color w:val="595454"/>
            <w:lang w:val="en-NZ" w:eastAsia="en-NZ"/>
          </w:rPr>
          <w:t>referrals-and-resources/lymphoma-network-of-new-zealand/</w:t>
        </w:r>
      </w:hyperlink>
    </w:p>
    <w:p w:rsidRPr="007A621E" w:rsidR="003E2B4E" w:rsidP="00185454" w:rsidRDefault="007A621E" w14:paraId="1C663ABF" w14:textId="7BEDEDF4">
      <w:pPr>
        <w:pStyle w:val="ListParagraph"/>
        <w:numPr>
          <w:ilvl w:val="0"/>
          <w:numId w:val="10"/>
        </w:numPr>
        <w:spacing w:before="120" w:after="120" w:line="240" w:lineRule="auto"/>
        <w:ind w:left="568" w:hanging="284"/>
        <w:rPr>
          <w:rStyle w:val="Hyperlink"/>
          <w:b/>
          <w:bCs/>
          <w:color w:val="595454"/>
        </w:rPr>
      </w:pPr>
      <w:r w:rsidRPr="003609C3">
        <w:rPr>
          <w:rFonts w:ascii="Fira Sans" w:hAnsi="Fira Sans"/>
          <w:lang w:val="en-NZ" w:eastAsia="en-NZ"/>
        </w:rPr>
        <w:t>E</w:t>
      </w:r>
      <w:r w:rsidRPr="003609C3" w:rsidR="003E2B4E">
        <w:rPr>
          <w:rFonts w:ascii="Fira Sans" w:hAnsi="Fira Sans"/>
          <w:lang w:val="en-NZ" w:eastAsia="en-NZ"/>
        </w:rPr>
        <w:t xml:space="preserve">uropean </w:t>
      </w:r>
      <w:r w:rsidRPr="003609C3" w:rsidR="00551DF2">
        <w:rPr>
          <w:rFonts w:ascii="Fira Sans" w:hAnsi="Fira Sans"/>
          <w:lang w:val="en-NZ" w:eastAsia="en-NZ"/>
        </w:rPr>
        <w:t xml:space="preserve">Society of Medical Oncology: </w:t>
      </w:r>
      <w:r w:rsidRPr="003609C3" w:rsidR="00551DF2">
        <w:rPr>
          <w:rFonts w:ascii="Fira Sans" w:hAnsi="Fira Sans"/>
          <w:i/>
          <w:iCs/>
          <w:lang w:val="en-NZ" w:eastAsia="en-NZ"/>
        </w:rPr>
        <w:t xml:space="preserve">ESMO </w:t>
      </w:r>
      <w:r w:rsidRPr="003609C3" w:rsidR="00CA405B">
        <w:rPr>
          <w:rFonts w:ascii="Fira Sans" w:hAnsi="Fira Sans"/>
          <w:i/>
          <w:iCs/>
          <w:lang w:val="en-NZ" w:eastAsia="en-NZ"/>
        </w:rPr>
        <w:t>clinical practice guidelines: d</w:t>
      </w:r>
      <w:r w:rsidRPr="003609C3" w:rsidR="00551DF2">
        <w:rPr>
          <w:rFonts w:ascii="Fira Sans" w:hAnsi="Fira Sans"/>
          <w:i/>
          <w:iCs/>
          <w:lang w:val="en-NZ" w:eastAsia="en-NZ"/>
        </w:rPr>
        <w:t>iffuse large B-cell ly</w:t>
      </w:r>
      <w:r w:rsidRPr="003609C3" w:rsidR="00CA405B">
        <w:rPr>
          <w:rFonts w:ascii="Fira Sans" w:hAnsi="Fira Sans"/>
          <w:i/>
          <w:iCs/>
          <w:lang w:val="en-NZ" w:eastAsia="en-NZ"/>
        </w:rPr>
        <w:t>m</w:t>
      </w:r>
      <w:r w:rsidRPr="003609C3" w:rsidR="00551DF2">
        <w:rPr>
          <w:rFonts w:ascii="Fira Sans" w:hAnsi="Fira Sans"/>
          <w:i/>
          <w:iCs/>
          <w:lang w:val="en-NZ" w:eastAsia="en-NZ"/>
        </w:rPr>
        <w:t>phoma (DLBCL)</w:t>
      </w:r>
      <w:r w:rsidRPr="003609C3">
        <w:rPr>
          <w:rFonts w:ascii="Fira Sans" w:hAnsi="Fira Sans"/>
          <w:i/>
          <w:iCs/>
          <w:lang w:val="en-NZ" w:eastAsia="en-NZ"/>
        </w:rPr>
        <w:t xml:space="preserve"> </w:t>
      </w:r>
      <w:r w:rsidRPr="00F113C5" w:rsidR="00F113C5">
        <w:rPr>
          <w:rFonts w:ascii="Fira Sans" w:hAnsi="Fira Sans"/>
          <w:color w:val="000000" w:themeColor="text1"/>
          <w:lang w:val="en-NZ" w:eastAsia="en-NZ"/>
        </w:rPr>
        <w:fldChar w:fldCharType="begin"/>
      </w:r>
      <w:r w:rsidRPr="007A621E" w:rsidR="00F113C5">
        <w:rPr>
          <w:rFonts w:ascii="Fira Sans" w:hAnsi="Fira Sans"/>
          <w:color w:val="000000" w:themeColor="text1"/>
          <w:lang w:val="en-NZ" w:eastAsia="en-NZ"/>
        </w:rPr>
        <w:instrText xml:space="preserve"> HYPERLINK "https://www.sciencedirect.com/science/article/pii/S0923753419471846?via%3Dihub"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5">
        <w:r w:rsidRPr="007A621E" w:rsidR="00EA5EB3">
          <w:rPr>
            <w:rStyle w:val="Hyperlink"/>
            <w:rFonts w:ascii="Fira Sans" w:hAnsi="Fira Sans"/>
            <w:b/>
            <w:bCs/>
            <w:color w:val="595454"/>
            <w:lang w:val="en-NZ" w:eastAsia="en-NZ"/>
          </w:rPr>
          <w:t>esmo-clinical-practice-guidelines-haematological-malignancies</w:t>
        </w:r>
      </w:hyperlink>
    </w:p>
    <w:p w:rsidRPr="00F113C5" w:rsidR="007A621E" w:rsidP="00185454" w:rsidRDefault="00F113C5" w14:paraId="2E803E6E" w14:textId="20892906">
      <w:pPr>
        <w:pStyle w:val="ListParagraph"/>
        <w:numPr>
          <w:ilvl w:val="0"/>
          <w:numId w:val="10"/>
        </w:numPr>
        <w:spacing w:before="120" w:after="120" w:line="240" w:lineRule="auto"/>
        <w:ind w:left="568" w:hanging="284"/>
        <w:rPr>
          <w:rFonts w:ascii="Fira Sans" w:hAnsi="Fira Sans"/>
          <w:color w:val="000000" w:themeColor="text1"/>
          <w:lang w:val="en-NZ" w:eastAsia="en-NZ"/>
        </w:rPr>
      </w:pPr>
      <w:r w:rsidRPr="00F113C5">
        <w:rPr>
          <w:rFonts w:ascii="Fira Sans" w:hAnsi="Fira Sans"/>
          <w:color w:val="000000" w:themeColor="text1"/>
          <w:lang w:val="en-NZ" w:eastAsia="en-NZ"/>
        </w:rPr>
        <w:fldChar w:fldCharType="end"/>
      </w:r>
      <w:r w:rsidRPr="003609C3" w:rsidR="00AD5655">
        <w:rPr>
          <w:rFonts w:ascii="Fira Sans" w:hAnsi="Fira Sans"/>
          <w:lang w:val="en-NZ" w:eastAsia="en-NZ"/>
        </w:rPr>
        <w:t xml:space="preserve">European Society of Medical Oncology: </w:t>
      </w:r>
      <w:r w:rsidRPr="003609C3" w:rsidR="00AD5655">
        <w:rPr>
          <w:rFonts w:ascii="Fira Sans" w:hAnsi="Fira Sans"/>
          <w:i/>
          <w:iCs/>
          <w:lang w:val="en-NZ" w:eastAsia="en-NZ"/>
        </w:rPr>
        <w:t>ESMO clinical practice guidelines: Hodgkin lymphoma</w:t>
      </w:r>
      <w:r w:rsidRPr="003609C3" w:rsidR="00EA5EB3">
        <w:rPr>
          <w:rFonts w:ascii="Fira Sans" w:hAnsi="Fira Sans"/>
          <w:i/>
          <w:iCs/>
          <w:lang w:val="en-NZ" w:eastAsia="en-NZ"/>
        </w:rPr>
        <w:t xml:space="preserve"> </w:t>
      </w:r>
      <w:hyperlink w:history="1" r:id="rId46">
        <w:r w:rsidRPr="000E14F9" w:rsidR="00EA5EB3">
          <w:rPr>
            <w:rStyle w:val="Hyperlink"/>
            <w:rFonts w:ascii="Fira Sans" w:hAnsi="Fira Sans"/>
            <w:b/>
            <w:bCs/>
            <w:color w:val="595454"/>
            <w:lang w:val="en-NZ" w:eastAsia="en-NZ"/>
          </w:rPr>
          <w:t>esmo-clinical-practice-guidelines-haematological-malignancies</w:t>
        </w:r>
      </w:hyperlink>
    </w:p>
    <w:p w:rsidRPr="007A621E" w:rsidR="00DB127D" w:rsidP="00185454" w:rsidRDefault="00DB127D" w14:paraId="6D7FC63A" w14:textId="37C73CDC">
      <w:pPr>
        <w:pStyle w:val="ListParagraph"/>
        <w:numPr>
          <w:ilvl w:val="0"/>
          <w:numId w:val="10"/>
        </w:numPr>
        <w:spacing w:before="120" w:after="120" w:line="240" w:lineRule="auto"/>
        <w:ind w:left="568" w:right="-187" w:hanging="284"/>
        <w:rPr>
          <w:rStyle w:val="Hyperlink"/>
          <w:rFonts w:ascii="Fira Sans" w:hAnsi="Fira Sans"/>
          <w:color w:val="000000" w:themeColor="text1"/>
          <w:u w:val="none"/>
          <w:lang w:val="en-NZ" w:eastAsia="en-NZ"/>
        </w:rPr>
      </w:pPr>
      <w:r w:rsidRPr="003609C3">
        <w:rPr>
          <w:rFonts w:ascii="Fira Sans" w:hAnsi="Fira Sans"/>
          <w:lang w:val="en-NZ" w:eastAsia="en-NZ"/>
        </w:rPr>
        <w:t xml:space="preserve">National Comprehensive Cancer Network: </w:t>
      </w:r>
      <w:r w:rsidRPr="003609C3" w:rsidR="00C128BF">
        <w:rPr>
          <w:rFonts w:ascii="Fira Sans" w:hAnsi="Fira Sans"/>
          <w:i/>
          <w:iCs/>
          <w:lang w:val="en-NZ" w:eastAsia="en-NZ"/>
        </w:rPr>
        <w:t xml:space="preserve">NCCN </w:t>
      </w:r>
      <w:r w:rsidRPr="003609C3" w:rsidR="00A408C6">
        <w:rPr>
          <w:rFonts w:ascii="Fira Sans" w:hAnsi="Fira Sans"/>
          <w:i/>
          <w:iCs/>
          <w:lang w:val="en-NZ" w:eastAsia="en-NZ"/>
        </w:rPr>
        <w:t>guidelines: Hodgkin lymphoma</w:t>
      </w:r>
      <w:r w:rsidRPr="003609C3" w:rsidR="00A408C6">
        <w:rPr>
          <w:rFonts w:ascii="Fira Sans" w:hAnsi="Fira Sans"/>
          <w:lang w:val="en-NZ" w:eastAsia="en-NZ"/>
        </w:rPr>
        <w:t xml:space="preserve"> </w:t>
      </w:r>
      <w:r w:rsidRPr="00F113C5" w:rsidR="00F113C5">
        <w:rPr>
          <w:rFonts w:ascii="Fira Sans" w:hAnsi="Fira Sans"/>
          <w:color w:val="000000" w:themeColor="text1"/>
          <w:lang w:val="en-NZ" w:eastAsia="en-NZ"/>
        </w:rPr>
        <w:fldChar w:fldCharType="begin"/>
      </w:r>
      <w:r w:rsidRPr="007A621E" w:rsidR="00F113C5">
        <w:rPr>
          <w:rFonts w:ascii="Fira Sans" w:hAnsi="Fira Sans"/>
          <w:color w:val="000000" w:themeColor="text1"/>
          <w:lang w:val="en-NZ" w:eastAsia="en-NZ"/>
        </w:rPr>
        <w:instrText xml:space="preserve"> HYPERLINK "https://jnccn.org/view/journals/jnccn/20/4/article-p322.xml"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7">
        <w:r w:rsidRPr="007A621E" w:rsidR="008F5534">
          <w:rPr>
            <w:rStyle w:val="Hyperlink"/>
            <w:rFonts w:ascii="Fira Sans" w:hAnsi="Fira Sans"/>
            <w:b/>
            <w:bCs/>
            <w:color w:val="595454"/>
            <w:lang w:val="en-NZ" w:eastAsia="en-NZ"/>
          </w:rPr>
          <w:t>NCCN guidelines/category</w:t>
        </w:r>
      </w:hyperlink>
    </w:p>
    <w:p w:rsidRPr="00527AF3" w:rsidR="004900DB" w:rsidP="00185454" w:rsidRDefault="00F113C5" w14:paraId="4B1BE4EA" w14:textId="4B28B2FA">
      <w:pPr>
        <w:pStyle w:val="ListParagraph"/>
        <w:numPr>
          <w:ilvl w:val="0"/>
          <w:numId w:val="10"/>
        </w:numPr>
        <w:spacing w:before="120" w:after="120" w:line="240" w:lineRule="auto"/>
        <w:ind w:left="568" w:hanging="284"/>
        <w:rPr>
          <w:rStyle w:val="Hyperlink"/>
          <w:color w:val="auto"/>
          <w:lang w:val="en-NZ" w:eastAsia="en-NZ"/>
        </w:rPr>
      </w:pPr>
      <w:r w:rsidRPr="00F113C5">
        <w:rPr>
          <w:lang w:val="en-NZ" w:eastAsia="en-NZ"/>
        </w:rPr>
        <w:fldChar w:fldCharType="end"/>
      </w:r>
      <w:r w:rsidRPr="003609C3" w:rsidR="004900DB">
        <w:rPr>
          <w:rFonts w:ascii="Fira Sans" w:hAnsi="Fira Sans"/>
          <w:lang w:val="en-NZ" w:eastAsia="en-NZ"/>
        </w:rPr>
        <w:t xml:space="preserve">National Comprehensive Cancer Network: </w:t>
      </w:r>
      <w:r w:rsidRPr="003609C3" w:rsidR="004900DB">
        <w:rPr>
          <w:rFonts w:ascii="Fira Sans" w:hAnsi="Fira Sans"/>
          <w:i/>
          <w:iCs/>
          <w:lang w:val="en-NZ" w:eastAsia="en-NZ"/>
        </w:rPr>
        <w:t>NCCN guidelines: B</w:t>
      </w:r>
      <w:r w:rsidRPr="003609C3" w:rsidR="00B87CE0">
        <w:rPr>
          <w:rFonts w:ascii="Fira Sans" w:hAnsi="Fira Sans"/>
          <w:i/>
          <w:iCs/>
          <w:lang w:val="en-NZ" w:eastAsia="en-NZ"/>
        </w:rPr>
        <w:t xml:space="preserve"> cell lymphoma</w:t>
      </w:r>
      <w:r w:rsidRPr="003609C3" w:rsidR="00B87CE0">
        <w:rPr>
          <w:lang w:val="en-NZ" w:eastAsia="en-NZ"/>
        </w:rPr>
        <w:t xml:space="preserve"> </w:t>
      </w:r>
      <w:hyperlink w:history="1" r:id="rId48">
        <w:r w:rsidRPr="00D17B0C" w:rsidR="008F5534">
          <w:rPr>
            <w:rStyle w:val="Hyperlink"/>
            <w:rFonts w:ascii="Fira Sans" w:hAnsi="Fira Sans"/>
            <w:b/>
            <w:bCs/>
            <w:color w:val="595454"/>
            <w:lang w:val="en-NZ" w:eastAsia="en-NZ"/>
          </w:rPr>
          <w:t>NCCN guidelines/category</w:t>
        </w:r>
      </w:hyperlink>
    </w:p>
    <w:p w:rsidRPr="0054507C" w:rsidR="00527AF3" w:rsidP="00527AF3" w:rsidRDefault="00527AF3" w14:paraId="2EB286B8" w14:textId="77777777">
      <w:pPr>
        <w:pStyle w:val="ListParagraph"/>
        <w:numPr>
          <w:ilvl w:val="0"/>
          <w:numId w:val="10"/>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w:history="1" r:id="rId49">
        <w:r w:rsidRPr="002E3FCC">
          <w:rPr>
            <w:rFonts w:ascii="Fira Sans" w:hAnsi="Fira Sans" w:cs="Arial"/>
            <w:b/>
            <w:bCs/>
            <w:color w:val="595959" w:themeColor="text1" w:themeTint="A6"/>
            <w:u w:val="single"/>
          </w:rPr>
          <w:t>astct-publications</w:t>
        </w:r>
      </w:hyperlink>
    </w:p>
    <w:p w:rsidRPr="0054507C" w:rsidR="00527AF3" w:rsidP="00527AF3" w:rsidRDefault="00527AF3" w14:paraId="11E6FFF0" w14:textId="2BE21C18">
      <w:pPr>
        <w:pStyle w:val="ListParagraph"/>
        <w:numPr>
          <w:ilvl w:val="0"/>
          <w:numId w:val="10"/>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243C0C">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w:history="1" r:id="rId50">
        <w:r w:rsidRPr="002E3FCC">
          <w:rPr>
            <w:rFonts w:ascii="Fira Sans" w:hAnsi="Fira Sans" w:cs="Arial"/>
            <w:b/>
            <w:bCs/>
            <w:color w:val="595959" w:themeColor="text1" w:themeTint="A6"/>
            <w:u w:val="single"/>
          </w:rPr>
          <w:t>ebmt-handbook</w:t>
        </w:r>
      </w:hyperlink>
    </w:p>
    <w:p w:rsidRPr="00271D0C" w:rsidR="003349E4" w:rsidP="001628AE" w:rsidRDefault="003349E4" w14:paraId="1F66858E" w14:textId="49263347">
      <w:pPr>
        <w:spacing w:before="24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5.1</w:t>
      </w:r>
      <w:r w:rsidRPr="00271D0C"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Te Tiriti o Waitangi</w:t>
      </w:r>
      <w:r w:rsidRPr="00271D0C" w:rsidR="00271D0C">
        <w:rPr>
          <w:rFonts w:ascii="Montserrat" w:hAnsi="Montserrat" w:eastAsia="Times New Roman"/>
          <w:b/>
          <w:color w:val="595454"/>
          <w:sz w:val="28"/>
          <w:szCs w:val="28"/>
          <w:lang w:eastAsia="en-NZ"/>
        </w:rPr>
        <w:t xml:space="preserve"> </w:t>
      </w:r>
    </w:p>
    <w:p w:rsidRPr="003609C3" w:rsidR="00925CD0" w:rsidP="00E932C2" w:rsidRDefault="00925CD0" w14:paraId="5A888248" w14:textId="77777777">
      <w:pPr>
        <w:spacing w:after="0" w:line="240" w:lineRule="auto"/>
        <w:jc w:val="both"/>
        <w:rPr>
          <w:rFonts w:ascii="Fira Sans" w:hAnsi="Fira Sans"/>
        </w:rPr>
      </w:pPr>
      <w:r w:rsidRPr="003609C3">
        <w:rPr>
          <w:rFonts w:ascii="Fira Sans" w:hAnsi="Fira Sans"/>
          <w:lang w:val="en-NZ" w:eastAsia="en-NZ"/>
        </w:rPr>
        <w:t>Health providers/professionals enable and enact Te Tiriti o Waitangi through ensuring that:</w:t>
      </w:r>
    </w:p>
    <w:p w:rsidRPr="003609C3" w:rsidR="00925CD0" w:rsidP="002601B0" w:rsidRDefault="00925CD0" w14:paraId="41FAE9D6"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bookmarkStart w:name="_Hlk159400412" w:id="32"/>
      <w:r w:rsidRPr="003609C3">
        <w:rPr>
          <w:rFonts w:ascii="Fira Sans" w:hAnsi="Fira Sans"/>
          <w:lang w:val="en-NZ" w:eastAsia="en-NZ"/>
        </w:rPr>
        <w:t xml:space="preserve">services achieve equity of access and outcomes irrespective of where treatment occurs  </w:t>
      </w:r>
    </w:p>
    <w:p w:rsidRPr="003609C3" w:rsidR="00925CD0" w:rsidP="002601B0" w:rsidRDefault="00925CD0" w14:paraId="51E97CE0"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3609C3">
        <w:rPr>
          <w:rFonts w:ascii="Fira Sans" w:hAnsi="Fira Sans"/>
          <w:lang w:val="en-NZ" w:eastAsia="en-NZ"/>
        </w:rPr>
        <w:t>equity in access to treatment is facilitated through active and coordinated support of financial and social barriers to treatment</w:t>
      </w:r>
    </w:p>
    <w:p w:rsidRPr="003609C3" w:rsidR="007A621E" w:rsidP="002601B0" w:rsidRDefault="00925CD0" w14:paraId="23D9BB9F" w14:textId="77777777">
      <w:pPr>
        <w:numPr>
          <w:ilvl w:val="0"/>
          <w:numId w:val="159"/>
        </w:numPr>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tikanga Māori and rongoā is integrated and applied in discussion with treating clinicians </w:t>
      </w:r>
    </w:p>
    <w:p w:rsidRPr="003609C3" w:rsidR="00936058" w:rsidP="002601B0" w:rsidRDefault="00936058" w14:paraId="4464ECE4" w14:textId="57EA6B9F">
      <w:pPr>
        <w:numPr>
          <w:ilvl w:val="0"/>
          <w:numId w:val="159"/>
        </w:numPr>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a referral to the Kia </w:t>
      </w:r>
      <w:r w:rsidRPr="003609C3" w:rsidR="000F1C0C">
        <w:rPr>
          <w:rFonts w:ascii="Fira Sans" w:hAnsi="Fira Sans"/>
          <w:lang w:val="en-NZ" w:eastAsia="en-NZ"/>
        </w:rPr>
        <w:t>O</w:t>
      </w:r>
      <w:r w:rsidRPr="003609C3">
        <w:rPr>
          <w:rFonts w:ascii="Fira Sans" w:hAnsi="Fira Sans"/>
          <w:lang w:val="en-NZ" w:eastAsia="en-NZ"/>
        </w:rPr>
        <w:t xml:space="preserve">ra E Te Iwi </w:t>
      </w:r>
      <w:r w:rsidRPr="003609C3" w:rsidR="000F1C0C">
        <w:rPr>
          <w:rFonts w:ascii="Fira Sans" w:hAnsi="Fira Sans"/>
          <w:lang w:val="en-NZ" w:eastAsia="en-NZ"/>
        </w:rPr>
        <w:t xml:space="preserve">(KOETI) </w:t>
      </w:r>
      <w:r w:rsidRPr="003609C3">
        <w:rPr>
          <w:rFonts w:ascii="Fira Sans" w:hAnsi="Fira Sans"/>
          <w:lang w:val="en-NZ" w:eastAsia="en-NZ"/>
        </w:rPr>
        <w:t>progamme</w:t>
      </w:r>
      <w:r w:rsidR="00726EF0">
        <w:rPr>
          <w:rFonts w:ascii="Fira Sans" w:hAnsi="Fira Sans"/>
          <w:lang w:val="en-NZ" w:eastAsia="en-NZ"/>
        </w:rPr>
        <w:t xml:space="preserve"> </w:t>
      </w:r>
      <w:r w:rsidRPr="003609C3">
        <w:rPr>
          <w:rFonts w:ascii="Fira Sans" w:hAnsi="Fira Sans"/>
          <w:lang w:val="en-NZ" w:eastAsia="en-NZ"/>
        </w:rPr>
        <w:t>(Cancer Society) occurs as required</w:t>
      </w:r>
    </w:p>
    <w:p w:rsidRPr="003609C3" w:rsidR="00925CD0" w:rsidP="002601B0" w:rsidRDefault="00925CD0" w14:paraId="13C9499F" w14:textId="7027DD62">
      <w:pPr>
        <w:numPr>
          <w:ilvl w:val="0"/>
          <w:numId w:val="159"/>
        </w:numPr>
        <w:spacing w:before="120" w:after="120" w:line="240" w:lineRule="auto"/>
        <w:ind w:left="568" w:hanging="284"/>
        <w:jc w:val="both"/>
        <w:rPr>
          <w:rFonts w:ascii="Fira Sans" w:hAnsi="Fira Sans"/>
          <w:lang w:val="en-NZ" w:eastAsia="en-NZ"/>
        </w:rPr>
      </w:pPr>
      <w:r w:rsidRPr="003609C3">
        <w:rPr>
          <w:rFonts w:ascii="Fira Sans" w:hAnsi="Fira Sans"/>
          <w:lang w:val="en-NZ" w:eastAsia="en-NZ"/>
        </w:rPr>
        <w:t>the person and their wh</w:t>
      </w:r>
      <w:r w:rsidRPr="003609C3">
        <w:rPr>
          <w:rFonts w:ascii="Fira Sans" w:hAnsi="Fira Sans" w:eastAsia="Fira Sans" w:cs="Fira Sans"/>
          <w:lang w:val="en-NZ" w:eastAsia="en-NZ"/>
        </w:rPr>
        <w:t>ā</w:t>
      </w:r>
      <w:r w:rsidRPr="003609C3">
        <w:rPr>
          <w:rFonts w:ascii="Fira Sans" w:hAnsi="Fira Sans"/>
          <w:lang w:val="en-NZ" w:eastAsia="en-NZ"/>
        </w:rPr>
        <w:t>nau have all the information and resources to support their mana motuhake (empowerment).</w:t>
      </w:r>
    </w:p>
    <w:bookmarkEnd w:id="32"/>
    <w:p w:rsidRPr="003609C3" w:rsidR="008C336F" w:rsidP="00B033B3" w:rsidRDefault="00501E9D" w14:paraId="74047019" w14:textId="4D7E133D">
      <w:pPr>
        <w:spacing w:before="240" w:after="120" w:line="240" w:lineRule="auto"/>
        <w:rPr>
          <w:rFonts w:ascii="Montserrat" w:hAnsi="Montserrat" w:eastAsia="Times New Roman"/>
          <w:b/>
          <w:color w:val="595454"/>
          <w:sz w:val="28"/>
          <w:szCs w:val="28"/>
          <w:lang w:eastAsia="en-NZ"/>
        </w:rPr>
      </w:pPr>
      <w:r w:rsidRPr="003609C3">
        <w:rPr>
          <w:rFonts w:ascii="Montserrat" w:hAnsi="Montserrat" w:eastAsia="Times New Roman"/>
          <w:b/>
          <w:color w:val="595454"/>
          <w:sz w:val="28"/>
          <w:szCs w:val="28"/>
          <w:lang w:eastAsia="en-NZ"/>
        </w:rPr>
        <w:t>5.2</w:t>
      </w:r>
      <w:r w:rsidRPr="003609C3" w:rsidR="00271D0C">
        <w:rPr>
          <w:rFonts w:ascii="Montserrat" w:hAnsi="Montserrat" w:eastAsia="Times New Roman"/>
          <w:b/>
          <w:color w:val="595454"/>
          <w:sz w:val="28"/>
          <w:szCs w:val="28"/>
          <w:lang w:eastAsia="en-NZ"/>
        </w:rPr>
        <w:t xml:space="preserve"> </w:t>
      </w:r>
      <w:r w:rsidRPr="003609C3">
        <w:rPr>
          <w:rFonts w:ascii="Montserrat" w:hAnsi="Montserrat" w:eastAsia="Times New Roman"/>
          <w:b/>
          <w:color w:val="595454"/>
          <w:sz w:val="28"/>
          <w:szCs w:val="28"/>
          <w:lang w:eastAsia="en-NZ"/>
        </w:rPr>
        <w:t>Treatment intent</w:t>
      </w:r>
    </w:p>
    <w:p w:rsidR="002B6807" w:rsidP="002B6807" w:rsidRDefault="0090122D" w14:paraId="74F7BA3D" w14:textId="42E49E6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w:t>
      </w:r>
      <w:r w:rsidR="001F1201">
        <w:rPr>
          <w:rFonts w:ascii="Fira Sans" w:hAnsi="Fira Sans"/>
          <w:lang w:val="en-NZ" w:eastAsia="en-NZ"/>
        </w:rPr>
        <w:t xml:space="preserve">documented in the person’s medical record and share with the person and their whānau as appropriate. </w:t>
      </w:r>
      <w:r w:rsidRPr="003609C3" w:rsidR="0037773C">
        <w:rPr>
          <w:rFonts w:ascii="Fira Sans" w:hAnsi="Fira Sans"/>
          <w:lang w:val="en-NZ" w:eastAsia="en-NZ"/>
        </w:rPr>
        <w:t>Discuss the advantages and disadvantages of recommended treatments and associated side effects in plain language to support the person and their whānau to make an informed</w:t>
      </w:r>
      <w:r w:rsidRPr="00C65174" w:rsidR="00C65174">
        <w:rPr>
          <w:rFonts w:ascii="Fira Sans" w:hAnsi="Fira Sans"/>
          <w:lang w:val="en-NZ" w:eastAsia="en-NZ"/>
        </w:rPr>
        <w:t xml:space="preserve"> </w:t>
      </w:r>
      <w:r w:rsidRPr="0037773C" w:rsidR="00C65174">
        <w:rPr>
          <w:rFonts w:ascii="Fira Sans" w:hAnsi="Fira Sans"/>
          <w:lang w:val="en-NZ" w:eastAsia="en-NZ"/>
        </w:rPr>
        <w:t>decision. If there is more than one suitable treatment option, services could facilitate the decision making of the person and their whānau by having all specialties involved in the single appointment.</w:t>
      </w:r>
    </w:p>
    <w:p w:rsidR="0090122D" w:rsidP="002B6807" w:rsidRDefault="0037773C" w14:paraId="339F8F29" w14:textId="77777777">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0122D" w:rsidTr="007732EF" w14:paraId="29190033" w14:textId="77777777">
        <w:trPr>
          <w:cantSplit/>
          <w:trHeight w:val="170"/>
          <w:jc w:val="center"/>
        </w:trPr>
        <w:tc>
          <w:tcPr>
            <w:tcW w:w="1256" w:type="dxa"/>
            <w:tcBorders>
              <w:right w:val="single" w:color="FFF7E9" w:sz="18" w:space="0"/>
            </w:tcBorders>
            <w:shd w:val="clear" w:color="auto" w:fill="C2D9BA"/>
            <w:vAlign w:val="center"/>
          </w:tcPr>
          <w:p w:rsidRPr="00410947" w:rsidR="0090122D" w:rsidP="007732EF" w:rsidRDefault="0090122D" w14:paraId="5F5A37BC"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90122D" w:rsidP="007732EF" w:rsidRDefault="0090122D" w14:paraId="231920FC"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90122D" w:rsidP="007732EF" w:rsidRDefault="0090122D" w14:paraId="1613166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0122D" w:rsidP="007732EF" w:rsidRDefault="0090122D" w14:paraId="755013E2"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0122D" w:rsidP="007732EF" w:rsidRDefault="0090122D" w14:paraId="1C17BF7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0122D" w:rsidP="007732EF" w:rsidRDefault="0090122D" w14:paraId="5618DD2B"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0122D" w:rsidP="007732EF" w:rsidRDefault="0090122D" w14:paraId="12E9A985" w14:textId="77777777">
            <w:pPr>
              <w:jc w:val="center"/>
              <w:rPr>
                <w:sz w:val="14"/>
                <w:szCs w:val="14"/>
              </w:rPr>
            </w:pPr>
            <w:r w:rsidRPr="00537E6F">
              <w:rPr>
                <w:rFonts w:eastAsia="Fira Sans" w:cs="Fira Sans"/>
                <w:sz w:val="14"/>
                <w:szCs w:val="14"/>
                <w:lang w:eastAsia="en-NZ"/>
              </w:rPr>
              <w:t>Palliative and end of life care</w:t>
            </w:r>
          </w:p>
        </w:tc>
      </w:tr>
    </w:tbl>
    <w:p w:rsidRPr="00C65174" w:rsidR="0090122D" w:rsidP="0090122D" w:rsidRDefault="0090122D" w14:paraId="2E1DD294" w14:textId="6EC0CB54">
      <w:pPr>
        <w:spacing w:before="120" w:after="0" w:line="240" w:lineRule="auto"/>
        <w:textAlignment w:val="baseline"/>
        <w:rPr>
          <w:rFonts w:ascii="Fira Sans" w:hAnsi="Fira Sans"/>
          <w:lang w:val="en-NZ" w:eastAsia="en-NZ"/>
        </w:rPr>
      </w:pPr>
      <w:r w:rsidRPr="00C65174">
        <w:rPr>
          <w:rFonts w:ascii="Fira Sans" w:hAnsi="Fira Sans"/>
          <w:lang w:val="en-NZ" w:eastAsia="en-NZ"/>
        </w:rPr>
        <w:t>Confirm decisions, and consent for treatment. If treatment is agreed, develop a treatment care plan that includes:</w:t>
      </w:r>
    </w:p>
    <w:p w:rsidRPr="00C65174" w:rsidR="0090122D" w:rsidP="0090122D" w:rsidRDefault="0090122D" w14:paraId="4924495D"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C65174">
        <w:rPr>
          <w:rFonts w:ascii="Fira Sans" w:hAnsi="Fira Sans"/>
          <w:lang w:val="en-NZ" w:eastAsia="en-NZ"/>
        </w:rPr>
        <w:t>what the treatment and intent is, alongside likely impacts</w:t>
      </w:r>
    </w:p>
    <w:p w:rsidRPr="00C65174" w:rsidR="0090122D" w:rsidP="0090122D" w:rsidRDefault="0090122D" w14:paraId="101F4736"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C65174">
        <w:rPr>
          <w:rFonts w:ascii="Fira Sans" w:hAnsi="Fira Sans"/>
          <w:lang w:val="en-NZ" w:eastAsia="en-NZ"/>
        </w:rPr>
        <w:t>ways to improve health outcomes and wellbeing during treatment, this includes where they can receive support and information</w:t>
      </w:r>
    </w:p>
    <w:p w:rsidRPr="00C65174" w:rsidR="0090122D" w:rsidP="0090122D" w:rsidRDefault="0090122D" w14:paraId="1AFB8E9A" w14:textId="77777777">
      <w:pPr>
        <w:numPr>
          <w:ilvl w:val="0"/>
          <w:numId w:val="159"/>
        </w:numPr>
        <w:spacing w:after="120" w:line="240" w:lineRule="auto"/>
        <w:ind w:left="568" w:hanging="284"/>
        <w:jc w:val="both"/>
        <w:textAlignment w:val="baseline"/>
        <w:rPr>
          <w:rFonts w:ascii="Fira Sans" w:hAnsi="Fira Sans"/>
          <w:lang w:val="en-NZ" w:eastAsia="en-NZ"/>
        </w:rPr>
      </w:pPr>
      <w:r w:rsidRPr="00C65174">
        <w:rPr>
          <w:rFonts w:ascii="Fira Sans" w:hAnsi="Fira Sans"/>
          <w:lang w:val="en-NZ" w:eastAsia="en-NZ"/>
        </w:rPr>
        <w:t xml:space="preserve">expected timeframes. </w:t>
      </w:r>
    </w:p>
    <w:p w:rsidRPr="0090122D" w:rsidR="0090122D" w:rsidP="0090122D" w:rsidRDefault="0090122D" w14:paraId="2C0E63B9" w14:textId="77777777">
      <w:pPr>
        <w:spacing w:before="120" w:after="120" w:line="240" w:lineRule="auto"/>
        <w:jc w:val="both"/>
        <w:textAlignment w:val="baseline"/>
        <w:rPr>
          <w:rFonts w:ascii="Montserrat" w:hAnsi="Montserrat"/>
          <w:b/>
          <w:bCs/>
          <w:color w:val="595454"/>
          <w:sz w:val="24"/>
          <w:szCs w:val="24"/>
          <w:lang w:val="en-NZ" w:eastAsia="en-NZ"/>
        </w:rPr>
      </w:pPr>
      <w:r w:rsidRPr="0090122D">
        <w:rPr>
          <w:rFonts w:ascii="Montserrat" w:hAnsi="Montserrat"/>
          <w:b/>
          <w:bCs/>
          <w:color w:val="595454"/>
          <w:sz w:val="24"/>
          <w:szCs w:val="24"/>
          <w:lang w:val="en-NZ" w:eastAsia="en-NZ"/>
        </w:rPr>
        <w:t>5.2.1 Additional considerations</w:t>
      </w:r>
    </w:p>
    <w:p w:rsidRPr="00C65174" w:rsidR="0037773C" w:rsidP="002B6807" w:rsidRDefault="0037773C" w14:paraId="74CD1DDC" w14:textId="39E1222B">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Pr="00C65174" w:rsidR="00AD77CF">
        <w:rPr>
          <w:rFonts w:ascii="Fira Sans" w:hAnsi="Fira Sans"/>
          <w:lang w:val="en-NZ" w:eastAsia="en-NZ"/>
        </w:rPr>
        <w:t xml:space="preserve">early </w:t>
      </w:r>
      <w:r w:rsidRPr="00C65174" w:rsidR="00E6773B">
        <w:rPr>
          <w:rFonts w:ascii="Fira Sans" w:hAnsi="Fira Sans"/>
          <w:lang w:val="en-NZ" w:eastAsia="en-NZ"/>
        </w:rPr>
        <w:t>can</w:t>
      </w:r>
      <w:r w:rsidRPr="00C65174">
        <w:rPr>
          <w:rFonts w:ascii="Fira Sans" w:hAnsi="Fira Sans"/>
          <w:lang w:val="en-NZ" w:eastAsia="en-NZ"/>
        </w:rPr>
        <w:t xml:space="preserve"> benefit the person receiving care, so it is important to know and respect each person’s preference. </w:t>
      </w:r>
    </w:p>
    <w:p w:rsidRPr="00C65174" w:rsidR="0037773C" w:rsidP="003802A3" w:rsidRDefault="0037773C" w14:paraId="7BFF7F19" w14:textId="56E029A6">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rsidRPr="00C65174" w:rsidR="00D63FB1" w:rsidP="00D63FB1" w:rsidRDefault="00D63FB1" w14:paraId="7A319EDE" w14:textId="77777777">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rsidRPr="00C65174" w:rsidR="00D63FB1" w:rsidP="00D63FB1" w:rsidRDefault="00D63FB1" w14:paraId="2C73F3A1" w14:textId="0D07B8AD">
      <w:pPr>
        <w:spacing w:before="120" w:after="0" w:line="240" w:lineRule="auto"/>
        <w:jc w:val="both"/>
        <w:textAlignment w:val="baseline"/>
        <w:rPr>
          <w:rFonts w:ascii="Fira Sans" w:hAnsi="Fira Sans"/>
          <w:lang w:val="en-NZ" w:eastAsia="en-NZ"/>
        </w:rPr>
      </w:pPr>
      <w:r w:rsidRPr="00C65174">
        <w:rPr>
          <w:rFonts w:ascii="Fira Sans" w:hAnsi="Fira Sans"/>
          <w:lang w:val="en-NZ" w:eastAsia="en-NZ"/>
        </w:rPr>
        <w:t xml:space="preserve">Ensure prehabilitation is underway (as appropriate) to optimise treatment outcomes, and manage any comorbidities, prior to treatment. Depending on the treatment </w:t>
      </w:r>
      <w:r w:rsidR="003C7E17">
        <w:rPr>
          <w:rFonts w:ascii="Fira Sans" w:hAnsi="Fira Sans"/>
          <w:lang w:val="en-NZ" w:eastAsia="en-NZ"/>
        </w:rPr>
        <w:t>choice</w:t>
      </w:r>
      <w:r w:rsidRPr="00C65174">
        <w:rPr>
          <w:rFonts w:ascii="Fira Sans" w:hAnsi="Fira Sans"/>
          <w:lang w:val="en-NZ" w:eastAsia="en-NZ"/>
        </w:rPr>
        <w:t xml:space="preserve">, additional prehabilitation activities may need to be initiated. </w:t>
      </w:r>
    </w:p>
    <w:p w:rsidRPr="00C65174" w:rsidR="0037773C" w:rsidP="00732C11" w:rsidRDefault="0037773C" w14:paraId="0FFD4170" w14:textId="77777777">
      <w:pPr>
        <w:spacing w:before="120" w:after="0" w:line="240" w:lineRule="auto"/>
        <w:jc w:val="both"/>
        <w:textAlignment w:val="baseline"/>
        <w:rPr>
          <w:rFonts w:ascii="Fira Sans" w:hAnsi="Fira Sans"/>
          <w:lang w:val="en-NZ" w:eastAsia="en-NZ"/>
        </w:rPr>
      </w:pPr>
      <w:r w:rsidRPr="00C6517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rsidRPr="00C65174" w:rsidR="0037773C" w:rsidP="00732C11" w:rsidRDefault="0037773C" w14:paraId="5AC414E7" w14:textId="77777777">
      <w:pPr>
        <w:spacing w:before="120" w:after="240" w:line="240" w:lineRule="auto"/>
        <w:jc w:val="both"/>
        <w:textAlignment w:val="baseline"/>
        <w:rPr>
          <w:rFonts w:ascii="Fira Sans" w:hAnsi="Fira Sans"/>
          <w:lang w:val="en-NZ" w:eastAsia="en-NZ"/>
        </w:rPr>
      </w:pPr>
      <w:r w:rsidRPr="00C65174">
        <w:rPr>
          <w:rFonts w:ascii="Fira Sans" w:hAnsi="Fira Sans"/>
          <w:lang w:val="en-NZ" w:eastAsia="en-NZ"/>
        </w:rPr>
        <w:t>Ensure an escalation plan with key contact people is developed if the person becomes unwell before treatment begins.</w:t>
      </w:r>
    </w:p>
    <w:p w:rsidRPr="00271D0C" w:rsidR="003349E4" w:rsidP="00A13D0B" w:rsidRDefault="003349E4" w14:paraId="10549D4E" w14:textId="525EEEF7">
      <w:pPr>
        <w:spacing w:before="120" w:after="120" w:line="240" w:lineRule="auto"/>
        <w:textAlignment w:val="baseline"/>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2F2F06">
        <w:rPr>
          <w:rFonts w:ascii="Montserrat" w:hAnsi="Montserrat" w:eastAsia="Times New Roman"/>
          <w:b/>
          <w:color w:val="595454"/>
          <w:sz w:val="28"/>
          <w:szCs w:val="28"/>
          <w:lang w:eastAsia="en-NZ"/>
        </w:rPr>
        <w:t>3</w:t>
      </w:r>
      <w:r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Treatment</w:t>
      </w:r>
      <w:r w:rsidRPr="00271D0C" w:rsidR="00EC0594">
        <w:rPr>
          <w:rFonts w:ascii="Montserrat" w:hAnsi="Montserrat" w:eastAsia="Times New Roman"/>
          <w:b/>
          <w:color w:val="595454"/>
          <w:sz w:val="28"/>
          <w:szCs w:val="28"/>
          <w:lang w:eastAsia="en-NZ"/>
        </w:rPr>
        <w:t xml:space="preserve"> options</w:t>
      </w:r>
    </w:p>
    <w:p w:rsidRPr="00C65174" w:rsidR="00692B8E" w:rsidP="00692B8E" w:rsidRDefault="00692B8E" w14:paraId="2D7A1ECC" w14:textId="7C446A89">
      <w:pPr>
        <w:tabs>
          <w:tab w:val="left" w:pos="756"/>
        </w:tabs>
        <w:spacing w:after="60" w:line="240" w:lineRule="auto"/>
        <w:jc w:val="both"/>
        <w:rPr>
          <w:rFonts w:ascii="Fira Sans" w:hAnsi="Fira Sans"/>
          <w:lang w:val="en-NZ" w:eastAsia="en-NZ"/>
        </w:rPr>
      </w:pPr>
      <w:r w:rsidRPr="00C65174">
        <w:rPr>
          <w:rFonts w:ascii="Fira Sans" w:hAnsi="Fira Sans"/>
          <w:lang w:val="en-NZ" w:eastAsia="en-NZ"/>
        </w:rPr>
        <w:t xml:space="preserve">The type of treatment recommended for </w:t>
      </w:r>
      <w:r w:rsidRPr="00C65174" w:rsidR="00B54C7A">
        <w:rPr>
          <w:rFonts w:ascii="Fira Sans" w:hAnsi="Fira Sans"/>
          <w:lang w:val="en-NZ" w:eastAsia="en-NZ"/>
        </w:rPr>
        <w:t>Hodgkin</w:t>
      </w:r>
      <w:r w:rsidRPr="00C65174" w:rsidR="0072589C">
        <w:rPr>
          <w:rFonts w:ascii="Fira Sans" w:hAnsi="Fira Sans"/>
          <w:lang w:val="en-NZ" w:eastAsia="en-NZ"/>
        </w:rPr>
        <w:t xml:space="preserve"> </w:t>
      </w:r>
      <w:r w:rsidRPr="00C65174" w:rsidR="00E96821">
        <w:rPr>
          <w:rFonts w:ascii="Fira Sans" w:hAnsi="Fira Sans"/>
          <w:lang w:val="en-NZ" w:eastAsia="en-NZ"/>
        </w:rPr>
        <w:t>lymphoma or</w:t>
      </w:r>
      <w:r w:rsidRPr="00C65174" w:rsidR="00B54C7A">
        <w:rPr>
          <w:rFonts w:ascii="Fira Sans" w:hAnsi="Fira Sans"/>
          <w:lang w:val="en-NZ" w:eastAsia="en-NZ"/>
        </w:rPr>
        <w:t xml:space="preserve"> </w:t>
      </w:r>
      <w:r w:rsidRPr="00C65174" w:rsidR="0072589C">
        <w:rPr>
          <w:rFonts w:ascii="Fira Sans" w:hAnsi="Fira Sans"/>
          <w:lang w:eastAsia="en-NZ"/>
        </w:rPr>
        <w:t>DLBCL</w:t>
      </w:r>
      <w:r w:rsidRPr="00C65174">
        <w:rPr>
          <w:rFonts w:ascii="Fira Sans" w:hAnsi="Fira Sans"/>
          <w:lang w:val="en-NZ" w:eastAsia="en-NZ"/>
        </w:rPr>
        <w:t xml:space="preserve"> depends on the type, stage and location of the cancer and the person’s age, health</w:t>
      </w:r>
      <w:r w:rsidRPr="00C65174" w:rsidR="00C04B31">
        <w:rPr>
          <w:rFonts w:ascii="Fira Sans" w:hAnsi="Fira Sans"/>
          <w:lang w:val="en-NZ" w:eastAsia="en-NZ"/>
        </w:rPr>
        <w:t>,</w:t>
      </w:r>
      <w:r w:rsidRPr="00C65174">
        <w:rPr>
          <w:rFonts w:ascii="Fira Sans" w:hAnsi="Fira Sans"/>
          <w:lang w:val="en-NZ" w:eastAsia="en-NZ"/>
        </w:rPr>
        <w:t xml:space="preserve"> and preferences. Treatment may include a combination of the items listed below, concurrently</w:t>
      </w:r>
      <w:r w:rsidRPr="00C65174" w:rsidR="00C04B31">
        <w:rPr>
          <w:rFonts w:ascii="Fira Sans" w:hAnsi="Fira Sans"/>
          <w:lang w:val="en-NZ" w:eastAsia="en-NZ"/>
        </w:rPr>
        <w:t>,</w:t>
      </w:r>
      <w:r w:rsidRPr="00C65174">
        <w:rPr>
          <w:rFonts w:ascii="Fira Sans" w:hAnsi="Fira Sans"/>
          <w:lang w:val="en-NZ" w:eastAsia="en-NZ"/>
        </w:rPr>
        <w:t xml:space="preserve"> or sequentially, to maximise outcome. </w:t>
      </w:r>
    </w:p>
    <w:p w:rsidRPr="00C65174" w:rsidR="009E57EF" w:rsidP="006F086E" w:rsidRDefault="00692B8E" w14:paraId="1B179EBE" w14:textId="61F161BE">
      <w:pPr>
        <w:tabs>
          <w:tab w:val="left" w:pos="756"/>
        </w:tabs>
        <w:spacing w:before="120" w:after="0" w:line="240" w:lineRule="auto"/>
        <w:jc w:val="both"/>
        <w:rPr>
          <w:rFonts w:ascii="Fira Sans" w:hAnsi="Fira Sans"/>
          <w:lang w:val="en-NZ" w:eastAsia="en-NZ"/>
        </w:rPr>
      </w:pPr>
      <w:r w:rsidRPr="00C65174">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rsidRPr="000D1DD7" w:rsidR="00A221CD" w:rsidP="002601B0" w:rsidRDefault="00A221CD" w14:paraId="6D7463B7" w14:textId="77777777">
      <w:pPr>
        <w:pStyle w:val="ListParagraph"/>
        <w:numPr>
          <w:ilvl w:val="0"/>
          <w:numId w:val="173"/>
        </w:numPr>
        <w:spacing w:before="120" w:after="120" w:line="240" w:lineRule="auto"/>
        <w:ind w:left="568" w:hanging="284"/>
        <w:jc w:val="both"/>
        <w:rPr>
          <w:rStyle w:val="normaltextrun"/>
          <w:rFonts w:ascii="Fira Sans" w:hAnsi="Fira Sans" w:eastAsia="Times New Roman" w:cs="Segoe UI"/>
          <w:b/>
          <w:bCs/>
          <w:color w:val="595454"/>
          <w:lang w:eastAsia="en-NZ"/>
        </w:rPr>
      </w:pPr>
      <w:r w:rsidRPr="000D1DD7">
        <w:rPr>
          <w:rStyle w:val="normaltextrun"/>
          <w:rFonts w:ascii="Fira Sans" w:hAnsi="Fira Sans" w:eastAsia="Times New Roman" w:cs="Segoe UI"/>
          <w:b/>
          <w:bCs/>
          <w:color w:val="595454"/>
          <w:lang w:eastAsia="en-NZ"/>
        </w:rPr>
        <w:t>Systemic anti-cancer therapy</w:t>
      </w:r>
    </w:p>
    <w:p w:rsidR="00EA3CBE" w:rsidP="00820DCB" w:rsidRDefault="00B60909" w14:paraId="2993692E" w14:textId="01DBA4D4">
      <w:pPr>
        <w:spacing w:after="240"/>
        <w:jc w:val="both"/>
        <w:rPr>
          <w:rFonts w:ascii="Fira Sans" w:hAnsi="Fira Sans"/>
          <w:color w:val="000000" w:themeColor="text1"/>
        </w:rPr>
      </w:pPr>
      <w:r w:rsidRPr="00E47815">
        <w:rPr>
          <w:noProof/>
          <w:color w:val="000000" w:themeColor="text1"/>
        </w:rPr>
        <mc:AlternateContent>
          <mc:Choice Requires="wps">
            <w:drawing>
              <wp:anchor distT="0" distB="0" distL="114300" distR="114300" simplePos="0" relativeHeight="251658255" behindDoc="1" locked="0" layoutInCell="1" allowOverlap="1" wp14:anchorId="624EFD81" wp14:editId="0B602951">
                <wp:simplePos x="0" y="0"/>
                <wp:positionH relativeFrom="margin">
                  <wp:posOffset>0</wp:posOffset>
                </wp:positionH>
                <wp:positionV relativeFrom="paragraph">
                  <wp:posOffset>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B60909" w:rsidP="00B60909" w:rsidRDefault="00D63FB1" w14:paraId="4F895C08" w14:textId="20F5F782">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u w:val="single"/>
                                <w:lang w:eastAsia="en-NZ"/>
                              </w:rPr>
                              <w:t>P</w:t>
                            </w:r>
                            <w:r w:rsidRPr="00FC1D19" w:rsidR="00B60909">
                              <w:rPr>
                                <w:rFonts w:ascii="Fira Sans" w:hAnsi="Fira Sans" w:eastAsia="Times New Roman"/>
                                <w:b/>
                                <w:color w:val="595454"/>
                                <w:sz w:val="20"/>
                                <w:szCs w:val="20"/>
                                <w:u w:val="single"/>
                                <w:lang w:eastAsia="en-NZ"/>
                              </w:rPr>
                              <w:t xml:space="preserve">eople suitable for </w:t>
                            </w:r>
                            <w:r w:rsidR="00B60909">
                              <w:rPr>
                                <w:rFonts w:ascii="Fira Sans" w:hAnsi="Fira Sans" w:eastAsia="Times New Roman"/>
                                <w:b/>
                                <w:color w:val="595454"/>
                                <w:sz w:val="20"/>
                                <w:szCs w:val="20"/>
                                <w:u w:val="single"/>
                                <w:lang w:eastAsia="en-NZ"/>
                              </w:rPr>
                              <w:t xml:space="preserve">systemic anti-cancer therapy (SACT) </w:t>
                            </w:r>
                            <w:r w:rsidRPr="00FC1D19" w:rsidR="00B60909">
                              <w:rPr>
                                <w:rFonts w:ascii="Fira Sans" w:hAnsi="Fira Sans" w:eastAsia="Times New Roman"/>
                                <w:b/>
                                <w:color w:val="595454"/>
                                <w:sz w:val="20"/>
                                <w:szCs w:val="20"/>
                                <w:lang w:eastAsia="en-NZ"/>
                              </w:rPr>
                              <w:t xml:space="preserve">please refer to The </w:t>
                            </w:r>
                            <w:r w:rsidR="00B60909">
                              <w:rPr>
                                <w:rFonts w:ascii="Fira Sans" w:hAnsi="Fira Sans" w:eastAsia="Times New Roman"/>
                                <w:b/>
                                <w:color w:val="595454"/>
                                <w:sz w:val="20"/>
                                <w:szCs w:val="20"/>
                                <w:lang w:eastAsia="en-NZ"/>
                              </w:rPr>
                              <w:t>Model of Care for Adult Systemic Anti-Cancer Therapy Services in Aotearoa</w:t>
                            </w:r>
                            <w:r w:rsidRPr="00FC1D19" w:rsidR="00B60909">
                              <w:rPr>
                                <w:rFonts w:ascii="Fira Sans" w:hAnsi="Fira Sans" w:eastAsia="Times New Roman"/>
                                <w:b/>
                                <w:color w:val="595454"/>
                                <w:sz w:val="20"/>
                                <w:szCs w:val="20"/>
                                <w:lang w:eastAsia="en-NZ"/>
                              </w:rPr>
                              <w:t xml:space="preserve"> (Te Aho o Te Kahu 2024).</w:t>
                            </w:r>
                          </w:p>
                          <w:p w:rsidR="00B60909" w:rsidP="00B60909" w:rsidRDefault="00B60909" w14:paraId="639C7812"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961488" style="position:absolute;left:0;text-align:left;margin-left:0;margin-top:0;width:450.7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" w14:anchorId="624EFD81">
                <v:textbox>
                  <w:txbxContent>
                    <w:p w:rsidRPr="00FC1D19" w:rsidR="00B60909" w:rsidP="00B60909" w:rsidRDefault="00D63FB1" w14:paraId="4F895C08" w14:textId="20F5F782">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u w:val="single"/>
                          <w:lang w:eastAsia="en-NZ"/>
                        </w:rPr>
                        <w:t>P</w:t>
                      </w:r>
                      <w:r w:rsidRPr="00FC1D19" w:rsidR="00B60909">
                        <w:rPr>
                          <w:rFonts w:ascii="Fira Sans" w:hAnsi="Fira Sans" w:eastAsia="Times New Roman"/>
                          <w:b/>
                          <w:color w:val="595454"/>
                          <w:sz w:val="20"/>
                          <w:szCs w:val="20"/>
                          <w:u w:val="single"/>
                          <w:lang w:eastAsia="en-NZ"/>
                        </w:rPr>
                        <w:t xml:space="preserve">eople suitable for </w:t>
                      </w:r>
                      <w:r w:rsidR="00B60909">
                        <w:rPr>
                          <w:rFonts w:ascii="Fira Sans" w:hAnsi="Fira Sans" w:eastAsia="Times New Roman"/>
                          <w:b/>
                          <w:color w:val="595454"/>
                          <w:sz w:val="20"/>
                          <w:szCs w:val="20"/>
                          <w:u w:val="single"/>
                          <w:lang w:eastAsia="en-NZ"/>
                        </w:rPr>
                        <w:t xml:space="preserve">systemic anti-cancer therapy (SACT) </w:t>
                      </w:r>
                      <w:r w:rsidRPr="00FC1D19" w:rsidR="00B60909">
                        <w:rPr>
                          <w:rFonts w:ascii="Fira Sans" w:hAnsi="Fira Sans" w:eastAsia="Times New Roman"/>
                          <w:b/>
                          <w:color w:val="595454"/>
                          <w:sz w:val="20"/>
                          <w:szCs w:val="20"/>
                          <w:lang w:eastAsia="en-NZ"/>
                        </w:rPr>
                        <w:t xml:space="preserve">please refer to The </w:t>
                      </w:r>
                      <w:r w:rsidR="00B60909">
                        <w:rPr>
                          <w:rFonts w:ascii="Fira Sans" w:hAnsi="Fira Sans" w:eastAsia="Times New Roman"/>
                          <w:b/>
                          <w:color w:val="595454"/>
                          <w:sz w:val="20"/>
                          <w:szCs w:val="20"/>
                          <w:lang w:eastAsia="en-NZ"/>
                        </w:rPr>
                        <w:t>Model of Care for Adult Systemic Anti-Cancer Therapy Services in Aotearoa</w:t>
                      </w:r>
                      <w:r w:rsidRPr="00FC1D19" w:rsidR="00B60909">
                        <w:rPr>
                          <w:rFonts w:ascii="Fira Sans" w:hAnsi="Fira Sans" w:eastAsia="Times New Roman"/>
                          <w:b/>
                          <w:color w:val="595454"/>
                          <w:sz w:val="20"/>
                          <w:szCs w:val="20"/>
                          <w:lang w:eastAsia="en-NZ"/>
                        </w:rPr>
                        <w:t xml:space="preserve"> (Te Aho o Te Kahu 2024).</w:t>
                      </w:r>
                    </w:p>
                    <w:p w:rsidR="00B60909" w:rsidP="00B60909" w:rsidRDefault="00B60909" w14:paraId="639C7812" w14:textId="77777777">
                      <w:pPr>
                        <w:shd w:val="clear" w:color="auto" w:fill="D9D9D9" w:themeFill="background1" w:themeFillShade="D9"/>
                      </w:pPr>
                    </w:p>
                  </w:txbxContent>
                </v:textbox>
                <w10:wrap anchorx="margin"/>
              </v:shape>
            </w:pict>
          </mc:Fallback>
        </mc:AlternateContent>
      </w:r>
    </w:p>
    <w:p w:rsidR="00D63FB1" w:rsidP="00D63FB1" w:rsidRDefault="00D63FB1" w14:paraId="0362761A" w14:textId="77777777">
      <w:pPr>
        <w:spacing w:before="120" w:after="120" w:line="240" w:lineRule="auto"/>
        <w:jc w:val="both"/>
        <w:rPr>
          <w:rFonts w:ascii="Fira Sans" w:hAnsi="Fira Sans"/>
        </w:rPr>
      </w:pPr>
    </w:p>
    <w:p w:rsidRPr="00C65174" w:rsidR="00D63FB1" w:rsidP="00D63FB1" w:rsidRDefault="00D63FB1" w14:paraId="296BE26B" w14:textId="2AD9DF91">
      <w:pPr>
        <w:spacing w:before="120" w:after="120" w:line="240" w:lineRule="auto"/>
        <w:jc w:val="both"/>
        <w:rPr>
          <w:rFonts w:ascii="Fira Sans" w:hAnsi="Fira Sans"/>
        </w:rPr>
      </w:pPr>
      <w:r w:rsidRPr="00C65174">
        <w:rPr>
          <w:rFonts w:ascii="Fira Sans" w:hAnsi="Fira Sans"/>
        </w:rPr>
        <w:t>Most</w:t>
      </w:r>
      <w:r w:rsidRPr="00C65174">
        <w:rPr>
          <w:rFonts w:ascii="Fira Sans" w:hAnsi="Fira Sans"/>
          <w:lang w:eastAsia="en-NZ"/>
        </w:rPr>
        <w:t xml:space="preserve"> people with Hodgkin lymphoma or DLBCL are likely to benefit from systemic anti-cancer therapy. Occasionally vascular access devices are required to deliver systemic therapy. Such devices should only be inserted by proceduralists experienced in such procedures.</w:t>
      </w:r>
      <w:r w:rsidRPr="00C65174">
        <w:rPr>
          <w:rStyle w:val="eop"/>
          <w:rFonts w:ascii="Fira Sans" w:hAnsi="Fira Sans" w:cs="Calibri"/>
          <w:shd w:val="clear" w:color="auto" w:fill="FFFFFF"/>
        </w:rPr>
        <w:t> </w:t>
      </w:r>
    </w:p>
    <w:p w:rsidR="00B60909" w:rsidP="00076FFA" w:rsidRDefault="00B60909" w14:paraId="075F4EB7" w14:textId="77777777">
      <w:pPr>
        <w:spacing w:after="240" w:line="240" w:lineRule="auto"/>
        <w:jc w:val="both"/>
        <w:rPr>
          <w:rFonts w:ascii="Montserrat" w:hAnsi="Montserrat"/>
          <w:b/>
          <w:noProof/>
          <w:color w:val="385623" w:themeColor="accent6" w:themeShade="80"/>
        </w:rPr>
      </w:pPr>
      <w:r>
        <w:rPr>
          <w:rFonts w:ascii="Montserrat" w:hAnsi="Montserrat"/>
          <w:b/>
          <w:noProof/>
          <w:color w:val="385623" w:themeColor="accent6" w:themeShade="80"/>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41E99144"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737315D6"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2119BA37"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7309930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515AD64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24DB2E2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07861EC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3F5884C0" w14:textId="77777777">
            <w:pPr>
              <w:jc w:val="center"/>
              <w:rPr>
                <w:sz w:val="14"/>
                <w:szCs w:val="14"/>
              </w:rPr>
            </w:pPr>
            <w:r w:rsidRPr="00537E6F">
              <w:rPr>
                <w:rFonts w:eastAsia="Fira Sans" w:cs="Fira Sans"/>
                <w:sz w:val="14"/>
                <w:szCs w:val="14"/>
                <w:lang w:eastAsia="en-NZ"/>
              </w:rPr>
              <w:t>Palliative and end of life care</w:t>
            </w:r>
          </w:p>
        </w:tc>
      </w:tr>
    </w:tbl>
    <w:p w:rsidR="00A221CD" w:rsidP="00095112" w:rsidRDefault="00A221CD" w14:paraId="11A98D7B" w14:textId="77777777">
      <w:pPr>
        <w:pStyle w:val="paragraph"/>
        <w:spacing w:before="120" w:beforeAutospacing="0" w:after="120" w:afterAutospacing="0"/>
        <w:jc w:val="both"/>
        <w:textAlignment w:val="baseline"/>
        <w:rPr>
          <w:rFonts w:ascii="Segoe UI" w:hAnsi="Segoe UI" w:cs="Segoe UI"/>
          <w:sz w:val="18"/>
          <w:szCs w:val="18"/>
        </w:rPr>
      </w:pPr>
      <w:r>
        <w:rPr>
          <w:rStyle w:val="normaltextrun"/>
          <w:rFonts w:ascii="Fira Sans" w:hAnsi="Fira Sans" w:cs="Segoe UI"/>
          <w:b/>
          <w:bCs/>
          <w:color w:val="595454"/>
          <w:sz w:val="22"/>
          <w:szCs w:val="22"/>
          <w:lang w:val="en-US"/>
        </w:rPr>
        <w:t>Timeframes for starting treatment</w:t>
      </w:r>
      <w:r>
        <w:rPr>
          <w:rStyle w:val="normaltextrun"/>
          <w:rFonts w:ascii="Fira Sans" w:hAnsi="Fira Sans" w:cs="Segoe UI"/>
          <w:b/>
          <w:bCs/>
          <w:color w:val="3B3838"/>
          <w:sz w:val="22"/>
          <w:szCs w:val="22"/>
        </w:rPr>
        <w:t> </w:t>
      </w:r>
      <w:r>
        <w:rPr>
          <w:rStyle w:val="eop"/>
          <w:rFonts w:ascii="Fira Sans" w:hAnsi="Fira Sans" w:cs="Segoe UI"/>
          <w:color w:val="3B3838"/>
          <w:sz w:val="22"/>
          <w:szCs w:val="22"/>
        </w:rPr>
        <w:t> </w:t>
      </w:r>
    </w:p>
    <w:p w:rsidR="000A2CBD" w:rsidP="00095112" w:rsidRDefault="00A221CD" w14:paraId="5D81058F" w14:textId="08413B41">
      <w:pPr>
        <w:pStyle w:val="paragraph"/>
        <w:spacing w:before="120" w:beforeAutospacing="0" w:after="240" w:afterAutospacing="0"/>
        <w:textAlignment w:val="baseline"/>
        <w:rPr>
          <w:rStyle w:val="eop"/>
          <w:rFonts w:ascii="Fira Sans" w:hAnsi="Fira Sans" w:cs="Segoe UI"/>
          <w:color w:val="000000" w:themeColor="text1"/>
          <w:sz w:val="22"/>
          <w:szCs w:val="22"/>
        </w:rPr>
      </w:pPr>
      <w:r w:rsidRPr="000A2CBD">
        <w:rPr>
          <w:rStyle w:val="normaltextrun"/>
          <w:rFonts w:ascii="Fira Sans" w:hAnsi="Fira Sans" w:cs="Segoe UI"/>
          <w:color w:val="000000" w:themeColor="text1"/>
          <w:sz w:val="22"/>
          <w:szCs w:val="22"/>
        </w:rPr>
        <w:t xml:space="preserve">The first treatment should begin </w:t>
      </w:r>
      <w:r w:rsidRPr="00D63FB1">
        <w:rPr>
          <w:rStyle w:val="normaltextrun"/>
          <w:rFonts w:ascii="Fira Sans" w:hAnsi="Fira Sans" w:cs="Segoe UI"/>
          <w:b/>
          <w:bCs/>
          <w:sz w:val="22"/>
          <w:szCs w:val="22"/>
          <w:lang w:val="en-US"/>
        </w:rPr>
        <w:t>within</w:t>
      </w:r>
      <w:r w:rsidRPr="00D63FB1">
        <w:rPr>
          <w:rStyle w:val="normaltextrun"/>
          <w:rFonts w:ascii="Fira Sans" w:hAnsi="Fira Sans" w:cs="Segoe UI"/>
          <w:sz w:val="22"/>
          <w:szCs w:val="22"/>
          <w:lang w:val="en-US"/>
        </w:rPr>
        <w:t xml:space="preserve"> </w:t>
      </w:r>
      <w:r w:rsidRPr="00D63FB1">
        <w:rPr>
          <w:rStyle w:val="normaltextrun"/>
          <w:rFonts w:ascii="Fira Sans" w:hAnsi="Fira Sans" w:cs="Segoe UI"/>
          <w:b/>
          <w:bCs/>
          <w:sz w:val="22"/>
          <w:szCs w:val="22"/>
          <w:lang w:val="en-US"/>
        </w:rPr>
        <w:t>31 days</w:t>
      </w:r>
      <w:r w:rsidRPr="00D63FB1">
        <w:rPr>
          <w:rStyle w:val="normaltextrun"/>
          <w:rFonts w:ascii="Fira Sans" w:hAnsi="Fira Sans" w:cs="Segoe UI"/>
          <w:sz w:val="22"/>
          <w:szCs w:val="22"/>
        </w:rPr>
        <w:t xml:space="preserve"> </w:t>
      </w:r>
      <w:r w:rsidRPr="000A2CBD">
        <w:rPr>
          <w:rStyle w:val="normaltextrun"/>
          <w:rFonts w:ascii="Fira Sans" w:hAnsi="Fira Sans" w:cs="Segoe UI"/>
          <w:color w:val="000000" w:themeColor="text1"/>
          <w:sz w:val="22"/>
          <w:szCs w:val="22"/>
        </w:rPr>
        <w:t>of decision to treat.</w:t>
      </w:r>
      <w:r w:rsidRPr="000A2CBD">
        <w:rPr>
          <w:rStyle w:val="eop"/>
          <w:rFonts w:ascii="Fira Sans" w:hAnsi="Fira Sans" w:cs="Segoe UI"/>
          <w:color w:val="000000" w:themeColor="text1"/>
          <w:sz w:val="22"/>
          <w:szCs w:val="22"/>
        </w:rPr>
        <w:t> </w:t>
      </w:r>
    </w:p>
    <w:p w:rsidRPr="00095112" w:rsidR="006F086E" w:rsidP="00D63FB1" w:rsidRDefault="00214E94" w14:paraId="1A13AE32" w14:textId="0E7A2DCA">
      <w:pPr>
        <w:pStyle w:val="ListParagraph"/>
        <w:numPr>
          <w:ilvl w:val="0"/>
          <w:numId w:val="173"/>
        </w:numPr>
        <w:tabs>
          <w:tab w:val="left" w:pos="756"/>
        </w:tabs>
        <w:spacing w:before="120" w:after="0" w:line="240" w:lineRule="auto"/>
        <w:ind w:left="568" w:hanging="284"/>
        <w:contextualSpacing w:val="0"/>
        <w:jc w:val="both"/>
        <w:rPr>
          <w:rFonts w:ascii="Fira Sans" w:hAnsi="Fira Sans"/>
          <w:color w:val="595454"/>
          <w:lang w:eastAsia="en-NZ"/>
        </w:rPr>
      </w:pPr>
      <w:r w:rsidRPr="00095112">
        <w:rPr>
          <w:rFonts w:ascii="Fira Sans" w:hAnsi="Fira Sans"/>
          <w:b/>
          <w:bCs/>
          <w:color w:val="595454"/>
          <w:lang w:eastAsia="en-NZ"/>
        </w:rPr>
        <w:t xml:space="preserve">Radiation therapy </w:t>
      </w:r>
      <w:r w:rsidR="00095112">
        <w:rPr>
          <w:rFonts w:ascii="Fira Sans" w:hAnsi="Fira Sans"/>
          <w:color w:val="000000" w:themeColor="text1"/>
          <w:lang w:eastAsia="en-NZ"/>
        </w:rPr>
        <w:t xml:space="preserve">– the person that may benefit from </w:t>
      </w:r>
      <w:r w:rsidR="00E12B1E">
        <w:rPr>
          <w:rFonts w:ascii="Fira Sans" w:hAnsi="Fira Sans"/>
          <w:color w:val="000000" w:themeColor="text1"/>
          <w:lang w:eastAsia="en-NZ"/>
        </w:rPr>
        <w:t>radiation therapy including those with:</w:t>
      </w:r>
    </w:p>
    <w:p w:rsidRPr="00C65174" w:rsidR="00214E94" w:rsidP="002601B0" w:rsidRDefault="00214E94" w14:paraId="5058DF05" w14:textId="77777777">
      <w:pPr>
        <w:pStyle w:val="ListParagraph"/>
        <w:numPr>
          <w:ilvl w:val="0"/>
          <w:numId w:val="170"/>
        </w:numPr>
        <w:spacing w:after="0" w:line="240" w:lineRule="auto"/>
        <w:ind w:left="1418" w:hanging="284"/>
        <w:contextualSpacing w:val="0"/>
        <w:jc w:val="both"/>
        <w:textAlignment w:val="baseline"/>
        <w:rPr>
          <w:rFonts w:ascii="Fira Sans" w:hAnsi="Fira Sans"/>
          <w:lang w:eastAsia="en-NZ"/>
        </w:rPr>
      </w:pPr>
      <w:r w:rsidRPr="00C65174">
        <w:rPr>
          <w:rFonts w:ascii="Fira Sans" w:hAnsi="Fira Sans"/>
          <w:lang w:eastAsia="en-NZ"/>
        </w:rPr>
        <w:t>localised disease  </w:t>
      </w:r>
    </w:p>
    <w:p w:rsidRPr="008E3915" w:rsidR="00E12B1E" w:rsidP="002601B0" w:rsidRDefault="00214E94" w14:paraId="4B2D90BE" w14:textId="04D13EA2">
      <w:pPr>
        <w:pStyle w:val="ListParagraph"/>
        <w:numPr>
          <w:ilvl w:val="0"/>
          <w:numId w:val="170"/>
        </w:numPr>
        <w:spacing w:after="120" w:line="240" w:lineRule="auto"/>
        <w:ind w:left="1418" w:hanging="284"/>
        <w:contextualSpacing w:val="0"/>
        <w:jc w:val="both"/>
        <w:textAlignment w:val="baseline"/>
        <w:rPr>
          <w:rFonts w:ascii="Fira Sans" w:hAnsi="Fira Sans"/>
          <w:lang w:eastAsia="en-NZ"/>
        </w:rPr>
      </w:pPr>
      <w:r w:rsidRPr="00C65174">
        <w:rPr>
          <w:rFonts w:ascii="Fira Sans" w:hAnsi="Fira Sans"/>
          <w:lang w:eastAsia="en-NZ"/>
        </w:rPr>
        <w:t>advanced disease with a dominant bulky lesion.  </w:t>
      </w:r>
    </w:p>
    <w:p w:rsidR="00E12B1E" w:rsidP="00E12B1E" w:rsidRDefault="008E3915" w14:paraId="352DF466" w14:textId="08736D06">
      <w:pPr>
        <w:spacing w:after="0" w:line="240" w:lineRule="auto"/>
        <w:jc w:val="both"/>
        <w:textAlignment w:val="baseline"/>
        <w:rPr>
          <w:rFonts w:ascii="Fira Sans" w:hAnsi="Fira Sans"/>
          <w:lang w:eastAsia="en-NZ"/>
        </w:rPr>
      </w:pPr>
      <w:r w:rsidRPr="00E47815">
        <w:rPr>
          <w:noProof/>
          <w:color w:val="000000" w:themeColor="text1"/>
        </w:rPr>
        <mc:AlternateContent>
          <mc:Choice Requires="wps">
            <w:drawing>
              <wp:anchor distT="0" distB="0" distL="114300" distR="114300" simplePos="0" relativeHeight="251658254" behindDoc="1" locked="0" layoutInCell="1" allowOverlap="1" wp14:anchorId="4F2A2B9D" wp14:editId="1FD7F4DD">
                <wp:simplePos x="0" y="0"/>
                <wp:positionH relativeFrom="margin">
                  <wp:posOffset>0</wp:posOffset>
                </wp:positionH>
                <wp:positionV relativeFrom="paragraph">
                  <wp:posOffset>0</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8E3915" w:rsidP="008E3915" w:rsidRDefault="00D63FB1" w14:paraId="2754E378" w14:textId="75745374">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w:t>
                            </w:r>
                            <w:r w:rsidRPr="00FC1D19" w:rsidR="008E3915">
                              <w:rPr>
                                <w:rFonts w:ascii="Fira Sans" w:hAnsi="Fira Sans" w:eastAsia="Times New Roman"/>
                                <w:b/>
                                <w:color w:val="595454"/>
                                <w:sz w:val="20"/>
                                <w:szCs w:val="20"/>
                                <w:u w:val="single"/>
                                <w:lang w:eastAsia="en-NZ"/>
                              </w:rPr>
                              <w:t xml:space="preserve">eople suitable for </w:t>
                            </w:r>
                            <w:r w:rsidR="008E3915">
                              <w:rPr>
                                <w:rFonts w:ascii="Fira Sans" w:hAnsi="Fira Sans" w:eastAsia="Times New Roman"/>
                                <w:b/>
                                <w:color w:val="595454"/>
                                <w:sz w:val="20"/>
                                <w:szCs w:val="20"/>
                                <w:u w:val="single"/>
                                <w:lang w:eastAsia="en-NZ"/>
                              </w:rPr>
                              <w:t xml:space="preserve">radiation therapy </w:t>
                            </w:r>
                            <w:r w:rsidRPr="00FC1D19" w:rsidR="008E3915">
                              <w:rPr>
                                <w:rFonts w:ascii="Fira Sans" w:hAnsi="Fira Sans" w:eastAsia="Times New Roman"/>
                                <w:b/>
                                <w:color w:val="595454"/>
                                <w:sz w:val="20"/>
                                <w:szCs w:val="20"/>
                                <w:lang w:eastAsia="en-NZ"/>
                              </w:rPr>
                              <w:t xml:space="preserve">please refer to The </w:t>
                            </w:r>
                            <w:r w:rsidR="008E3915">
                              <w:rPr>
                                <w:rFonts w:ascii="Fira Sans" w:hAnsi="Fira Sans" w:eastAsia="Times New Roman"/>
                                <w:b/>
                                <w:color w:val="595454"/>
                                <w:sz w:val="20"/>
                                <w:szCs w:val="20"/>
                                <w:lang w:eastAsia="en-NZ"/>
                              </w:rPr>
                              <w:t xml:space="preserve">Radiation Oncology Model of Care </w:t>
                            </w:r>
                            <w:r w:rsidRPr="00FC1D19" w:rsidR="008E3915">
                              <w:rPr>
                                <w:rFonts w:ascii="Fira Sans" w:hAnsi="Fira Sans" w:eastAsia="Times New Roman"/>
                                <w:b/>
                                <w:color w:val="595454"/>
                                <w:sz w:val="20"/>
                                <w:szCs w:val="20"/>
                                <w:lang w:eastAsia="en-NZ"/>
                              </w:rPr>
                              <w:t>(Te Aho o Te Kahu 2024).</w:t>
                            </w:r>
                          </w:p>
                          <w:p w:rsidR="008E3915" w:rsidP="008E3915" w:rsidRDefault="008E3915" w14:paraId="7EA74443"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672851" style="position:absolute;left:0;text-align:left;margin-left:0;margin-top:0;width:450.7pt;height:3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" w14:anchorId="4F2A2B9D">
                <v:textbox>
                  <w:txbxContent>
                    <w:p w:rsidRPr="00FC1D19" w:rsidR="008E3915" w:rsidP="008E3915" w:rsidRDefault="00D63FB1" w14:paraId="2754E378" w14:textId="75745374">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w:t>
                      </w:r>
                      <w:r w:rsidRPr="00FC1D19" w:rsidR="008E3915">
                        <w:rPr>
                          <w:rFonts w:ascii="Fira Sans" w:hAnsi="Fira Sans" w:eastAsia="Times New Roman"/>
                          <w:b/>
                          <w:color w:val="595454"/>
                          <w:sz w:val="20"/>
                          <w:szCs w:val="20"/>
                          <w:u w:val="single"/>
                          <w:lang w:eastAsia="en-NZ"/>
                        </w:rPr>
                        <w:t xml:space="preserve">eople suitable for </w:t>
                      </w:r>
                      <w:r w:rsidR="008E3915">
                        <w:rPr>
                          <w:rFonts w:ascii="Fira Sans" w:hAnsi="Fira Sans" w:eastAsia="Times New Roman"/>
                          <w:b/>
                          <w:color w:val="595454"/>
                          <w:sz w:val="20"/>
                          <w:szCs w:val="20"/>
                          <w:u w:val="single"/>
                          <w:lang w:eastAsia="en-NZ"/>
                        </w:rPr>
                        <w:t xml:space="preserve">radiation therapy </w:t>
                      </w:r>
                      <w:r w:rsidRPr="00FC1D19" w:rsidR="008E3915">
                        <w:rPr>
                          <w:rFonts w:ascii="Fira Sans" w:hAnsi="Fira Sans" w:eastAsia="Times New Roman"/>
                          <w:b/>
                          <w:color w:val="595454"/>
                          <w:sz w:val="20"/>
                          <w:szCs w:val="20"/>
                          <w:lang w:eastAsia="en-NZ"/>
                        </w:rPr>
                        <w:t xml:space="preserve">please refer to The </w:t>
                      </w:r>
                      <w:r w:rsidR="008E3915">
                        <w:rPr>
                          <w:rFonts w:ascii="Fira Sans" w:hAnsi="Fira Sans" w:eastAsia="Times New Roman"/>
                          <w:b/>
                          <w:color w:val="595454"/>
                          <w:sz w:val="20"/>
                          <w:szCs w:val="20"/>
                          <w:lang w:eastAsia="en-NZ"/>
                        </w:rPr>
                        <w:t xml:space="preserve">Radiation Oncology Model of Care </w:t>
                      </w:r>
                      <w:r w:rsidRPr="00FC1D19" w:rsidR="008E3915">
                        <w:rPr>
                          <w:rFonts w:ascii="Fira Sans" w:hAnsi="Fira Sans" w:eastAsia="Times New Roman"/>
                          <w:b/>
                          <w:color w:val="595454"/>
                          <w:sz w:val="20"/>
                          <w:szCs w:val="20"/>
                          <w:lang w:eastAsia="en-NZ"/>
                        </w:rPr>
                        <w:t>(Te Aho o Te Kahu 2024).</w:t>
                      </w:r>
                    </w:p>
                    <w:p w:rsidR="008E3915" w:rsidP="008E3915" w:rsidRDefault="008E3915" w14:paraId="7EA74443" w14:textId="77777777">
                      <w:pPr>
                        <w:shd w:val="clear" w:color="auto" w:fill="D9D9D9" w:themeFill="background1" w:themeFillShade="D9"/>
                      </w:pPr>
                    </w:p>
                  </w:txbxContent>
                </v:textbox>
                <w10:wrap anchorx="margin"/>
              </v:shape>
            </w:pict>
          </mc:Fallback>
        </mc:AlternateContent>
      </w:r>
    </w:p>
    <w:p w:rsidRPr="00E12B1E" w:rsidR="00E12B1E" w:rsidP="00E12B1E" w:rsidRDefault="00E12B1E" w14:paraId="5AAC3C5F" w14:textId="77777777">
      <w:pPr>
        <w:spacing w:after="0" w:line="240" w:lineRule="auto"/>
        <w:jc w:val="both"/>
        <w:textAlignment w:val="baseline"/>
        <w:rPr>
          <w:rFonts w:ascii="Fira Sans" w:hAnsi="Fira Sans"/>
          <w:lang w:eastAsia="en-NZ"/>
        </w:rPr>
      </w:pPr>
    </w:p>
    <w:p w:rsidRPr="00C65174" w:rsidR="00214E94" w:rsidP="008E3915" w:rsidRDefault="00214E94" w14:paraId="4D9E036E" w14:textId="2BD5955A">
      <w:pPr>
        <w:spacing w:before="240" w:after="0" w:line="240" w:lineRule="auto"/>
        <w:jc w:val="both"/>
        <w:textAlignment w:val="baseline"/>
        <w:rPr>
          <w:rFonts w:ascii="Fira Sans" w:hAnsi="Fira Sans"/>
          <w:lang w:eastAsia="en-NZ"/>
        </w:rPr>
      </w:pPr>
      <w:r w:rsidRPr="00C65174">
        <w:rPr>
          <w:rFonts w:ascii="Fira Sans" w:hAnsi="Fira Sans"/>
          <w:lang w:eastAsia="en-NZ"/>
        </w:rPr>
        <w:t xml:space="preserve">Radiation therapy is usually used in conjunction with chemotherapy to treat </w:t>
      </w:r>
      <w:r w:rsidRPr="00C65174" w:rsidR="003B569A">
        <w:rPr>
          <w:rFonts w:ascii="Fira Sans" w:hAnsi="Fira Sans"/>
          <w:lang w:eastAsia="en-NZ"/>
        </w:rPr>
        <w:t>the person</w:t>
      </w:r>
      <w:r w:rsidRPr="00C65174">
        <w:rPr>
          <w:rFonts w:ascii="Fira Sans" w:hAnsi="Fira Sans"/>
          <w:lang w:eastAsia="en-NZ"/>
        </w:rPr>
        <w:t xml:space="preserve"> with Hodgkin lymphoma or DLBCL. These considerations should be part of the multidisciplinary team planning. </w:t>
      </w:r>
    </w:p>
    <w:p w:rsidR="001B1492" w:rsidP="00C7179C" w:rsidRDefault="001B1492" w14:paraId="54780A77" w14:textId="36B155AA">
      <w:pPr>
        <w:pStyle w:val="paragraph"/>
        <w:spacing w:before="120" w:beforeAutospacing="0" w:after="120" w:afterAutospacing="0"/>
        <w:jc w:val="both"/>
        <w:textAlignment w:val="baseline"/>
        <w:rPr>
          <w:rFonts w:ascii="Segoe UI" w:hAnsi="Segoe UI" w:cs="Segoe UI"/>
          <w:sz w:val="18"/>
          <w:szCs w:val="18"/>
        </w:rPr>
      </w:pPr>
      <w:r>
        <w:rPr>
          <w:rStyle w:val="normaltextrun"/>
          <w:rFonts w:ascii="Fira Sans" w:hAnsi="Fira Sans" w:cs="Segoe UI"/>
          <w:b/>
          <w:bCs/>
          <w:color w:val="595454"/>
          <w:sz w:val="22"/>
          <w:szCs w:val="22"/>
          <w:lang w:val="en-US"/>
        </w:rPr>
        <w:t>Timeframes for starting treatment</w:t>
      </w:r>
      <w:r>
        <w:rPr>
          <w:rStyle w:val="normaltextrun"/>
          <w:rFonts w:ascii="Fira Sans" w:hAnsi="Fira Sans" w:cs="Segoe UI"/>
          <w:b/>
          <w:bCs/>
          <w:color w:val="3B3838"/>
          <w:sz w:val="22"/>
          <w:szCs w:val="22"/>
        </w:rPr>
        <w:t> </w:t>
      </w:r>
      <w:r>
        <w:rPr>
          <w:rStyle w:val="eop"/>
          <w:rFonts w:ascii="Fira Sans" w:hAnsi="Fira Sans" w:cs="Segoe UI"/>
          <w:color w:val="3B3838"/>
          <w:sz w:val="22"/>
          <w:szCs w:val="22"/>
        </w:rPr>
        <w:t> </w:t>
      </w:r>
    </w:p>
    <w:p w:rsidR="00C440AF" w:rsidP="00611130" w:rsidRDefault="001B1492" w14:paraId="4B3B0D66" w14:textId="27C77242">
      <w:pPr>
        <w:pStyle w:val="paragraph"/>
        <w:spacing w:before="120" w:beforeAutospacing="0" w:after="120" w:afterAutospacing="0"/>
        <w:textAlignment w:val="baseline"/>
        <w:rPr>
          <w:rStyle w:val="eop"/>
          <w:rFonts w:ascii="Fira Sans" w:hAnsi="Fira Sans" w:cs="Segoe UI"/>
          <w:color w:val="000000" w:themeColor="text1"/>
          <w:sz w:val="22"/>
          <w:szCs w:val="22"/>
        </w:rPr>
      </w:pPr>
      <w:r w:rsidRPr="000A2CBD">
        <w:rPr>
          <w:rStyle w:val="normaltextrun"/>
          <w:rFonts w:ascii="Fira Sans" w:hAnsi="Fira Sans" w:cs="Segoe UI"/>
          <w:color w:val="000000" w:themeColor="text1"/>
          <w:sz w:val="22"/>
          <w:szCs w:val="22"/>
        </w:rPr>
        <w:t xml:space="preserve">The first treatment should begin </w:t>
      </w:r>
      <w:r w:rsidRPr="00D63FB1">
        <w:rPr>
          <w:rStyle w:val="normaltextrun"/>
          <w:rFonts w:ascii="Fira Sans" w:hAnsi="Fira Sans" w:cs="Segoe UI"/>
          <w:b/>
          <w:bCs/>
          <w:sz w:val="22"/>
          <w:szCs w:val="22"/>
          <w:lang w:val="en-US"/>
        </w:rPr>
        <w:t>within 31 days</w:t>
      </w:r>
      <w:r w:rsidRPr="00D63FB1">
        <w:rPr>
          <w:rStyle w:val="normaltextrun"/>
          <w:rFonts w:ascii="Fira Sans" w:hAnsi="Fira Sans" w:cs="Segoe UI"/>
          <w:sz w:val="22"/>
          <w:szCs w:val="22"/>
        </w:rPr>
        <w:t xml:space="preserve"> </w:t>
      </w:r>
      <w:r w:rsidRPr="000A2CBD">
        <w:rPr>
          <w:rStyle w:val="normaltextrun"/>
          <w:rFonts w:ascii="Fira Sans" w:hAnsi="Fira Sans" w:cs="Segoe UI"/>
          <w:color w:val="000000" w:themeColor="text1"/>
          <w:sz w:val="22"/>
          <w:szCs w:val="22"/>
        </w:rPr>
        <w:t>of decision to treat.</w:t>
      </w:r>
      <w:r w:rsidRPr="000A2CBD">
        <w:rPr>
          <w:rStyle w:val="eop"/>
          <w:rFonts w:ascii="Fira Sans" w:hAnsi="Fira Sans" w:cs="Segoe UI"/>
          <w:color w:val="000000" w:themeColor="text1"/>
          <w:sz w:val="22"/>
          <w:szCs w:val="22"/>
        </w:rPr>
        <w:t> </w:t>
      </w:r>
    </w:p>
    <w:p w:rsidRPr="00347961" w:rsidR="00611130" w:rsidP="00C2697F" w:rsidRDefault="00611130" w14:paraId="6C54955A" w14:textId="25E2E0A7">
      <w:pPr>
        <w:pStyle w:val="ListParagraph"/>
        <w:numPr>
          <w:ilvl w:val="0"/>
          <w:numId w:val="216"/>
        </w:numPr>
        <w:spacing w:before="240" w:after="120" w:line="240" w:lineRule="auto"/>
        <w:ind w:left="568" w:hanging="284"/>
        <w:contextualSpacing w:val="0"/>
        <w:jc w:val="both"/>
        <w:rPr>
          <w:lang w:eastAsia="en-NZ"/>
        </w:rPr>
      </w:pPr>
      <w:r w:rsidRPr="00361692">
        <w:rPr>
          <w:rFonts w:ascii="Fira Sans" w:hAnsi="Fira Sans" w:eastAsia="Times New Roman"/>
          <w:b/>
          <w:color w:val="595454"/>
          <w:lang w:eastAsia="en-NZ"/>
        </w:rPr>
        <w:t xml:space="preserve">Allogeneic stem cell transplant (Allo-SCT) </w:t>
      </w:r>
      <w:r>
        <w:rPr>
          <w:rFonts w:ascii="Fira Sans" w:hAnsi="Fira Sans" w:eastAsia="Times New Roman"/>
          <w:b/>
          <w:color w:val="595454"/>
          <w:lang w:eastAsia="en-NZ"/>
        </w:rPr>
        <w:t xml:space="preserve">- </w:t>
      </w:r>
      <w:r w:rsidRPr="00B1545D">
        <w:rPr>
          <w:rFonts w:ascii="Fira Sans" w:hAnsi="Fira Sans"/>
          <w:color w:val="000000" w:themeColor="text1"/>
        </w:rPr>
        <w:t xml:space="preserve">may be indicated as per American Society for Transplantation and Cellular </w:t>
      </w:r>
      <w:r w:rsidR="00666E3A">
        <w:rPr>
          <w:rFonts w:ascii="Fira Sans" w:hAnsi="Fira Sans"/>
          <w:color w:val="000000" w:themeColor="text1"/>
        </w:rPr>
        <w:t>T</w:t>
      </w:r>
      <w:r w:rsidRPr="00B1545D">
        <w:rPr>
          <w:rFonts w:ascii="Fira Sans" w:hAnsi="Fira Sans"/>
          <w:color w:val="000000" w:themeColor="text1"/>
        </w:rPr>
        <w:t xml:space="preserve">herapy (ASTCT) </w:t>
      </w:r>
      <w:r>
        <w:rPr>
          <w:rFonts w:ascii="Fira Sans" w:hAnsi="Fira Sans"/>
          <w:color w:val="000000" w:themeColor="text1"/>
        </w:rPr>
        <w:t xml:space="preserve">guidelines </w:t>
      </w:r>
      <w:r w:rsidRPr="00B1545D">
        <w:rPr>
          <w:rFonts w:ascii="Fira Sans" w:hAnsi="Fira Sans"/>
          <w:color w:val="000000" w:themeColor="text1"/>
        </w:rPr>
        <w:t>and European Society for Blood and Marrow Transplantation (</w:t>
      </w:r>
      <w:r w:rsidR="00243C0C">
        <w:rPr>
          <w:rFonts w:ascii="Fira Sans" w:hAnsi="Fira Sans"/>
          <w:color w:val="000000" w:themeColor="text1"/>
        </w:rPr>
        <w:t>EBMT</w:t>
      </w:r>
      <w:r w:rsidRPr="00B1545D">
        <w:rPr>
          <w:rFonts w:ascii="Fira Sans" w:hAnsi="Fira Sans"/>
          <w:color w:val="000000" w:themeColor="text1"/>
        </w:rPr>
        <w:t xml:space="preserve">) </w:t>
      </w:r>
      <w:r>
        <w:rPr>
          <w:rFonts w:ascii="Fira Sans" w:hAnsi="Fira Sans"/>
          <w:color w:val="000000" w:themeColor="text1"/>
        </w:rPr>
        <w:t>handbook</w:t>
      </w:r>
      <w:r w:rsidRPr="00B1545D">
        <w:rPr>
          <w:rFonts w:ascii="Fira Sans" w:hAnsi="Fira Sans"/>
          <w:color w:val="000000" w:themeColor="text1"/>
        </w:rPr>
        <w:t xml:space="preserve">. </w:t>
      </w:r>
    </w:p>
    <w:p w:rsidRPr="00361692" w:rsidR="00611130" w:rsidP="00611130" w:rsidRDefault="00611130" w14:paraId="03F28ED6" w14:textId="77777777">
      <w:pPr>
        <w:spacing w:before="240" w:after="0" w:line="240" w:lineRule="auto"/>
        <w:jc w:val="both"/>
        <w:textAlignment w:val="baseline"/>
        <w:rPr>
          <w:rFonts w:ascii="Fira Sans" w:hAnsi="Fira Sans"/>
          <w:lang w:eastAsia="en-NZ"/>
        </w:rPr>
      </w:pPr>
      <w:r w:rsidRPr="00E47815">
        <w:rPr>
          <w:noProof/>
        </w:rPr>
        <mc:AlternateContent>
          <mc:Choice Requires="wps">
            <w:drawing>
              <wp:anchor distT="0" distB="0" distL="114300" distR="114300" simplePos="0" relativeHeight="251658256" behindDoc="1" locked="0" layoutInCell="1" allowOverlap="1" wp14:anchorId="0B5E5E5E" wp14:editId="1E2D8BB3">
                <wp:simplePos x="0" y="0"/>
                <wp:positionH relativeFrom="margin">
                  <wp:align>right</wp:align>
                </wp:positionH>
                <wp:positionV relativeFrom="paragraph">
                  <wp:posOffset>81744</wp:posOffset>
                </wp:positionV>
                <wp:extent cx="5723890" cy="412750"/>
                <wp:effectExtent l="0" t="0" r="10160" b="25400"/>
                <wp:wrapNone/>
                <wp:docPr id="695411995" name="Text Box 69541199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611130" w:rsidP="00611130" w:rsidRDefault="00D63FB1" w14:paraId="028D561A" w14:textId="76994AAE">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611130">
                              <w:rPr>
                                <w:rFonts w:ascii="Fira Sans" w:hAnsi="Fira Sans" w:eastAsia="Times New Roman"/>
                                <w:b/>
                                <w:color w:val="595454"/>
                                <w:sz w:val="20"/>
                                <w:szCs w:val="20"/>
                                <w:u w:val="single"/>
                                <w:lang w:eastAsia="en-NZ"/>
                              </w:rPr>
                              <w:t xml:space="preserve"> suitable for </w:t>
                            </w:r>
                            <w:r w:rsidR="00611130">
                              <w:rPr>
                                <w:rFonts w:ascii="Fira Sans" w:hAnsi="Fira Sans" w:eastAsia="Times New Roman"/>
                                <w:b/>
                                <w:color w:val="595454"/>
                                <w:sz w:val="20"/>
                                <w:szCs w:val="20"/>
                                <w:u w:val="single"/>
                                <w:lang w:eastAsia="en-NZ"/>
                              </w:rPr>
                              <w:t>allogeneic stem cell transplant (allo-SCT)</w:t>
                            </w:r>
                            <w:r w:rsidRPr="00FC1D19" w:rsidR="00611130">
                              <w:rPr>
                                <w:rFonts w:ascii="Fira Sans" w:hAnsi="Fira Sans" w:eastAsia="Times New Roman"/>
                                <w:b/>
                                <w:color w:val="595454"/>
                                <w:sz w:val="20"/>
                                <w:szCs w:val="20"/>
                                <w:lang w:eastAsia="en-NZ"/>
                              </w:rPr>
                              <w:t xml:space="preserve"> please refer to The </w:t>
                            </w:r>
                            <w:r w:rsidR="00611130">
                              <w:rPr>
                                <w:rFonts w:ascii="Fira Sans" w:hAnsi="Fira Sans" w:eastAsia="Times New Roman"/>
                                <w:b/>
                                <w:color w:val="595454"/>
                                <w:sz w:val="20"/>
                                <w:szCs w:val="20"/>
                                <w:lang w:eastAsia="en-NZ"/>
                              </w:rPr>
                              <w:t>Model of Care for Transplant &amp; Cellular Therapy Services in Aotearoa (Te Aho o Te Kahu 2024)</w:t>
                            </w:r>
                          </w:p>
                          <w:p w:rsidR="00611130" w:rsidP="00611130" w:rsidRDefault="00611130" w14:paraId="032CE4DD"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411995" style="position:absolute;left:0;text-align:left;margin-left:399.5pt;margin-top:6.45pt;width:450.7pt;height:32.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3"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" w14:anchorId="0B5E5E5E">
                <v:textbox>
                  <w:txbxContent>
                    <w:p w:rsidRPr="00FC1D19" w:rsidR="00611130" w:rsidP="00611130" w:rsidRDefault="00D63FB1" w14:paraId="028D561A" w14:textId="76994AAE">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611130">
                        <w:rPr>
                          <w:rFonts w:ascii="Fira Sans" w:hAnsi="Fira Sans" w:eastAsia="Times New Roman"/>
                          <w:b/>
                          <w:color w:val="595454"/>
                          <w:sz w:val="20"/>
                          <w:szCs w:val="20"/>
                          <w:u w:val="single"/>
                          <w:lang w:eastAsia="en-NZ"/>
                        </w:rPr>
                        <w:t xml:space="preserve"> suitable for </w:t>
                      </w:r>
                      <w:r w:rsidR="00611130">
                        <w:rPr>
                          <w:rFonts w:ascii="Fira Sans" w:hAnsi="Fira Sans" w:eastAsia="Times New Roman"/>
                          <w:b/>
                          <w:color w:val="595454"/>
                          <w:sz w:val="20"/>
                          <w:szCs w:val="20"/>
                          <w:u w:val="single"/>
                          <w:lang w:eastAsia="en-NZ"/>
                        </w:rPr>
                        <w:t>allogeneic stem cell transplant (allo-SCT)</w:t>
                      </w:r>
                      <w:r w:rsidRPr="00FC1D19" w:rsidR="00611130">
                        <w:rPr>
                          <w:rFonts w:ascii="Fira Sans" w:hAnsi="Fira Sans" w:eastAsia="Times New Roman"/>
                          <w:b/>
                          <w:color w:val="595454"/>
                          <w:sz w:val="20"/>
                          <w:szCs w:val="20"/>
                          <w:lang w:eastAsia="en-NZ"/>
                        </w:rPr>
                        <w:t xml:space="preserve"> please refer to The </w:t>
                      </w:r>
                      <w:r w:rsidR="00611130">
                        <w:rPr>
                          <w:rFonts w:ascii="Fira Sans" w:hAnsi="Fira Sans" w:eastAsia="Times New Roman"/>
                          <w:b/>
                          <w:color w:val="595454"/>
                          <w:sz w:val="20"/>
                          <w:szCs w:val="20"/>
                          <w:lang w:eastAsia="en-NZ"/>
                        </w:rPr>
                        <w:t>Model of Care for Transplant &amp; Cellular Therapy Services in Aotearoa (Te Aho o Te Kahu 2024)</w:t>
                      </w:r>
                    </w:p>
                    <w:p w:rsidR="00611130" w:rsidP="00611130" w:rsidRDefault="00611130" w14:paraId="032CE4DD" w14:textId="77777777">
                      <w:pPr>
                        <w:shd w:val="clear" w:color="auto" w:fill="D9D9D9" w:themeFill="background1" w:themeFillShade="D9"/>
                      </w:pPr>
                    </w:p>
                  </w:txbxContent>
                </v:textbox>
                <w10:wrap anchorx="margin"/>
              </v:shape>
            </w:pict>
          </mc:Fallback>
        </mc:AlternateContent>
      </w:r>
    </w:p>
    <w:p w:rsidR="00611130" w:rsidP="004950B3" w:rsidRDefault="00611130" w14:paraId="1A92888D" w14:textId="77777777">
      <w:pPr>
        <w:pStyle w:val="paragraph"/>
        <w:spacing w:before="0" w:beforeAutospacing="0" w:after="0" w:afterAutospacing="0"/>
        <w:textAlignment w:val="baseline"/>
        <w:rPr>
          <w:rStyle w:val="eop"/>
          <w:rFonts w:ascii="Fira Sans" w:hAnsi="Fira Sans" w:cs="Segoe UI"/>
          <w:color w:val="000000" w:themeColor="text1"/>
          <w:sz w:val="22"/>
          <w:szCs w:val="22"/>
        </w:rPr>
      </w:pPr>
    </w:p>
    <w:p w:rsidRPr="00E00B7F" w:rsidR="00835292" w:rsidP="00E00B7F" w:rsidRDefault="001F445A" w14:paraId="0C0D4198" w14:textId="6D01C995">
      <w:pPr>
        <w:pStyle w:val="ListParagraph"/>
        <w:numPr>
          <w:ilvl w:val="0"/>
          <w:numId w:val="175"/>
        </w:numPr>
        <w:tabs>
          <w:tab w:val="left" w:pos="756"/>
        </w:tabs>
        <w:spacing w:before="240" w:after="0" w:line="240" w:lineRule="auto"/>
        <w:ind w:left="568" w:hanging="284"/>
        <w:contextualSpacing w:val="0"/>
        <w:jc w:val="both"/>
        <w:textAlignment w:val="baseline"/>
        <w:rPr>
          <w:rFonts w:ascii="Fira Sans" w:hAnsi="Fira Sans"/>
          <w:color w:val="000000" w:themeColor="text1"/>
        </w:rPr>
      </w:pPr>
      <w:r w:rsidRPr="00E00B7F">
        <w:rPr>
          <w:rFonts w:ascii="Fira Sans" w:hAnsi="Fira Sans"/>
          <w:b/>
          <w:bCs/>
          <w:color w:val="595454"/>
          <w:lang w:eastAsia="en-NZ"/>
        </w:rPr>
        <w:t>Targeted therapies and immunotherapy</w:t>
      </w:r>
      <w:r w:rsidRPr="00E00B7F" w:rsidR="00835292">
        <w:rPr>
          <w:rFonts w:ascii="Fira Sans" w:hAnsi="Fira Sans"/>
          <w:color w:val="000000" w:themeColor="text1"/>
          <w:lang w:eastAsia="en-NZ"/>
        </w:rPr>
        <w:t xml:space="preserve"> </w:t>
      </w:r>
      <w:r w:rsidRPr="00E00B7F" w:rsidR="00835292">
        <w:rPr>
          <w:rFonts w:ascii="Fira Sans" w:hAnsi="Fira Sans"/>
          <w:color w:val="000000" w:themeColor="text1"/>
        </w:rPr>
        <w:t>– the person that may benefit from targeted therapies and immunotherapy including those with</w:t>
      </w:r>
      <w:r w:rsidRPr="00E00B7F" w:rsidR="00E00B7F">
        <w:rPr>
          <w:rFonts w:ascii="Fira Sans" w:hAnsi="Fira Sans"/>
          <w:color w:val="000000" w:themeColor="text1"/>
        </w:rPr>
        <w:t>:</w:t>
      </w:r>
    </w:p>
    <w:p w:rsidRPr="00E00B7F" w:rsidR="00E00B7F" w:rsidP="00E00B7F" w:rsidRDefault="00E00B7F" w14:paraId="4FEFF50C" w14:textId="1D9B9D13">
      <w:pPr>
        <w:pStyle w:val="ListParagraph"/>
        <w:numPr>
          <w:ilvl w:val="0"/>
          <w:numId w:val="217"/>
        </w:numPr>
        <w:tabs>
          <w:tab w:val="left" w:pos="756"/>
        </w:tabs>
        <w:spacing w:after="0" w:line="240" w:lineRule="auto"/>
        <w:ind w:left="1418" w:hanging="284"/>
        <w:contextualSpacing w:val="0"/>
        <w:jc w:val="both"/>
        <w:textAlignment w:val="baseline"/>
        <w:rPr>
          <w:rFonts w:ascii="Fira Sans" w:hAnsi="Fira Sans"/>
        </w:rPr>
      </w:pPr>
      <w:r w:rsidRPr="00E00B7F">
        <w:rPr>
          <w:rFonts w:ascii="Fira Sans" w:hAnsi="Fira Sans"/>
          <w:lang w:eastAsia="en-NZ"/>
        </w:rPr>
        <w:t>recurrent Hodgkin lymphoma</w:t>
      </w:r>
    </w:p>
    <w:p w:rsidRPr="00E00B7F" w:rsidR="00E00B7F" w:rsidP="00E00B7F" w:rsidRDefault="00AD0648" w14:paraId="58731EB8" w14:textId="6CD55E49">
      <w:pPr>
        <w:pStyle w:val="ListParagraph"/>
        <w:numPr>
          <w:ilvl w:val="0"/>
          <w:numId w:val="217"/>
        </w:numPr>
        <w:tabs>
          <w:tab w:val="left" w:pos="756"/>
        </w:tabs>
        <w:spacing w:after="0" w:line="240" w:lineRule="auto"/>
        <w:ind w:left="1418" w:hanging="284"/>
        <w:contextualSpacing w:val="0"/>
        <w:jc w:val="both"/>
        <w:textAlignment w:val="baseline"/>
        <w:rPr>
          <w:rFonts w:ascii="Fira Sans" w:hAnsi="Fira Sans"/>
        </w:rPr>
      </w:pPr>
      <w:r>
        <w:rPr>
          <w:noProof/>
          <w:color w:val="000000" w:themeColor="text1"/>
          <w:lang w:val="en-NZ"/>
        </w:rPr>
        <mc:AlternateContent>
          <mc:Choice Requires="wps">
            <w:drawing>
              <wp:anchor distT="0" distB="0" distL="114300" distR="114300" simplePos="0" relativeHeight="251658253" behindDoc="0" locked="0" layoutInCell="1" allowOverlap="1" wp14:anchorId="43AF343A" wp14:editId="508F0ABC">
                <wp:simplePos x="0" y="0"/>
                <wp:positionH relativeFrom="margin">
                  <wp:align>right</wp:align>
                </wp:positionH>
                <wp:positionV relativeFrom="paragraph">
                  <wp:posOffset>335915</wp:posOffset>
                </wp:positionV>
                <wp:extent cx="5723890" cy="1286510"/>
                <wp:effectExtent l="0" t="0" r="10160" b="27940"/>
                <wp:wrapSquare wrapText="bothSides"/>
                <wp:docPr id="1629940644" name="Rectangle 1"/>
                <wp:cNvGraphicFramePr/>
                <a:graphic xmlns:a="http://schemas.openxmlformats.org/drawingml/2006/main">
                  <a:graphicData uri="http://schemas.microsoft.com/office/word/2010/wordprocessingShape">
                    <wps:wsp>
                      <wps:cNvSpPr/>
                      <wps:spPr>
                        <a:xfrm>
                          <a:off x="0" y="0"/>
                          <a:ext cx="5723890" cy="1286510"/>
                        </a:xfrm>
                        <a:prstGeom prst="rect">
                          <a:avLst/>
                        </a:prstGeom>
                        <a:solidFill>
                          <a:schemeClr val="accent3">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rsidRPr="002542DB" w:rsidR="00562ADD" w:rsidP="00562ADD" w:rsidRDefault="00562ADD" w14:paraId="0011AA23" w14:textId="77777777">
                            <w:pPr>
                              <w:pStyle w:val="Default"/>
                              <w:rPr>
                                <w:rFonts w:ascii="Fira Sans" w:hAnsi="Fira Sans"/>
                                <w:b/>
                                <w:bCs/>
                                <w:sz w:val="20"/>
                                <w:szCs w:val="20"/>
                              </w:rPr>
                            </w:pPr>
                            <w:r w:rsidRPr="002542DB">
                              <w:rPr>
                                <w:rFonts w:ascii="Fira Sans" w:hAnsi="Fira Sans"/>
                                <w:b/>
                                <w:bCs/>
                                <w:sz w:val="20"/>
                                <w:szCs w:val="20"/>
                              </w:rPr>
                              <w:t>CAR T-cell therapy</w:t>
                            </w:r>
                          </w:p>
                          <w:p w:rsidRPr="002542DB" w:rsidR="00562ADD" w:rsidP="00562ADD" w:rsidRDefault="00562ADD" w14:paraId="40B8BD68" w14:textId="2932A0AA">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CAR T-cell therapy is an increasingly proven </w:t>
                            </w:r>
                            <w:r w:rsidR="00D63FB1">
                              <w:rPr>
                                <w:rFonts w:ascii="Fira Sans" w:hAnsi="Fira Sans" w:eastAsia="Times New Roman"/>
                                <w:color w:val="000000" w:themeColor="text1"/>
                                <w:sz w:val="20"/>
                                <w:szCs w:val="20"/>
                              </w:rPr>
                              <w:t xml:space="preserve">treatment </w:t>
                            </w:r>
                            <w:r w:rsidRPr="002542DB">
                              <w:rPr>
                                <w:rFonts w:ascii="Fira Sans" w:hAnsi="Fira Sans" w:eastAsia="Times New Roman"/>
                                <w:color w:val="000000" w:themeColor="text1"/>
                                <w:sz w:val="20"/>
                                <w:szCs w:val="20"/>
                              </w:rPr>
                              <w:t>option for people with blood cancer</w:t>
                            </w:r>
                            <w:r w:rsidR="00D63FB1">
                              <w:rPr>
                                <w:rFonts w:ascii="Fira Sans" w:hAnsi="Fira Sans" w:eastAsia="Times New Roman"/>
                                <w:color w:val="000000" w:themeColor="text1"/>
                                <w:sz w:val="20"/>
                                <w:szCs w:val="20"/>
                              </w:rPr>
                              <w:t xml:space="preserve"> and has shown to </w:t>
                            </w:r>
                            <w:r w:rsidRPr="002542DB">
                              <w:rPr>
                                <w:rFonts w:ascii="Fira Sans" w:hAnsi="Fira Sans" w:eastAsia="Times New Roman"/>
                                <w:color w:val="000000" w:themeColor="text1"/>
                                <w:sz w:val="20"/>
                                <w:szCs w:val="20"/>
                              </w:rPr>
                              <w:t>improv</w:t>
                            </w:r>
                            <w:r w:rsidR="00D63FB1">
                              <w:rPr>
                                <w:rFonts w:ascii="Fira Sans" w:hAnsi="Fira Sans" w:eastAsia="Times New Roman"/>
                                <w:color w:val="000000" w:themeColor="text1"/>
                                <w:sz w:val="20"/>
                                <w:szCs w:val="20"/>
                              </w:rPr>
                              <w:t>e</w:t>
                            </w:r>
                            <w:r w:rsidRPr="002542DB">
                              <w:rPr>
                                <w:rFonts w:ascii="Fira Sans" w:hAnsi="Fira Sans" w:eastAsia="Times New Roman"/>
                                <w:color w:val="000000" w:themeColor="text1"/>
                                <w:sz w:val="20"/>
                                <w:szCs w:val="20"/>
                              </w:rPr>
                              <w:t xml:space="preserve"> outcomes</w:t>
                            </w:r>
                            <w:r w:rsidR="00D63FB1">
                              <w:rPr>
                                <w:rFonts w:ascii="Fira Sans" w:hAnsi="Fira Sans" w:eastAsia="Times New Roman"/>
                                <w:color w:val="000000" w:themeColor="text1"/>
                                <w:sz w:val="20"/>
                                <w:szCs w:val="20"/>
                              </w:rPr>
                              <w:t>,</w:t>
                            </w:r>
                            <w:r w:rsidRPr="002542DB">
                              <w:rPr>
                                <w:rFonts w:ascii="Fira Sans" w:hAnsi="Fira Sans" w:eastAsia="Times New Roman"/>
                                <w:color w:val="000000" w:themeColor="text1"/>
                                <w:sz w:val="20"/>
                                <w:szCs w:val="20"/>
                              </w:rPr>
                              <w:t xml:space="preserve"> often where other treatment options have been exhausted. </w:t>
                            </w:r>
                          </w:p>
                          <w:p w:rsidRPr="002542DB" w:rsidR="00562ADD" w:rsidP="00562ADD" w:rsidRDefault="00562ADD" w14:paraId="0A471D92" w14:textId="77777777">
                            <w:pPr>
                              <w:pStyle w:val="Default"/>
                              <w:adjustRightInd/>
                              <w:rPr>
                                <w:rFonts w:ascii="Fira Sans" w:hAnsi="Fira Sans" w:eastAsia="Times New Roman"/>
                                <w:color w:val="000000" w:themeColor="text1"/>
                                <w:sz w:val="20"/>
                                <w:szCs w:val="20"/>
                              </w:rPr>
                            </w:pPr>
                          </w:p>
                          <w:p w:rsidRPr="002542DB" w:rsidR="00562ADD" w:rsidP="00D63FB1" w:rsidRDefault="00562ADD" w14:paraId="4EA7B9F6" w14:textId="25B719F0">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Internationally this treatment is considered a standard of care. However New Zealanders can only access CAR T-cell therapy by travelling overseas or through a local clinical trial, </w:t>
                            </w:r>
                            <w:r w:rsidR="00D63FB1">
                              <w:rPr>
                                <w:rFonts w:ascii="Fira Sans" w:hAnsi="Fira Sans" w:eastAsia="Times New Roman"/>
                                <w:color w:val="000000" w:themeColor="text1"/>
                                <w:sz w:val="20"/>
                                <w:szCs w:val="20"/>
                              </w:rPr>
                              <w:t>with limited</w:t>
                            </w:r>
                            <w:r w:rsidRPr="002542DB">
                              <w:rPr>
                                <w:rFonts w:ascii="Fira Sans" w:hAnsi="Fira Sans" w:eastAsia="Times New Roman"/>
                                <w:color w:val="000000" w:themeColor="text1"/>
                                <w:sz w:val="20"/>
                                <w:szCs w:val="20"/>
                              </w:rPr>
                              <w:t xml:space="preserve">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left:0;text-align:left;margin-left:399.5pt;margin-top:26.45pt;width:450.7pt;height:101.3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4" fillcolor="#dbdbdb [1302]" strokecolor="#181818 [486]" strokeweight="1pt" w14:anchorId="43AF3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">
                <v:textbox>
                  <w:txbxContent>
                    <w:p w:rsidRPr="002542DB" w:rsidR="00562ADD" w:rsidP="00562ADD" w:rsidRDefault="00562ADD" w14:paraId="0011AA23" w14:textId="77777777">
                      <w:pPr>
                        <w:pStyle w:val="Default"/>
                        <w:rPr>
                          <w:rFonts w:ascii="Fira Sans" w:hAnsi="Fira Sans"/>
                          <w:b/>
                          <w:bCs/>
                          <w:sz w:val="20"/>
                          <w:szCs w:val="20"/>
                        </w:rPr>
                      </w:pPr>
                      <w:r w:rsidRPr="002542DB">
                        <w:rPr>
                          <w:rFonts w:ascii="Fira Sans" w:hAnsi="Fira Sans"/>
                          <w:b/>
                          <w:bCs/>
                          <w:sz w:val="20"/>
                          <w:szCs w:val="20"/>
                        </w:rPr>
                        <w:t>CAR T-cell therapy</w:t>
                      </w:r>
                    </w:p>
                    <w:p w:rsidRPr="002542DB" w:rsidR="00562ADD" w:rsidP="00562ADD" w:rsidRDefault="00562ADD" w14:paraId="40B8BD68" w14:textId="2932A0AA">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CAR T-cell therapy is an increasingly proven </w:t>
                      </w:r>
                      <w:r w:rsidR="00D63FB1">
                        <w:rPr>
                          <w:rFonts w:ascii="Fira Sans" w:hAnsi="Fira Sans" w:eastAsia="Times New Roman"/>
                          <w:color w:val="000000" w:themeColor="text1"/>
                          <w:sz w:val="20"/>
                          <w:szCs w:val="20"/>
                        </w:rPr>
                        <w:t xml:space="preserve">treatment </w:t>
                      </w:r>
                      <w:r w:rsidRPr="002542DB">
                        <w:rPr>
                          <w:rFonts w:ascii="Fira Sans" w:hAnsi="Fira Sans" w:eastAsia="Times New Roman"/>
                          <w:color w:val="000000" w:themeColor="text1"/>
                          <w:sz w:val="20"/>
                          <w:szCs w:val="20"/>
                        </w:rPr>
                        <w:t>option for people with blood cancer</w:t>
                      </w:r>
                      <w:r w:rsidR="00D63FB1">
                        <w:rPr>
                          <w:rFonts w:ascii="Fira Sans" w:hAnsi="Fira Sans" w:eastAsia="Times New Roman"/>
                          <w:color w:val="000000" w:themeColor="text1"/>
                          <w:sz w:val="20"/>
                          <w:szCs w:val="20"/>
                        </w:rPr>
                        <w:t xml:space="preserve"> and has shown to </w:t>
                      </w:r>
                      <w:r w:rsidRPr="002542DB">
                        <w:rPr>
                          <w:rFonts w:ascii="Fira Sans" w:hAnsi="Fira Sans" w:eastAsia="Times New Roman"/>
                          <w:color w:val="000000" w:themeColor="text1"/>
                          <w:sz w:val="20"/>
                          <w:szCs w:val="20"/>
                        </w:rPr>
                        <w:t>improv</w:t>
                      </w:r>
                      <w:r w:rsidR="00D63FB1">
                        <w:rPr>
                          <w:rFonts w:ascii="Fira Sans" w:hAnsi="Fira Sans" w:eastAsia="Times New Roman"/>
                          <w:color w:val="000000" w:themeColor="text1"/>
                          <w:sz w:val="20"/>
                          <w:szCs w:val="20"/>
                        </w:rPr>
                        <w:t>e</w:t>
                      </w:r>
                      <w:r w:rsidRPr="002542DB">
                        <w:rPr>
                          <w:rFonts w:ascii="Fira Sans" w:hAnsi="Fira Sans" w:eastAsia="Times New Roman"/>
                          <w:color w:val="000000" w:themeColor="text1"/>
                          <w:sz w:val="20"/>
                          <w:szCs w:val="20"/>
                        </w:rPr>
                        <w:t xml:space="preserve"> outcomes</w:t>
                      </w:r>
                      <w:r w:rsidR="00D63FB1">
                        <w:rPr>
                          <w:rFonts w:ascii="Fira Sans" w:hAnsi="Fira Sans" w:eastAsia="Times New Roman"/>
                          <w:color w:val="000000" w:themeColor="text1"/>
                          <w:sz w:val="20"/>
                          <w:szCs w:val="20"/>
                        </w:rPr>
                        <w:t>,</w:t>
                      </w:r>
                      <w:r w:rsidRPr="002542DB">
                        <w:rPr>
                          <w:rFonts w:ascii="Fira Sans" w:hAnsi="Fira Sans" w:eastAsia="Times New Roman"/>
                          <w:color w:val="000000" w:themeColor="text1"/>
                          <w:sz w:val="20"/>
                          <w:szCs w:val="20"/>
                        </w:rPr>
                        <w:t xml:space="preserve"> often where other treatment options have been exhausted. </w:t>
                      </w:r>
                    </w:p>
                    <w:p w:rsidRPr="002542DB" w:rsidR="00562ADD" w:rsidP="00562ADD" w:rsidRDefault="00562ADD" w14:paraId="0A471D92" w14:textId="77777777">
                      <w:pPr>
                        <w:pStyle w:val="Default"/>
                        <w:adjustRightInd/>
                        <w:rPr>
                          <w:rFonts w:ascii="Fira Sans" w:hAnsi="Fira Sans" w:eastAsia="Times New Roman"/>
                          <w:color w:val="000000" w:themeColor="text1"/>
                          <w:sz w:val="20"/>
                          <w:szCs w:val="20"/>
                        </w:rPr>
                      </w:pPr>
                    </w:p>
                    <w:p w:rsidRPr="002542DB" w:rsidR="00562ADD" w:rsidP="00D63FB1" w:rsidRDefault="00562ADD" w14:paraId="4EA7B9F6" w14:textId="25B719F0">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Internationally this treatment is considered a standard of care. However New Zealanders can only access CAR T-cell therapy by travelling overseas or through a local clinical trial, </w:t>
                      </w:r>
                      <w:r w:rsidR="00D63FB1">
                        <w:rPr>
                          <w:rFonts w:ascii="Fira Sans" w:hAnsi="Fira Sans" w:eastAsia="Times New Roman"/>
                          <w:color w:val="000000" w:themeColor="text1"/>
                          <w:sz w:val="20"/>
                          <w:szCs w:val="20"/>
                        </w:rPr>
                        <w:t>with limited</w:t>
                      </w:r>
                      <w:r w:rsidRPr="002542DB">
                        <w:rPr>
                          <w:rFonts w:ascii="Fira Sans" w:hAnsi="Fira Sans" w:eastAsia="Times New Roman"/>
                          <w:color w:val="000000" w:themeColor="text1"/>
                          <w:sz w:val="20"/>
                          <w:szCs w:val="20"/>
                        </w:rPr>
                        <w:t xml:space="preserve"> access. </w:t>
                      </w:r>
                    </w:p>
                  </w:txbxContent>
                </v:textbox>
                <w10:wrap type="square" anchorx="margin"/>
              </v:rect>
            </w:pict>
          </mc:Fallback>
        </mc:AlternateContent>
      </w:r>
      <w:r w:rsidRPr="00E00B7F" w:rsidR="00E00B7F">
        <w:rPr>
          <w:rFonts w:ascii="Fira Sans" w:hAnsi="Fira Sans"/>
          <w:lang w:eastAsia="en-NZ"/>
        </w:rPr>
        <w:t>primary mediastinal B-cell lymphoma.</w:t>
      </w:r>
    </w:p>
    <w:p w:rsidRPr="00AD0648" w:rsidR="008F6827" w:rsidP="00AD0648" w:rsidRDefault="00771608" w14:paraId="74326B20" w14:textId="2235C47C">
      <w:pPr>
        <w:pStyle w:val="ListParagraph"/>
        <w:numPr>
          <w:ilvl w:val="0"/>
          <w:numId w:val="173"/>
        </w:numPr>
        <w:spacing w:before="240" w:after="120" w:line="240" w:lineRule="auto"/>
        <w:ind w:left="568" w:hanging="284"/>
        <w:contextualSpacing w:val="0"/>
        <w:jc w:val="both"/>
        <w:textAlignment w:val="baseline"/>
        <w:rPr>
          <w:rStyle w:val="normaltextrun"/>
          <w:rFonts w:ascii="Fira Sans" w:hAnsi="Fira Sans" w:eastAsia="Times New Roman" w:cs="Segoe UI"/>
          <w:b/>
          <w:bCs/>
          <w:color w:val="404040" w:themeColor="text1" w:themeTint="BF"/>
          <w:lang w:eastAsia="en-NZ"/>
        </w:rPr>
      </w:pPr>
      <w:r w:rsidRPr="00B21F86">
        <w:rPr>
          <w:rStyle w:val="normaltextrun"/>
          <w:rFonts w:ascii="Fira Sans" w:hAnsi="Fira Sans" w:eastAsia="Times New Roman" w:cs="Segoe UI"/>
          <w:b/>
          <w:bCs/>
          <w:color w:val="404040" w:themeColor="text1" w:themeTint="BF"/>
          <w:lang w:eastAsia="en-NZ"/>
        </w:rPr>
        <w:t xml:space="preserve">Palliative </w:t>
      </w:r>
      <w:r w:rsidRPr="00B21F86" w:rsidR="003D139D">
        <w:rPr>
          <w:rStyle w:val="normaltextrun"/>
          <w:rFonts w:ascii="Fira Sans" w:hAnsi="Fira Sans" w:eastAsia="Times New Roman" w:cs="Segoe UI"/>
          <w:b/>
          <w:bCs/>
          <w:color w:val="404040" w:themeColor="text1" w:themeTint="BF"/>
          <w:lang w:eastAsia="en-NZ"/>
        </w:rPr>
        <w:t>care</w:t>
      </w:r>
    </w:p>
    <w:p w:rsidR="002B5C64" w:rsidP="008F6827" w:rsidRDefault="00771608" w14:paraId="1B4449D7" w14:textId="67B7F19E">
      <w:pPr>
        <w:spacing w:before="120" w:after="120" w:line="240" w:lineRule="auto"/>
        <w:jc w:val="both"/>
        <w:textAlignment w:val="baseline"/>
        <w:rPr>
          <w:rFonts w:ascii="Fira Sans" w:hAnsi="Fira Sans"/>
          <w:lang w:val="en-NZ" w:eastAsia="en-NZ"/>
        </w:rPr>
      </w:pPr>
      <w:r w:rsidRPr="003D139D">
        <w:rPr>
          <w:rFonts w:ascii="Fira Sans" w:hAnsi="Fira Sans"/>
          <w:lang w:val="en-NZ" w:eastAsia="en-NZ"/>
        </w:rPr>
        <w:t>Palliative care is an integral part of cancer treatment and care. It offers specific assessments, supportive care programmes</w:t>
      </w:r>
      <w:r w:rsidR="009500F2">
        <w:rPr>
          <w:rFonts w:ascii="Fira Sans" w:hAnsi="Fira Sans"/>
          <w:lang w:val="en-NZ" w:eastAsia="en-NZ"/>
        </w:rPr>
        <w:t>,</w:t>
      </w:r>
      <w:r w:rsidRPr="003D139D">
        <w:rPr>
          <w:rFonts w:ascii="Fira Sans" w:hAnsi="Fira Sans"/>
          <w:lang w:val="en-NZ" w:eastAsia="en-NZ"/>
        </w:rPr>
        <w:t xml:space="preserve"> and services focused on living with and dying from cancer. Early referral and access to palliative care is a critical aspect of best practice. </w:t>
      </w:r>
      <w:r w:rsidRPr="00C65174">
        <w:rPr>
          <w:rFonts w:ascii="Fira Sans" w:hAnsi="Fira Sans"/>
          <w:lang w:val="en-NZ" w:eastAsia="en-NZ"/>
        </w:rPr>
        <w:t xml:space="preserve">The person and their whānau who cannot be offered curative treatment, or declines curative treatment, as well as those with a significant symptom burden, should be offered prompt access to palliative care services. </w:t>
      </w:r>
    </w:p>
    <w:p w:rsidRPr="00C65174" w:rsidR="00D63FB1" w:rsidP="00D63FB1" w:rsidRDefault="00D63FB1" w14:paraId="09CF0025" w14:textId="77777777">
      <w:pPr>
        <w:tabs>
          <w:tab w:val="left" w:pos="756"/>
        </w:tabs>
        <w:spacing w:before="120" w:after="120" w:line="240" w:lineRule="auto"/>
        <w:jc w:val="both"/>
        <w:rPr>
          <w:rFonts w:ascii="Fira Sans" w:hAnsi="Fira Sans"/>
          <w:lang w:val="en-NZ" w:eastAsia="en-NZ"/>
        </w:rPr>
      </w:pPr>
      <w:r w:rsidRPr="00C65174">
        <w:rPr>
          <w:rFonts w:ascii="Fira Sans" w:hAnsi="Fira Sans"/>
          <w:lang w:val="en-NZ" w:eastAsia="en-NZ"/>
        </w:rPr>
        <w:t xml:space="preserve">Treatment includes managing the impact of cancer therapy, including the management of physical symptoms, distress, and other clinical issues a person and their whānau may experience. </w:t>
      </w:r>
    </w:p>
    <w:p w:rsidR="00D63FB1" w:rsidP="008F6827" w:rsidRDefault="00D63FB1" w14:paraId="27AAAE76" w14:textId="77777777">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24FBE1F7"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4E4A97FE"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1EB5C9E9"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3F0FB2EE"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585032A5"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17B3CA25"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675EBDFD"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38AB76DE" w14:textId="77777777">
            <w:pPr>
              <w:jc w:val="center"/>
              <w:rPr>
                <w:sz w:val="14"/>
                <w:szCs w:val="14"/>
              </w:rPr>
            </w:pPr>
            <w:r w:rsidRPr="00537E6F">
              <w:rPr>
                <w:rFonts w:eastAsia="Fira Sans" w:cs="Fira Sans"/>
                <w:sz w:val="14"/>
                <w:szCs w:val="14"/>
                <w:lang w:eastAsia="en-NZ"/>
              </w:rPr>
              <w:t>Palliative and end of life care</w:t>
            </w:r>
          </w:p>
        </w:tc>
      </w:tr>
    </w:tbl>
    <w:p w:rsidRPr="00C65174" w:rsidR="00771608" w:rsidP="00D63FB1" w:rsidRDefault="00771608" w14:paraId="23F018E6" w14:textId="3CAFF09D">
      <w:pPr>
        <w:tabs>
          <w:tab w:val="left" w:pos="756"/>
        </w:tabs>
        <w:spacing w:before="120" w:after="0" w:line="240" w:lineRule="auto"/>
        <w:jc w:val="both"/>
        <w:rPr>
          <w:rFonts w:ascii="Fira Sans" w:hAnsi="Fira Sans"/>
          <w:lang w:val="en-NZ" w:eastAsia="en-NZ"/>
        </w:rPr>
      </w:pPr>
      <w:r w:rsidRPr="00C65174">
        <w:rPr>
          <w:rFonts w:ascii="Fira Sans" w:hAnsi="Fira Sans"/>
          <w:lang w:val="en-NZ" w:eastAsia="en-NZ"/>
        </w:rPr>
        <w:t>Early referral to palliative care and other health services is recommended to help manage:</w:t>
      </w:r>
    </w:p>
    <w:p w:rsidRPr="00C65174" w:rsidR="000A2CBD" w:rsidP="002601B0" w:rsidRDefault="000A2CBD" w14:paraId="34AB126F" w14:textId="03735A0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side effects resulting from treatments, including oral and dental issues, especially for those receiving local radiotherapy to the head and neck </w:t>
      </w:r>
    </w:p>
    <w:p w:rsidRPr="00C65174" w:rsidR="000A2CBD" w:rsidP="002601B0" w:rsidRDefault="000A2CBD" w14:paraId="7EF4673F" w14:textId="7B5054B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decline in mobility or functional status as a result of treatment </w:t>
      </w:r>
    </w:p>
    <w:p w:rsidRPr="00C65174" w:rsidR="00771608" w:rsidP="002601B0" w:rsidRDefault="00771608" w14:paraId="6C31098A" w14:textId="5B903983">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nutritional support </w:t>
      </w:r>
    </w:p>
    <w:p w:rsidRPr="00C65174" w:rsidR="00771608" w:rsidP="002601B0" w:rsidRDefault="00771608" w14:paraId="3047D404"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sexual dysfunction</w:t>
      </w:r>
    </w:p>
    <w:p w:rsidRPr="00C65174" w:rsidR="00771608" w:rsidP="002601B0" w:rsidRDefault="00771608" w14:paraId="4E9D720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peripheral neuropathy</w:t>
      </w:r>
    </w:p>
    <w:p w:rsidRPr="00B16FB7" w:rsidR="005B33A0" w:rsidP="002601B0" w:rsidRDefault="00771608" w14:paraId="547B2964" w14:textId="0383F3C0">
      <w:pPr>
        <w:numPr>
          <w:ilvl w:val="0"/>
          <w:numId w:val="160"/>
        </w:numPr>
        <w:tabs>
          <w:tab w:val="left" w:pos="756"/>
        </w:tabs>
        <w:spacing w:after="240" w:line="240" w:lineRule="auto"/>
        <w:ind w:left="568" w:hanging="284"/>
        <w:jc w:val="both"/>
        <w:rPr>
          <w:rFonts w:ascii="Fira Sans" w:hAnsi="Fira Sans"/>
          <w:lang w:val="en-NZ" w:eastAsia="en-NZ"/>
        </w:rPr>
      </w:pPr>
      <w:r w:rsidRPr="00C65174">
        <w:rPr>
          <w:rFonts w:ascii="Fira Sans" w:hAnsi="Fira Sans"/>
          <w:lang w:val="en-NZ" w:eastAsia="en-NZ"/>
        </w:rPr>
        <w:t>fatigue.</w:t>
      </w:r>
    </w:p>
    <w:p w:rsidRPr="00F27D72" w:rsidR="00F27D72" w:rsidP="00B16FB7" w:rsidRDefault="00F27D72" w14:paraId="72C35DA1" w14:textId="32D8EDCF">
      <w:pPr>
        <w:spacing w:before="240" w:after="120" w:line="240" w:lineRule="auto"/>
        <w:rPr>
          <w:rFonts w:ascii="Montserrat" w:hAnsi="Montserrat" w:eastAsia="Times New Roman"/>
          <w:b/>
          <w:bCs/>
          <w:color w:val="595454"/>
          <w:sz w:val="24"/>
          <w:szCs w:val="24"/>
          <w:lang w:eastAsia="en-NZ"/>
        </w:rPr>
      </w:pPr>
      <w:r w:rsidRPr="2860C42A">
        <w:rPr>
          <w:rFonts w:ascii="Montserrat" w:hAnsi="Montserrat" w:eastAsia="Times New Roman"/>
          <w:b/>
          <w:bCs/>
          <w:color w:val="595454"/>
          <w:sz w:val="24"/>
          <w:szCs w:val="24"/>
          <w:lang w:eastAsia="en-NZ"/>
        </w:rPr>
        <w:t>5.3</w:t>
      </w:r>
      <w:r w:rsidRPr="2860C42A" w:rsidR="7E999EE6">
        <w:rPr>
          <w:rFonts w:ascii="Montserrat" w:hAnsi="Montserrat" w:eastAsia="Times New Roman"/>
          <w:b/>
          <w:bCs/>
          <w:color w:val="595454"/>
          <w:sz w:val="24"/>
          <w:szCs w:val="24"/>
          <w:lang w:eastAsia="en-NZ"/>
        </w:rPr>
        <w:t>.1</w:t>
      </w:r>
      <w:r w:rsidRPr="2860C42A">
        <w:rPr>
          <w:rFonts w:ascii="Montserrat" w:hAnsi="Montserrat" w:eastAsia="Times New Roman"/>
          <w:b/>
          <w:bCs/>
          <w:color w:val="595454"/>
          <w:sz w:val="24"/>
          <w:szCs w:val="24"/>
          <w:lang w:eastAsia="en-NZ"/>
        </w:rPr>
        <w:t xml:space="preserve">   Clinical Trials </w:t>
      </w:r>
    </w:p>
    <w:p w:rsidRPr="00C65174" w:rsidR="00271D0C" w:rsidP="007B0C0E" w:rsidRDefault="00F27D72" w14:paraId="60E79566" w14:textId="550C9DD1">
      <w:pPr>
        <w:spacing w:before="120" w:after="240" w:line="240" w:lineRule="auto"/>
        <w:jc w:val="both"/>
        <w:textAlignment w:val="baseline"/>
        <w:rPr>
          <w:rFonts w:ascii="Fira Sans" w:hAnsi="Fira Sans"/>
          <w:lang w:eastAsia="en-NZ"/>
        </w:rPr>
      </w:pPr>
      <w:r w:rsidRPr="00C65174">
        <w:rPr>
          <w:rFonts w:ascii="Fira Sans" w:hAnsi="Fira Sans"/>
          <w:lang w:eastAsia="en-NZ"/>
        </w:rPr>
        <w:t>The person and their whānau are supported to participate in research or clinical trials where available and appropriate. Many emerging treatments are only available as clinical trials and may require referral to certain trial centers (</w:t>
      </w:r>
      <w:r w:rsidR="00B21BD5">
        <w:rPr>
          <w:rFonts w:ascii="Fira Sans" w:hAnsi="Fira Sans"/>
          <w:lang w:eastAsia="en-NZ"/>
        </w:rPr>
        <w:t>refer</w:t>
      </w:r>
      <w:r w:rsidRPr="00C65174">
        <w:rPr>
          <w:rFonts w:ascii="Fira Sans" w:hAnsi="Fira Sans"/>
          <w:lang w:eastAsia="en-NZ"/>
        </w:rPr>
        <w:t xml:space="preserve"> principle</w:t>
      </w:r>
      <w:r w:rsidR="00B21BD5">
        <w:rPr>
          <w:rFonts w:ascii="Fira Sans" w:hAnsi="Fira Sans"/>
          <w:lang w:eastAsia="en-NZ"/>
        </w:rPr>
        <w:t xml:space="preserve"> </w:t>
      </w:r>
      <w:bookmarkStart w:name="_Hlk119935465" w:id="33"/>
      <w:r w:rsidR="00B21BD5">
        <w:rPr>
          <w:rFonts w:ascii="Fira Sans" w:hAnsi="Fira Sans"/>
          <w:lang w:eastAsia="en-NZ"/>
        </w:rPr>
        <w:t>8</w:t>
      </w:r>
      <w:r w:rsidRPr="00C65174">
        <w:rPr>
          <w:rFonts w:ascii="Fira Sans" w:hAnsi="Fira Sans"/>
          <w:lang w:eastAsia="en-NZ"/>
        </w:rPr>
        <w:t>)</w:t>
      </w:r>
      <w:bookmarkEnd w:id="33"/>
      <w:r w:rsidRPr="00C65174">
        <w:rPr>
          <w:rFonts w:ascii="Fira Sans" w:hAnsi="Fira Sans"/>
          <w:lang w:eastAsia="en-NZ"/>
        </w:rPr>
        <w:t xml:space="preserve">.  </w:t>
      </w:r>
    </w:p>
    <w:p w:rsidRPr="00271D0C" w:rsidR="00172C27" w:rsidP="007B0C0E" w:rsidRDefault="005C5AB8" w14:paraId="494EBB07" w14:textId="084D296D">
      <w:pPr>
        <w:spacing w:before="24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172C27">
        <w:rPr>
          <w:rFonts w:ascii="Montserrat" w:hAnsi="Montserrat" w:eastAsia="Times New Roman"/>
          <w:b/>
          <w:color w:val="595454"/>
          <w:sz w:val="28"/>
          <w:szCs w:val="28"/>
          <w:lang w:eastAsia="en-NZ"/>
        </w:rPr>
        <w:t>.4</w:t>
      </w:r>
      <w:r w:rsidR="00271D0C">
        <w:rPr>
          <w:rFonts w:ascii="Montserrat" w:hAnsi="Montserrat" w:eastAsia="Times New Roman"/>
          <w:b/>
          <w:color w:val="595454"/>
          <w:sz w:val="28"/>
          <w:szCs w:val="28"/>
          <w:lang w:eastAsia="en-NZ"/>
        </w:rPr>
        <w:t xml:space="preserve"> </w:t>
      </w:r>
      <w:r w:rsidRPr="00271D0C" w:rsidR="00172C27">
        <w:rPr>
          <w:rFonts w:ascii="Montserrat" w:hAnsi="Montserrat" w:eastAsia="Times New Roman"/>
          <w:b/>
          <w:color w:val="595454"/>
          <w:sz w:val="28"/>
          <w:szCs w:val="28"/>
          <w:lang w:eastAsia="en-NZ"/>
        </w:rPr>
        <w:t>Treatment summary</w:t>
      </w:r>
    </w:p>
    <w:p w:rsidRPr="00C65174" w:rsidR="00B52053" w:rsidP="00B80139" w:rsidRDefault="00B52053" w14:paraId="55BA2184" w14:textId="79DEEE7D">
      <w:pPr>
        <w:tabs>
          <w:tab w:val="left" w:pos="756"/>
        </w:tabs>
        <w:spacing w:after="0" w:line="240" w:lineRule="auto"/>
        <w:jc w:val="both"/>
        <w:textAlignment w:val="baseline"/>
        <w:rPr>
          <w:rFonts w:ascii="Fira Sans" w:hAnsi="Fira Sans"/>
          <w:lang w:val="en-NZ" w:eastAsia="en-NZ"/>
        </w:rPr>
      </w:pPr>
      <w:r w:rsidRPr="00C65174">
        <w:rPr>
          <w:rFonts w:ascii="Fira Sans" w:hAnsi="Fira Sans"/>
          <w:lang w:val="en-NZ" w:eastAsia="en-NZ"/>
        </w:rPr>
        <w:t xml:space="preserve">A treatment summary will be provided by the treating service </w:t>
      </w:r>
      <w:r w:rsidR="003C7E17">
        <w:rPr>
          <w:rFonts w:ascii="Fira Sans" w:hAnsi="Fira Sans"/>
          <w:lang w:val="en-NZ" w:eastAsia="en-NZ"/>
        </w:rPr>
        <w:t>to</w:t>
      </w:r>
      <w:r w:rsidRPr="00C65174">
        <w:rPr>
          <w:rFonts w:ascii="Fira Sans" w:hAnsi="Fira Sans"/>
          <w:lang w:val="en-NZ" w:eastAsia="en-NZ"/>
        </w:rPr>
        <w:t xml:space="preserve"> the person and their whānau and clinicians</w:t>
      </w:r>
      <w:r w:rsidR="003C7E17">
        <w:rPr>
          <w:rFonts w:ascii="Fira Sans" w:hAnsi="Fira Sans"/>
          <w:lang w:val="en-NZ" w:eastAsia="en-NZ"/>
        </w:rPr>
        <w:t xml:space="preserve"> (</w:t>
      </w:r>
      <w:r w:rsidRPr="00C65174" w:rsidR="003C7E17">
        <w:rPr>
          <w:rFonts w:ascii="Fira Sans" w:hAnsi="Fira Sans"/>
          <w:lang w:val="en-NZ" w:eastAsia="en-NZ"/>
        </w:rPr>
        <w:t>including primary care</w:t>
      </w:r>
      <w:r w:rsidR="003C7E17">
        <w:rPr>
          <w:rFonts w:ascii="Fira Sans" w:hAnsi="Fira Sans"/>
          <w:lang w:val="en-NZ" w:eastAsia="en-NZ"/>
        </w:rPr>
        <w:t>)</w:t>
      </w:r>
      <w:r w:rsidRPr="00C65174" w:rsidR="003C7E17">
        <w:rPr>
          <w:rFonts w:ascii="Fira Sans" w:hAnsi="Fira Sans"/>
          <w:lang w:val="en-NZ" w:eastAsia="en-NZ"/>
        </w:rPr>
        <w:t xml:space="preserve"> </w:t>
      </w:r>
      <w:r w:rsidRPr="00C65174">
        <w:rPr>
          <w:rFonts w:ascii="Fira Sans" w:hAnsi="Fira Sans"/>
          <w:lang w:val="en-NZ" w:eastAsia="en-NZ"/>
        </w:rPr>
        <w:t>involved in their follow</w:t>
      </w:r>
      <w:r w:rsidR="00E624F8">
        <w:rPr>
          <w:rFonts w:ascii="Fira Sans" w:hAnsi="Fira Sans"/>
          <w:lang w:val="en-NZ" w:eastAsia="en-NZ"/>
        </w:rPr>
        <w:t xml:space="preserve"> </w:t>
      </w:r>
      <w:r w:rsidRPr="00C65174">
        <w:rPr>
          <w:rFonts w:ascii="Fira Sans" w:hAnsi="Fira Sans"/>
          <w:lang w:val="en-NZ" w:eastAsia="en-NZ"/>
        </w:rPr>
        <w:t>up care. The summary includes:</w:t>
      </w:r>
    </w:p>
    <w:p w:rsidRPr="00B52053" w:rsidR="00B52053" w:rsidP="002601B0" w:rsidRDefault="00B52053" w14:paraId="60A496D9"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rsidRPr="00B52053" w:rsidR="00B52053" w:rsidP="002601B0" w:rsidRDefault="00B52053" w14:paraId="253BF121" w14:textId="222912CB">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cancer diagnosis, characteristics, stage</w:t>
      </w:r>
      <w:r w:rsidR="001F6AC0">
        <w:rPr>
          <w:rFonts w:ascii="Fira Sans" w:hAnsi="Fira Sans"/>
          <w:lang w:val="en-NZ" w:eastAsia="en-NZ"/>
        </w:rPr>
        <w:t>,</w:t>
      </w:r>
      <w:r w:rsidRPr="00B52053">
        <w:rPr>
          <w:rFonts w:ascii="Fira Sans" w:hAnsi="Fira Sans"/>
          <w:lang w:val="en-NZ" w:eastAsia="en-NZ"/>
        </w:rPr>
        <w:t xml:space="preserve"> and prognosis</w:t>
      </w:r>
    </w:p>
    <w:p w:rsidRPr="00B52053" w:rsidR="00B52053" w:rsidP="002601B0" w:rsidRDefault="00B52053" w14:paraId="079E40D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p w:rsidRPr="00B52053" w:rsidR="00B52053" w:rsidP="002601B0" w:rsidRDefault="00B52053" w14:paraId="5D2AB812"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current toxicities (severity, management and expected outcomes)</w:t>
      </w:r>
    </w:p>
    <w:p w:rsidRPr="00B52053" w:rsidR="00B52053" w:rsidP="002601B0" w:rsidRDefault="00B52053" w14:paraId="4AE47250"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rsidRPr="00B52053" w:rsidR="00B52053" w:rsidP="002601B0" w:rsidRDefault="00B52053" w14:paraId="390256D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rsidRPr="00B52053" w:rsidR="00B52053" w:rsidP="002601B0" w:rsidRDefault="00B52053" w14:paraId="29CAE9B3"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rsidRPr="00B52053" w:rsidR="00B52053" w:rsidP="002601B0" w:rsidRDefault="00B52053" w14:paraId="68743F35" w14:textId="5E5906D0">
      <w:pPr>
        <w:numPr>
          <w:ilvl w:val="0"/>
          <w:numId w:val="160"/>
        </w:numPr>
        <w:tabs>
          <w:tab w:val="left" w:pos="756"/>
        </w:tabs>
        <w:spacing w:after="240" w:line="240" w:lineRule="auto"/>
        <w:ind w:left="568" w:hanging="284"/>
        <w:jc w:val="both"/>
        <w:rPr>
          <w:rFonts w:ascii="Fira Sans" w:hAnsi="Fira Sans"/>
          <w:lang w:val="en-NZ" w:eastAsia="en-NZ"/>
        </w:rPr>
      </w:pPr>
      <w:r w:rsidRPr="00B52053">
        <w:rPr>
          <w:rFonts w:ascii="Fira Sans" w:hAnsi="Fira Sans"/>
          <w:lang w:val="en-NZ" w:eastAsia="en-NZ"/>
        </w:rPr>
        <w:t>recommended follow</w:t>
      </w:r>
      <w:r w:rsidR="00E624F8">
        <w:rPr>
          <w:rFonts w:ascii="Fira Sans" w:hAnsi="Fira Sans"/>
          <w:lang w:val="en-NZ" w:eastAsia="en-NZ"/>
        </w:rPr>
        <w:t xml:space="preserve"> </w:t>
      </w:r>
      <w:r w:rsidRPr="00B52053">
        <w:rPr>
          <w:rFonts w:ascii="Fira Sans" w:hAnsi="Fira Sans"/>
          <w:lang w:val="en-NZ" w:eastAsia="en-NZ"/>
        </w:rPr>
        <w:t>up and surveillance.</w:t>
      </w:r>
    </w:p>
    <w:p w:rsidRPr="00271D0C" w:rsidR="003349E4" w:rsidP="00C4550E" w:rsidRDefault="005C5AB8" w14:paraId="47501E15" w14:textId="5E869A27">
      <w:pPr>
        <w:spacing w:before="12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5.5</w:t>
      </w:r>
      <w:r w:rsidR="00271D0C">
        <w:rPr>
          <w:rFonts w:ascii="Montserrat" w:hAnsi="Montserrat" w:eastAsia="Times New Roman"/>
          <w:b/>
          <w:color w:val="595454"/>
          <w:sz w:val="28"/>
          <w:szCs w:val="28"/>
          <w:lang w:eastAsia="en-NZ"/>
        </w:rPr>
        <w:t xml:space="preserve"> </w:t>
      </w:r>
      <w:r w:rsidRPr="00271D0C" w:rsidR="003349E4">
        <w:rPr>
          <w:rFonts w:ascii="Montserrat" w:hAnsi="Montserrat" w:eastAsia="Times New Roman"/>
          <w:b/>
          <w:color w:val="595454"/>
          <w:sz w:val="28"/>
          <w:szCs w:val="28"/>
          <w:lang w:eastAsia="en-NZ"/>
        </w:rPr>
        <w:t xml:space="preserve">Supportive care </w:t>
      </w:r>
      <w:r w:rsidRPr="00271D0C" w:rsidR="001401E0">
        <w:rPr>
          <w:rFonts w:ascii="Montserrat" w:hAnsi="Montserrat" w:eastAsia="Times New Roman"/>
          <w:b/>
          <w:color w:val="595454"/>
          <w:sz w:val="28"/>
          <w:szCs w:val="28"/>
          <w:lang w:eastAsia="en-NZ"/>
        </w:rPr>
        <w:t xml:space="preserve">and </w:t>
      </w:r>
      <w:r w:rsidRPr="00271D0C" w:rsidR="00C817A0">
        <w:rPr>
          <w:rFonts w:ascii="Montserrat" w:hAnsi="Montserrat" w:eastAsia="Times New Roman"/>
          <w:b/>
          <w:color w:val="595454"/>
          <w:sz w:val="28"/>
          <w:szCs w:val="28"/>
          <w:lang w:eastAsia="en-NZ"/>
        </w:rPr>
        <w:t>c</w:t>
      </w:r>
      <w:r w:rsidRPr="00271D0C" w:rsidR="001401E0">
        <w:rPr>
          <w:rFonts w:ascii="Montserrat" w:hAnsi="Montserrat" w:eastAsia="Times New Roman"/>
          <w:b/>
          <w:color w:val="595454"/>
          <w:sz w:val="28"/>
          <w:szCs w:val="28"/>
          <w:lang w:eastAsia="en-NZ"/>
        </w:rPr>
        <w:t>ommunication</w:t>
      </w:r>
    </w:p>
    <w:p w:rsidRPr="00C65174" w:rsidR="00137601" w:rsidP="00137601" w:rsidRDefault="00137601" w14:paraId="225553DB" w14:textId="1CC2B956">
      <w:pPr>
        <w:tabs>
          <w:tab w:val="left" w:pos="756"/>
        </w:tabs>
        <w:spacing w:after="60" w:line="240" w:lineRule="auto"/>
        <w:jc w:val="both"/>
        <w:rPr>
          <w:rFonts w:ascii="Fira Sans" w:hAnsi="Fira Sans"/>
          <w:lang w:val="en-NZ" w:eastAsia="en-NZ"/>
        </w:rPr>
      </w:pPr>
      <w:r w:rsidRPr="00C65174">
        <w:rPr>
          <w:rFonts w:ascii="Fira Sans" w:hAnsi="Fira Sans"/>
          <w:lang w:val="en-NZ" w:eastAsia="en-NZ"/>
        </w:rPr>
        <w:t>Supportive care needs for the person and their whānau are assessed for all cancer treatment modalities, including surgery, chemotherapy, radiation</w:t>
      </w:r>
      <w:r w:rsidRPr="00C65174" w:rsidR="001F6AC0">
        <w:rPr>
          <w:rFonts w:ascii="Fira Sans" w:hAnsi="Fira Sans"/>
          <w:lang w:val="en-NZ" w:eastAsia="en-NZ"/>
        </w:rPr>
        <w:t>,</w:t>
      </w:r>
      <w:r w:rsidRPr="00C65174">
        <w:rPr>
          <w:rFonts w:ascii="Fira Sans" w:hAnsi="Fira Sans"/>
          <w:lang w:val="en-NZ" w:eastAsia="en-NZ"/>
        </w:rPr>
        <w:t xml:space="preserve"> and palliative care. </w:t>
      </w:r>
    </w:p>
    <w:p w:rsidRPr="00C65174" w:rsidR="00137601" w:rsidP="00B80139" w:rsidRDefault="00137601" w14:paraId="3E7EC2E3" w14:textId="44AE9E96">
      <w:pPr>
        <w:tabs>
          <w:tab w:val="left" w:pos="756"/>
        </w:tabs>
        <w:spacing w:after="0" w:line="240" w:lineRule="auto"/>
        <w:jc w:val="both"/>
        <w:rPr>
          <w:rFonts w:ascii="Fira Sans" w:hAnsi="Fira Sans"/>
          <w:lang w:val="en-NZ" w:eastAsia="en-NZ"/>
        </w:rPr>
      </w:pPr>
      <w:r w:rsidRPr="00C65174">
        <w:rPr>
          <w:rFonts w:ascii="Fira Sans" w:hAnsi="Fira Sans"/>
          <w:lang w:val="en-NZ" w:eastAsia="en-NZ"/>
        </w:rPr>
        <w:t>Assess challenges and changes in health status that may arise for the person and their whānau due to their treatment, including:</w:t>
      </w:r>
    </w:p>
    <w:p w:rsidRPr="00C65174" w:rsidR="00137601" w:rsidP="002601B0" w:rsidRDefault="00137601" w14:paraId="20075F80" w14:textId="28C56DA8">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access to expert health providers/professionals with specific knowledge about the psychosocial needs of people undergoing </w:t>
      </w:r>
      <w:r w:rsidRPr="00C65174" w:rsidR="00B54C7A">
        <w:rPr>
          <w:rFonts w:ascii="Fira Sans" w:hAnsi="Fira Sans"/>
          <w:lang w:val="en-NZ" w:eastAsia="en-NZ"/>
        </w:rPr>
        <w:t>Hodgkin</w:t>
      </w:r>
      <w:r w:rsidRPr="00C65174" w:rsidR="00E96821">
        <w:rPr>
          <w:rFonts w:ascii="Fira Sans" w:hAnsi="Fira Sans"/>
          <w:lang w:val="en-NZ" w:eastAsia="en-NZ"/>
        </w:rPr>
        <w:t xml:space="preserve"> lymphoma</w:t>
      </w:r>
      <w:r w:rsidRPr="00C65174" w:rsidR="00B54C7A">
        <w:rPr>
          <w:rFonts w:ascii="Fira Sans" w:hAnsi="Fira Sans"/>
          <w:lang w:val="en-NZ" w:eastAsia="en-NZ"/>
        </w:rPr>
        <w:t xml:space="preserve"> </w:t>
      </w:r>
      <w:r w:rsidRPr="00C65174" w:rsidR="004277E2">
        <w:rPr>
          <w:rFonts w:ascii="Fira Sans" w:hAnsi="Fira Sans"/>
          <w:lang w:val="en-NZ" w:eastAsia="en-NZ"/>
        </w:rPr>
        <w:t>or</w:t>
      </w:r>
      <w:r w:rsidRPr="00C65174" w:rsidR="00B54C7A">
        <w:rPr>
          <w:rFonts w:ascii="Fira Sans" w:hAnsi="Fira Sans"/>
          <w:lang w:val="en-NZ" w:eastAsia="en-NZ"/>
        </w:rPr>
        <w:t xml:space="preserve"> </w:t>
      </w:r>
      <w:r w:rsidRPr="00C65174" w:rsidR="00E96821">
        <w:rPr>
          <w:rFonts w:ascii="Fira Sans" w:hAnsi="Fira Sans"/>
          <w:lang w:val="en-NZ" w:eastAsia="en-NZ"/>
        </w:rPr>
        <w:t xml:space="preserve">DLBCL </w:t>
      </w:r>
      <w:r w:rsidRPr="00C65174">
        <w:rPr>
          <w:rFonts w:ascii="Fira Sans" w:hAnsi="Fira Sans"/>
          <w:lang w:val="en-NZ" w:eastAsia="en-NZ"/>
        </w:rPr>
        <w:t>care</w:t>
      </w:r>
    </w:p>
    <w:p w:rsidRPr="00AD0648" w:rsidR="008F6827" w:rsidP="00AD0648" w:rsidRDefault="00137601" w14:paraId="7A622E97" w14:textId="4CD1CBD2">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potential isolation from normal support networks, particularly for rural people who are staying away from home for treatment</w:t>
      </w:r>
    </w:p>
    <w:p w:rsidRPr="005243CF" w:rsidR="00BF1447" w:rsidP="002601B0" w:rsidRDefault="00137601" w14:paraId="18B7BE22" w14:textId="6925E05D">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general health care issues (such as smoking cessation and sleep disturbance), which can be referred to a general practitioner</w:t>
      </w:r>
    </w:p>
    <w:p w:rsidRPr="00C65174" w:rsidR="00C251E1" w:rsidP="002601B0" w:rsidRDefault="00137601" w14:paraId="29ACF6E2" w14:textId="4DBED8DA">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altered cognitive function due to chemotherapy or radiation therapy, which requires strategies such as maintaining written notes or a diary and repetition of information</w:t>
      </w:r>
    </w:p>
    <w:p w:rsidR="005243CF" w:rsidP="008F6827" w:rsidRDefault="00137601" w14:paraId="15621350" w14:textId="0F53AB92">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rsidRPr="00C65174" w:rsidR="00137601" w:rsidP="002601B0" w:rsidRDefault="00137601" w14:paraId="625F143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decline in mobility or functional status </w:t>
      </w:r>
    </w:p>
    <w:p w:rsidRPr="00C65174" w:rsidR="00137601" w:rsidP="002601B0" w:rsidRDefault="00137601" w14:paraId="749816B0" w14:textId="3551DCEE">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management of physical symptoms such as pain, arthralgia</w:t>
      </w:r>
      <w:r w:rsidRPr="00C65174" w:rsidR="00C65174">
        <w:rPr>
          <w:rFonts w:ascii="Fira Sans" w:hAnsi="Fira Sans"/>
          <w:lang w:val="en-NZ" w:eastAsia="en-NZ"/>
        </w:rPr>
        <w:t>,</w:t>
      </w:r>
      <w:r w:rsidRPr="00C65174">
        <w:rPr>
          <w:rFonts w:ascii="Fira Sans" w:hAnsi="Fira Sans"/>
          <w:lang w:val="en-NZ" w:eastAsia="en-NZ"/>
        </w:rPr>
        <w:t xml:space="preserve"> and fatigue</w:t>
      </w:r>
    </w:p>
    <w:p w:rsidR="00137601" w:rsidP="00C4550E" w:rsidRDefault="00137601" w14:paraId="09AB566D" w14:textId="77777777">
      <w:pPr>
        <w:numPr>
          <w:ilvl w:val="0"/>
          <w:numId w:val="160"/>
        </w:numPr>
        <w:tabs>
          <w:tab w:val="left" w:pos="756"/>
        </w:tabs>
        <w:spacing w:after="0" w:line="240" w:lineRule="auto"/>
        <w:ind w:left="568" w:hanging="284"/>
        <w:jc w:val="both"/>
        <w:rPr>
          <w:rFonts w:ascii="Fira Sans" w:hAnsi="Fira Sans"/>
          <w:lang w:val="en-NZ" w:eastAsia="en-NZ"/>
        </w:rPr>
      </w:pPr>
      <w:r w:rsidRPr="00C65174">
        <w:rPr>
          <w:rFonts w:ascii="Fira Sans" w:hAnsi="Fira Sans"/>
          <w:lang w:val="en-NZ" w:eastAsia="en-NZ"/>
        </w:rPr>
        <w:t xml:space="preserve">early management for acute pain postoperatively to avoid chronic pain </w:t>
      </w:r>
    </w:p>
    <w:p w:rsidR="00C4550E" w:rsidP="00C4550E" w:rsidRDefault="00C4550E" w14:paraId="3F478DA9" w14:textId="77777777">
      <w:pPr>
        <w:tabs>
          <w:tab w:val="left" w:pos="756"/>
        </w:tabs>
        <w:spacing w:after="0" w:line="240" w:lineRule="auto"/>
        <w:jc w:val="both"/>
        <w:rPr>
          <w:rFonts w:ascii="Fira Sans" w:hAnsi="Fira Sans"/>
          <w:lang w:val="en-NZ" w:eastAsia="en-NZ"/>
        </w:rPr>
      </w:pPr>
    </w:p>
    <w:p w:rsidR="00C4550E" w:rsidP="00C4550E" w:rsidRDefault="00C4550E" w14:paraId="576A6328" w14:textId="77777777">
      <w:pPr>
        <w:tabs>
          <w:tab w:val="left" w:pos="756"/>
        </w:tabs>
        <w:spacing w:after="0" w:line="240" w:lineRule="auto"/>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33F95410"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5F56E572"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23AD2AAC"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454ABD4F"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5F4D5BB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C4550E" w:rsidP="007732EF" w:rsidRDefault="00C4550E" w14:paraId="35C4310E"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4550E" w:rsidP="007732EF" w:rsidRDefault="00C4550E" w14:paraId="429ABB0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4506E12D" w14:textId="77777777">
            <w:pPr>
              <w:jc w:val="center"/>
              <w:rPr>
                <w:sz w:val="14"/>
                <w:szCs w:val="14"/>
              </w:rPr>
            </w:pPr>
            <w:r w:rsidRPr="00537E6F">
              <w:rPr>
                <w:rFonts w:eastAsia="Fira Sans" w:cs="Fira Sans"/>
                <w:sz w:val="14"/>
                <w:szCs w:val="14"/>
                <w:lang w:eastAsia="en-NZ"/>
              </w:rPr>
              <w:t>Palliative and end of life care</w:t>
            </w:r>
          </w:p>
        </w:tc>
      </w:tr>
    </w:tbl>
    <w:p w:rsidRPr="00C65174" w:rsidR="00137601" w:rsidP="00C4550E" w:rsidRDefault="00137601" w14:paraId="0D1F4A13" w14:textId="20956E81">
      <w:pPr>
        <w:numPr>
          <w:ilvl w:val="0"/>
          <w:numId w:val="160"/>
        </w:numPr>
        <w:tabs>
          <w:tab w:val="left" w:pos="756"/>
        </w:tabs>
        <w:spacing w:before="120" w:after="0" w:line="240" w:lineRule="auto"/>
        <w:ind w:left="568" w:hanging="284"/>
        <w:jc w:val="both"/>
        <w:rPr>
          <w:rFonts w:ascii="Fira Sans" w:hAnsi="Fira Sans"/>
          <w:lang w:val="en-NZ" w:eastAsia="en-NZ"/>
        </w:rPr>
      </w:pPr>
      <w:r w:rsidRPr="00C65174">
        <w:rPr>
          <w:rFonts w:ascii="Fira Sans" w:hAnsi="Fira Sans"/>
          <w:lang w:val="en-NZ" w:eastAsia="en-NZ"/>
        </w:rPr>
        <w:t>side effects of chemotherapy such as neuropathy, cardiac dysfunction, nausea</w:t>
      </w:r>
      <w:r w:rsidRPr="00C65174" w:rsidR="00C65174">
        <w:rPr>
          <w:rFonts w:ascii="Fira Sans" w:hAnsi="Fira Sans"/>
          <w:lang w:val="en-NZ" w:eastAsia="en-NZ"/>
        </w:rPr>
        <w:t>,</w:t>
      </w:r>
      <w:r w:rsidRPr="00C65174">
        <w:rPr>
          <w:rFonts w:ascii="Fira Sans" w:hAnsi="Fira Sans"/>
          <w:lang w:val="en-NZ" w:eastAsia="en-NZ"/>
        </w:rPr>
        <w:t xml:space="preserve"> and vomiting – managing these side effects is important in protecting the person’s quality of life </w:t>
      </w:r>
    </w:p>
    <w:p w:rsidRPr="00C65174" w:rsidR="00EA3CBE" w:rsidP="002601B0" w:rsidRDefault="00137601" w14:paraId="0ECD2DD3" w14:textId="57A382A8">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rsidRPr="00C65174" w:rsidR="00137601" w:rsidP="002601B0" w:rsidRDefault="00137601" w14:paraId="03E5FF16"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weight changes – may require referral to a dietitian before, during and after treatment </w:t>
      </w:r>
    </w:p>
    <w:p w:rsidRPr="00C65174" w:rsidR="00137601" w:rsidP="002601B0" w:rsidRDefault="00137601" w14:paraId="2977A0F9"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hair loss and changes in physical appearance – referral to Look Good Feel Better </w:t>
      </w:r>
    </w:p>
    <w:p w:rsidRPr="00C65174" w:rsidR="00137601" w:rsidP="002601B0" w:rsidRDefault="00137601" w14:paraId="6D6729DA" w14:textId="16C43E16">
      <w:pPr>
        <w:numPr>
          <w:ilvl w:val="0"/>
          <w:numId w:val="160"/>
        </w:numPr>
        <w:tabs>
          <w:tab w:val="left" w:pos="756"/>
        </w:tabs>
        <w:spacing w:before="120" w:after="120" w:line="240" w:lineRule="auto"/>
        <w:ind w:left="568" w:hanging="284"/>
        <w:jc w:val="both"/>
        <w:rPr>
          <w:rFonts w:ascii="Fira Sans" w:hAnsi="Fira Sans"/>
          <w:lang w:val="en-NZ" w:eastAsia="en-NZ"/>
        </w:rPr>
      </w:pPr>
      <w:r w:rsidRPr="00C65174">
        <w:rPr>
          <w:rFonts w:ascii="Fira Sans" w:hAnsi="Fira Sans"/>
          <w:lang w:val="en-NZ" w:eastAsia="en-NZ"/>
        </w:rPr>
        <w:t>assistance with beginning or resuming regular exercise – referral to an exercise physiologist or physiotherapist</w:t>
      </w:r>
      <w:r w:rsidRPr="00C65174" w:rsidR="004102F5">
        <w:rPr>
          <w:rFonts w:ascii="Fira Sans" w:hAnsi="Fira Sans"/>
          <w:lang w:val="en-NZ" w:eastAsia="en-NZ"/>
        </w:rPr>
        <w:t>.</w:t>
      </w:r>
    </w:p>
    <w:p w:rsidRPr="00C65174" w:rsidR="00137601" w:rsidP="00C65174" w:rsidRDefault="00137601" w14:paraId="63D04728" w14:textId="0450FD0E">
      <w:pPr>
        <w:spacing w:before="120" w:after="0" w:line="240" w:lineRule="auto"/>
        <w:jc w:val="both"/>
        <w:rPr>
          <w:rFonts w:ascii="Fira Sans" w:hAnsi="Fira Sans"/>
          <w:lang w:val="en-NZ"/>
        </w:rPr>
      </w:pPr>
      <w:r w:rsidRPr="00C65174">
        <w:rPr>
          <w:rFonts w:ascii="Fira Sans" w:hAnsi="Fira Sans"/>
          <w:lang w:val="en-NZ"/>
        </w:rPr>
        <w:t>The person and their whānau may also need to manage:</w:t>
      </w:r>
    </w:p>
    <w:p w:rsidRPr="00C65174" w:rsidR="00EC1929" w:rsidP="002601B0" w:rsidRDefault="00137601" w14:paraId="32EA8EA0" w14:textId="594FA313">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financial issues related to loss of income (through reduced capacity to work or loss of work) and additional expenses as a result of illness or treatment </w:t>
      </w:r>
    </w:p>
    <w:p w:rsidRPr="00C65174" w:rsidR="00137601" w:rsidP="002601B0" w:rsidRDefault="00137601" w14:paraId="5A88B314" w14:textId="2027D386">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advance care planning, which may involve appointing a substitute decision-maker and completing an advance care directive </w:t>
      </w:r>
    </w:p>
    <w:p w:rsidRPr="00C65174" w:rsidR="007A3F97" w:rsidP="002601B0" w:rsidRDefault="007A3F97" w14:paraId="52B78B0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legal issues (completing a will, care of dependent children) or making an insurance, superannuation or social security claim based on a terminal illness or permanent disability.</w:t>
      </w:r>
    </w:p>
    <w:p w:rsidRPr="00C03946" w:rsidR="001401E0" w:rsidP="00C65174" w:rsidRDefault="001401E0" w14:paraId="57F419F8" w14:textId="146E1F2F">
      <w:pPr>
        <w:spacing w:before="240" w:after="120" w:line="240" w:lineRule="auto"/>
        <w:rPr>
          <w:rFonts w:ascii="Montserrat" w:hAnsi="Montserrat" w:eastAsia="Times New Roman"/>
          <w:b/>
          <w:color w:val="595454"/>
          <w:sz w:val="24"/>
          <w:szCs w:val="24"/>
          <w:lang w:eastAsia="en-NZ"/>
        </w:rPr>
      </w:pPr>
      <w:r w:rsidRPr="00C03946">
        <w:rPr>
          <w:rFonts w:ascii="Montserrat" w:hAnsi="Montserrat" w:eastAsia="Times New Roman"/>
          <w:b/>
          <w:color w:val="595454"/>
          <w:sz w:val="24"/>
          <w:szCs w:val="24"/>
          <w:lang w:eastAsia="en-NZ"/>
        </w:rPr>
        <w:t>5.</w:t>
      </w:r>
      <w:r w:rsidRPr="00C03946" w:rsidR="005C5AB8">
        <w:rPr>
          <w:rFonts w:ascii="Montserrat" w:hAnsi="Montserrat" w:eastAsia="Times New Roman"/>
          <w:b/>
          <w:color w:val="595454"/>
          <w:sz w:val="24"/>
          <w:szCs w:val="24"/>
          <w:lang w:eastAsia="en-NZ"/>
        </w:rPr>
        <w:t>5</w:t>
      </w:r>
      <w:r w:rsidRPr="00C03946" w:rsidR="00BE4290">
        <w:rPr>
          <w:rFonts w:ascii="Montserrat" w:hAnsi="Montserrat" w:eastAsia="Times New Roman"/>
          <w:b/>
          <w:color w:val="595454"/>
          <w:sz w:val="24"/>
          <w:szCs w:val="24"/>
          <w:lang w:eastAsia="en-NZ"/>
        </w:rPr>
        <w:t>.1</w:t>
      </w:r>
      <w:r w:rsidR="00C03946">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Care coordination</w:t>
      </w:r>
    </w:p>
    <w:p w:rsidR="00EB50B9" w:rsidP="006400F1" w:rsidRDefault="006C3558" w14:paraId="34FC3562" w14:textId="4F5972C5">
      <w:pPr>
        <w:shd w:val="clear" w:color="auto" w:fill="FFFFFF" w:themeFill="background1"/>
        <w:tabs>
          <w:tab w:val="left" w:pos="756"/>
        </w:tabs>
        <w:spacing w:after="6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7" behindDoc="1" locked="0" layoutInCell="1" allowOverlap="1" wp14:anchorId="46C32A44" wp14:editId="4597554B">
                <wp:simplePos x="0" y="0"/>
                <wp:positionH relativeFrom="margin">
                  <wp:posOffset>4238625</wp:posOffset>
                </wp:positionH>
                <wp:positionV relativeFrom="paragraph">
                  <wp:posOffset>19050</wp:posOffset>
                </wp:positionV>
                <wp:extent cx="2105025" cy="2095500"/>
                <wp:effectExtent l="19050" t="19050" r="47625" b="304800"/>
                <wp:wrapTight wrapText="bothSides">
                  <wp:wrapPolygon edited="0">
                    <wp:start x="8796" y="-196"/>
                    <wp:lineTo x="7037" y="0"/>
                    <wp:lineTo x="2737" y="2160"/>
                    <wp:lineTo x="2737" y="3142"/>
                    <wp:lineTo x="586" y="5695"/>
                    <wp:lineTo x="-195" y="6284"/>
                    <wp:lineTo x="-195" y="12567"/>
                    <wp:lineTo x="586" y="15709"/>
                    <wp:lineTo x="5278" y="21993"/>
                    <wp:lineTo x="5864" y="24545"/>
                    <wp:lineTo x="6842" y="24545"/>
                    <wp:lineTo x="9578" y="21993"/>
                    <wp:lineTo x="11729" y="21993"/>
                    <wp:lineTo x="18766" y="19636"/>
                    <wp:lineTo x="18961" y="18851"/>
                    <wp:lineTo x="21111" y="15709"/>
                    <wp:lineTo x="21893" y="12567"/>
                    <wp:lineTo x="21893" y="9425"/>
                    <wp:lineTo x="21111" y="6480"/>
                    <wp:lineTo x="21111" y="6284"/>
                    <wp:lineTo x="19548" y="3927"/>
                    <wp:lineTo x="18961" y="2553"/>
                    <wp:lineTo x="14270" y="0"/>
                    <wp:lineTo x="12901" y="-196"/>
                    <wp:lineTo x="8796" y="-196"/>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955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F7278C" w:rsidR="006C3558" w:rsidP="006C3558" w:rsidRDefault="006C3558" w14:paraId="7F5E77BB"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6C3558" w:rsidP="006C3558" w:rsidRDefault="006C3558" w14:paraId="66243A64"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6C3558" w:rsidP="006C3558" w:rsidRDefault="006C3558" w14:paraId="16E0F91B" w14:textId="77777777">
                            <w:pPr>
                              <w:autoSpaceDE w:val="0"/>
                              <w:autoSpaceDN w:val="0"/>
                              <w:adjustRightInd w:val="0"/>
                              <w:spacing w:after="0" w:line="240" w:lineRule="auto"/>
                              <w:jc w:val="center"/>
                              <w:rPr>
                                <w:rFonts w:ascii="Montserrat" w:hAnsi="Montserrat"/>
                                <w:color w:val="2C463B"/>
                                <w:sz w:val="18"/>
                                <w:szCs w:val="18"/>
                                <w:lang w:eastAsia="en-NZ"/>
                              </w:rPr>
                            </w:pPr>
                          </w:p>
                          <w:p w:rsidR="006C3558" w:rsidP="006C3558" w:rsidRDefault="006C3558" w14:paraId="4FC12E1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6" style="position:absolute;left:0;text-align:left;margin-left:333.75pt;margin-top:1.5pt;width:165.75pt;height:16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" w14:anchorId="46C32A44">
                <v:textbox>
                  <w:txbxContent>
                    <w:p w:rsidRPr="00F7278C" w:rsidR="006C3558" w:rsidP="006C3558" w:rsidRDefault="006C3558" w14:paraId="7F5E77BB"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6C3558" w:rsidP="006C3558" w:rsidRDefault="006C3558" w14:paraId="66243A64"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6C3558" w:rsidP="006C3558" w:rsidRDefault="006C3558" w14:paraId="16E0F91B" w14:textId="77777777">
                      <w:pPr>
                        <w:autoSpaceDE w:val="0"/>
                        <w:autoSpaceDN w:val="0"/>
                        <w:adjustRightInd w:val="0"/>
                        <w:spacing w:after="0" w:line="240" w:lineRule="auto"/>
                        <w:jc w:val="center"/>
                        <w:rPr>
                          <w:rFonts w:ascii="Montserrat" w:hAnsi="Montserrat"/>
                          <w:color w:val="2C463B"/>
                          <w:sz w:val="18"/>
                          <w:szCs w:val="18"/>
                          <w:lang w:eastAsia="en-NZ"/>
                        </w:rPr>
                      </w:pPr>
                    </w:p>
                    <w:p w:rsidR="006C3558" w:rsidP="006C3558" w:rsidRDefault="006C3558" w14:paraId="4FC12E11" w14:textId="77777777">
                      <w:pPr>
                        <w:jc w:val="center"/>
                      </w:pPr>
                    </w:p>
                  </w:txbxContent>
                </v:textbox>
                <w10:wrap type="tight" anchorx="margin"/>
              </v:shape>
            </w:pict>
          </mc:Fallback>
        </mc:AlternateContent>
      </w:r>
      <w:r w:rsidRPr="007B044D" w:rsid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(for further information, see Principle 5). </w:t>
      </w:r>
    </w:p>
    <w:p w:rsidRPr="006400F1" w:rsidR="00C65174" w:rsidP="00F655BD" w:rsidRDefault="00C65174" w14:paraId="2736E381" w14:textId="75A2BDF6">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hAnsi="Montserrat" w:eastAsia="Times New Roman"/>
          <w:b/>
          <w:color w:val="595454"/>
          <w:sz w:val="24"/>
          <w:szCs w:val="24"/>
          <w:lang w:eastAsia="en-NZ"/>
        </w:rPr>
        <w:t>5.5.2</w:t>
      </w:r>
      <w:r>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Communication with the person/whānau receiving car</w:t>
      </w:r>
      <w:r>
        <w:rPr>
          <w:rFonts w:ascii="Montserrat" w:hAnsi="Montserrat" w:eastAsia="Times New Roman"/>
          <w:b/>
          <w:color w:val="595454"/>
          <w:sz w:val="24"/>
          <w:szCs w:val="24"/>
          <w:lang w:eastAsia="en-NZ"/>
        </w:rPr>
        <w:t>e</w:t>
      </w:r>
    </w:p>
    <w:p w:rsidRPr="003E0763" w:rsidR="00C65174" w:rsidP="00F655BD" w:rsidRDefault="00C65174" w14:paraId="7FC280FC" w14:textId="77777777">
      <w:pPr>
        <w:spacing w:before="120" w:after="120" w:line="240" w:lineRule="auto"/>
        <w:rPr>
          <w:rFonts w:ascii="Montserrat" w:hAnsi="Montserrat" w:eastAsia="Times New Roman"/>
          <w:b/>
          <w:color w:val="595454"/>
          <w:sz w:val="24"/>
          <w:szCs w:val="24"/>
          <w:lang w:eastAsia="en-NZ"/>
        </w:rPr>
      </w:pPr>
      <w:r w:rsidRPr="002C7E85">
        <w:rPr>
          <w:rFonts w:ascii="Montserrat" w:hAnsi="Montserrat" w:eastAsia="Times New Roman"/>
          <w:b/>
          <w:color w:val="595454"/>
          <w:lang w:eastAsia="en-NZ"/>
        </w:rPr>
        <w:t>Health providers/professionals</w:t>
      </w:r>
    </w:p>
    <w:p w:rsidRPr="00C65174" w:rsidR="00C65174" w:rsidP="002601B0" w:rsidRDefault="00C65174" w14:paraId="63DB3B6E" w14:textId="0408596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lead clinician and other treatment teams/members involved in care.</w:t>
      </w:r>
      <w:r w:rsidRPr="006C3558" w:rsidR="006C3558">
        <w:rPr>
          <w:rFonts w:ascii="Montserrat" w:hAnsi="Montserrat" w:eastAsiaTheme="minorEastAsia"/>
          <w:b/>
          <w:bCs/>
          <w:noProof/>
          <w:color w:val="595454"/>
          <w:sz w:val="28"/>
          <w:szCs w:val="28"/>
        </w:rPr>
        <w:t xml:space="preserve"> </w:t>
      </w:r>
    </w:p>
    <w:p w:rsidRPr="00AD0648" w:rsidR="008104BF" w:rsidP="00AD0648" w:rsidRDefault="00C65174" w14:paraId="4E575AF7" w14:textId="32EBAD0D">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Advise the person and their whānau of the expected timeframes for treatment and ensure they have a key contact person.</w:t>
      </w:r>
    </w:p>
    <w:p w:rsidRPr="00C65174" w:rsidR="00C65174" w:rsidP="002601B0" w:rsidRDefault="00C65174" w14:paraId="19B994C3" w14:textId="3F436F75">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Clarify that the person and their whānau understand the information that has been communicated.</w:t>
      </w:r>
    </w:p>
    <w:p w:rsidRPr="00DF26A2" w:rsidR="00BF1447" w:rsidP="002601B0" w:rsidRDefault="00C65174" w14:paraId="4EA69F24" w14:textId="2D0AA883">
      <w:pPr>
        <w:numPr>
          <w:ilvl w:val="0"/>
          <w:numId w:val="160"/>
        </w:numPr>
        <w:tabs>
          <w:tab w:val="left" w:pos="756"/>
        </w:tabs>
        <w:spacing w:after="120" w:line="240" w:lineRule="auto"/>
        <w:ind w:left="568" w:hanging="284"/>
        <w:jc w:val="both"/>
        <w:rPr>
          <w:rFonts w:ascii="Fira Sans" w:hAnsi="Fira Sans"/>
          <w:lang w:val="en-NZ" w:eastAsia="en-NZ"/>
        </w:rPr>
      </w:pPr>
      <w:r w:rsidRPr="00C65174">
        <w:rPr>
          <w:rFonts w:ascii="Fira Sans" w:hAnsi="Fira Sans"/>
          <w:lang w:val="en-NZ" w:eastAsia="en-NZ"/>
        </w:rPr>
        <w:t xml:space="preserve">Refer the person to supportive care and other health care services to optimise wellbeing. </w:t>
      </w:r>
    </w:p>
    <w:p w:rsidRPr="002C7E85" w:rsidR="002C7E85" w:rsidP="00DF26A2" w:rsidRDefault="002C7E85" w14:paraId="20B9F6CD" w14:textId="2CD21555">
      <w:pPr>
        <w:spacing w:before="120" w:after="120" w:line="240" w:lineRule="auto"/>
        <w:textAlignment w:val="baseline"/>
        <w:rPr>
          <w:rFonts w:ascii="Montserrat" w:hAnsi="Montserrat" w:eastAsia="Times New Roman"/>
          <w:b/>
          <w:color w:val="595454"/>
          <w:lang w:eastAsia="en-NZ"/>
        </w:rPr>
      </w:pPr>
      <w:r w:rsidRPr="002C7E85">
        <w:rPr>
          <w:rFonts w:ascii="Montserrat" w:hAnsi="Montserrat" w:eastAsia="Times New Roman"/>
          <w:b/>
          <w:color w:val="595454"/>
          <w:lang w:eastAsia="en-NZ"/>
        </w:rPr>
        <w:t>Communication between health services</w:t>
      </w:r>
    </w:p>
    <w:p w:rsidR="00211621" w:rsidP="008F6827" w:rsidRDefault="002C7E85" w14:paraId="327EAC93" w14:textId="6EDBF306">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the lead clinician and handover as necessary.</w:t>
      </w:r>
    </w:p>
    <w:p w:rsidRPr="00C65174" w:rsidR="002C7E85" w:rsidP="002601B0" w:rsidRDefault="002C7E85" w14:paraId="766D136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the diagnosis, treatment intent, recommendations, and plan, including potential side effects.</w:t>
      </w:r>
    </w:p>
    <w:p w:rsidRPr="00C65174" w:rsidR="002C7E85" w:rsidP="002601B0" w:rsidRDefault="002C7E85" w14:paraId="518F1D2E"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Communicate supportive, treatment plan and referrals between health services.</w:t>
      </w:r>
    </w:p>
    <w:p w:rsidRPr="00C65174" w:rsidR="002C7E85" w:rsidP="002601B0" w:rsidRDefault="002C7E85" w14:paraId="7A5F4CC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Advise of any enrolment in clinical trial as appropriate.</w:t>
      </w:r>
    </w:p>
    <w:p w:rsidRPr="00C65174" w:rsidR="00EA3CBE" w:rsidP="002601B0" w:rsidRDefault="002C7E85" w14:paraId="6E0BB920" w14:textId="47725A7F">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Advise of changes in treatment or medications. </w:t>
      </w:r>
    </w:p>
    <w:p w:rsidR="00BF1447" w:rsidP="00BF1447" w:rsidRDefault="00BF1447" w14:paraId="75CED3EE" w14:textId="77777777">
      <w:pPr>
        <w:tabs>
          <w:tab w:val="left" w:pos="756"/>
        </w:tabs>
        <w:spacing w:before="120" w:after="120" w:line="240" w:lineRule="auto"/>
        <w:ind w:left="568"/>
        <w:contextualSpacing/>
        <w:jc w:val="both"/>
        <w:rPr>
          <w:rFonts w:ascii="Fira Sans" w:hAnsi="Fira Sans"/>
          <w:lang w:val="en-NZ" w:eastAsia="en-NZ"/>
        </w:rPr>
      </w:pPr>
    </w:p>
    <w:p w:rsidR="00C4550E" w:rsidP="00BF1447" w:rsidRDefault="00C4550E" w14:paraId="167FA0EA" w14:textId="77777777">
      <w:pPr>
        <w:tabs>
          <w:tab w:val="left" w:pos="756"/>
        </w:tabs>
        <w:spacing w:before="120" w:after="120" w:line="240" w:lineRule="auto"/>
        <w:ind w:left="568"/>
        <w:contextualSpacing/>
        <w:jc w:val="both"/>
        <w:rPr>
          <w:rFonts w:ascii="Fira Sans" w:hAnsi="Fira Sans"/>
          <w:lang w:val="en-NZ" w:eastAsia="en-NZ"/>
        </w:rPr>
      </w:pPr>
    </w:p>
    <w:p w:rsidR="00C4550E" w:rsidP="00BF1447" w:rsidRDefault="00C4550E" w14:paraId="5872BD5C" w14:textId="77777777">
      <w:pPr>
        <w:tabs>
          <w:tab w:val="left" w:pos="756"/>
        </w:tabs>
        <w:spacing w:before="120" w:after="120" w:line="240" w:lineRule="auto"/>
        <w:ind w:left="568"/>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2981FC13"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2627B4B2"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5C4BDF9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65CC7B6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70A7851F"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C4550E" w:rsidP="007732EF" w:rsidRDefault="00C4550E" w14:paraId="65AADA84"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4550E" w:rsidP="007732EF" w:rsidRDefault="00C4550E" w14:paraId="668DD54A"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6A3C61D4" w14:textId="77777777">
            <w:pPr>
              <w:jc w:val="center"/>
              <w:rPr>
                <w:sz w:val="14"/>
                <w:szCs w:val="14"/>
              </w:rPr>
            </w:pPr>
            <w:r w:rsidRPr="00537E6F">
              <w:rPr>
                <w:rFonts w:eastAsia="Fira Sans" w:cs="Fira Sans"/>
                <w:sz w:val="14"/>
                <w:szCs w:val="14"/>
                <w:lang w:eastAsia="en-NZ"/>
              </w:rPr>
              <w:t>Palliative and end of life care</w:t>
            </w:r>
          </w:p>
        </w:tc>
      </w:tr>
    </w:tbl>
    <w:p w:rsidRPr="001D7C14" w:rsidR="003349E4" w:rsidP="00C4550E" w:rsidRDefault="003349E4" w14:paraId="5BBFCE55" w14:textId="59AC69B6">
      <w:pPr>
        <w:spacing w:before="240" w:after="120" w:line="240" w:lineRule="auto"/>
        <w:rPr>
          <w:rFonts w:ascii="Montserrat" w:hAnsi="Montserrat" w:eastAsia="Times New Roman"/>
          <w:bCs/>
          <w:color w:val="595454"/>
          <w:sz w:val="28"/>
          <w:szCs w:val="28"/>
          <w:lang w:eastAsia="en-NZ"/>
        </w:rPr>
      </w:pPr>
      <w:r w:rsidRPr="001D7C14">
        <w:rPr>
          <w:rFonts w:ascii="Montserrat" w:hAnsi="Montserrat" w:eastAsia="Times New Roman"/>
          <w:b/>
          <w:color w:val="595454"/>
          <w:sz w:val="28"/>
          <w:szCs w:val="28"/>
          <w:lang w:eastAsia="en-NZ"/>
        </w:rPr>
        <w:t>5.</w:t>
      </w:r>
      <w:r w:rsidRPr="001D7C14" w:rsidR="005C5AB8">
        <w:rPr>
          <w:rFonts w:ascii="Montserrat" w:hAnsi="Montserrat" w:eastAsia="Times New Roman"/>
          <w:b/>
          <w:color w:val="595454"/>
          <w:sz w:val="28"/>
          <w:szCs w:val="28"/>
          <w:lang w:eastAsia="en-NZ"/>
        </w:rPr>
        <w:t>6</w:t>
      </w:r>
      <w:r w:rsidRPr="001D7C14" w:rsidR="00D669BF">
        <w:rPr>
          <w:rFonts w:ascii="Montserrat" w:hAnsi="Montserrat" w:eastAsia="Times New Roman"/>
          <w:b/>
          <w:color w:val="595454"/>
          <w:sz w:val="28"/>
          <w:szCs w:val="28"/>
          <w:lang w:eastAsia="en-NZ"/>
        </w:rPr>
        <w:t xml:space="preserve"> </w:t>
      </w:r>
      <w:r w:rsidRPr="001D7C14">
        <w:rPr>
          <w:rFonts w:ascii="Montserrat" w:hAnsi="Montserrat" w:eastAsia="Times New Roman"/>
          <w:b/>
          <w:color w:val="595454"/>
          <w:sz w:val="28"/>
          <w:szCs w:val="28"/>
          <w:lang w:eastAsia="en-NZ"/>
        </w:rPr>
        <w:t xml:space="preserve">Measuring and monitoring </w:t>
      </w:r>
    </w:p>
    <w:p w:rsidRPr="00C65174" w:rsidR="00EB16BA" w:rsidP="00211621" w:rsidRDefault="00EB16BA" w14:paraId="55B8962F" w14:textId="74936F54">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Monitoring and measuring </w:t>
      </w:r>
      <w:r w:rsidR="00C4550E">
        <w:rPr>
          <w:rFonts w:ascii="Fira Sans" w:hAnsi="Fira Sans"/>
          <w:lang w:val="en-NZ" w:eastAsia="en-NZ"/>
        </w:rPr>
        <w:t>are</w:t>
      </w:r>
      <w:r w:rsidRPr="00C65174">
        <w:rPr>
          <w:rFonts w:ascii="Fira Sans" w:hAnsi="Fira Sans"/>
          <w:lang w:val="en-NZ" w:eastAsia="en-NZ"/>
        </w:rPr>
        <w:t xml:space="preserve"> key component</w:t>
      </w:r>
      <w:r w:rsidR="00C4550E">
        <w:rPr>
          <w:rFonts w:ascii="Fira Sans" w:hAnsi="Fira Sans"/>
          <w:lang w:val="en-NZ" w:eastAsia="en-NZ"/>
        </w:rPr>
        <w:t>s</w:t>
      </w:r>
      <w:r w:rsidRPr="00C65174">
        <w:rPr>
          <w:rFonts w:ascii="Fira Sans" w:hAnsi="Fira Sans"/>
          <w:lang w:val="en-NZ" w:eastAsia="en-NZ"/>
        </w:rPr>
        <w:t xml:space="preserve"> of contemporary best practice.  Below is a list of national measures that inform this step and can be used to monitor and measure cancer care.</w:t>
      </w:r>
    </w:p>
    <w:p w:rsidRPr="00C65174" w:rsidR="00EB16BA" w:rsidP="00211621" w:rsidRDefault="00EB16BA" w14:paraId="29A9428B" w14:textId="77777777">
      <w:pPr>
        <w:tabs>
          <w:tab w:val="left" w:pos="756"/>
        </w:tabs>
        <w:spacing w:before="120" w:after="120" w:line="240" w:lineRule="auto"/>
        <w:rPr>
          <w:rFonts w:ascii="Fira Sans" w:hAnsi="Fira Sans"/>
          <w:lang w:val="en-NZ" w:eastAsia="en-NZ"/>
        </w:rPr>
      </w:pPr>
      <w:r w:rsidRPr="00C65174">
        <w:rPr>
          <w:rFonts w:ascii="Fira Sans" w:hAnsi="Fira Sans"/>
          <w:lang w:val="en-NZ" w:eastAsia="en-NZ"/>
        </w:rPr>
        <w:t>For those who have started on the FCT pathway, the FCT wait time indicators will apply. FCT applies to a person’s first cancer treatment of a new cancer.</w:t>
      </w:r>
    </w:p>
    <w:p w:rsidRPr="00EB16BA" w:rsidR="008C7B3A" w:rsidP="007A621E" w:rsidRDefault="008C7B3A" w14:paraId="3A00EA98" w14:textId="77777777">
      <w:pPr>
        <w:numPr>
          <w:ilvl w:val="0"/>
          <w:numId w:val="3"/>
        </w:numPr>
        <w:spacing w:before="120" w:after="12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 xml:space="preserve">Faster Cancer Treatment </w:t>
      </w:r>
    </w:p>
    <w:p w:rsidRPr="00C4550E" w:rsidR="00523CC2" w:rsidP="007732EF" w:rsidRDefault="00523CC2" w14:paraId="3D6F2428" w14:textId="5D90477C">
      <w:pPr>
        <w:pStyle w:val="ListParagraph"/>
        <w:numPr>
          <w:ilvl w:val="0"/>
          <w:numId w:val="151"/>
        </w:numPr>
        <w:spacing w:after="120" w:line="240" w:lineRule="auto"/>
        <w:ind w:left="1418" w:hanging="284"/>
        <w:jc w:val="both"/>
        <w:rPr>
          <w:rFonts w:ascii="Fira Sans" w:hAnsi="Fira Sans"/>
          <w:lang w:val="en-NZ" w:eastAsia="en-NZ"/>
        </w:rPr>
      </w:pPr>
      <w:r w:rsidRPr="00C4550E">
        <w:rPr>
          <w:rFonts w:ascii="Fira Sans" w:hAnsi="Fira Sans" w:eastAsiaTheme="minorEastAsia"/>
          <w:b/>
          <w:color w:val="595454"/>
          <w:lang w:val="en-NZ" w:eastAsia="en-NZ"/>
        </w:rPr>
        <w:t xml:space="preserve">31-day Health Target - </w:t>
      </w:r>
      <w:r w:rsidRPr="00C4550E">
        <w:rPr>
          <w:rFonts w:ascii="Fira Sans" w:hAnsi="Fira Sans"/>
          <w:lang w:val="en-NZ" w:eastAsia="en-NZ"/>
        </w:rPr>
        <w:t>90% of patients will receive their cancer treatment (or other management) within 31-days from the decision to treat.</w:t>
      </w:r>
    </w:p>
    <w:p w:rsidRPr="00C4550E" w:rsidR="008C7B3A" w:rsidP="007732EF" w:rsidRDefault="008C7B3A" w14:paraId="43D77CB8" w14:textId="5D6F4335">
      <w:pPr>
        <w:numPr>
          <w:ilvl w:val="0"/>
          <w:numId w:val="151"/>
        </w:numPr>
        <w:spacing w:after="120" w:line="240" w:lineRule="auto"/>
        <w:ind w:left="1418" w:hanging="284"/>
        <w:contextualSpacing/>
        <w:jc w:val="both"/>
        <w:rPr>
          <w:rFonts w:ascii="Fira Sans" w:hAnsi="Fira Sans"/>
          <w:color w:val="000000" w:themeColor="text1"/>
          <w:lang w:val="en-NZ" w:eastAsia="en-NZ"/>
        </w:rPr>
      </w:pPr>
      <w:r w:rsidRPr="00C4550E">
        <w:rPr>
          <w:rFonts w:ascii="Fira Sans" w:hAnsi="Fira Sans" w:eastAsiaTheme="minorEastAsia"/>
          <w:b/>
          <w:color w:val="595454"/>
          <w:lang w:val="en-NZ" w:eastAsia="en-NZ"/>
        </w:rPr>
        <w:t>62-day indicator</w:t>
      </w:r>
      <w:r w:rsidRPr="00C4550E">
        <w:rPr>
          <w:rFonts w:ascii="Fira Sans" w:hAnsi="Fira Sans"/>
          <w:b/>
          <w:color w:val="000000" w:themeColor="text1"/>
          <w:lang w:val="en-NZ" w:eastAsia="en-NZ"/>
        </w:rPr>
        <w:t xml:space="preserve"> </w:t>
      </w:r>
      <w:r w:rsidRPr="00C4550E">
        <w:rPr>
          <w:rFonts w:ascii="Fira Sans" w:hAnsi="Fira Sans"/>
          <w:color w:val="000000" w:themeColor="text1"/>
          <w:lang w:val="en-NZ" w:eastAsia="en-NZ"/>
        </w:rPr>
        <w:t>–</w:t>
      </w:r>
      <w:r w:rsidR="00C4550E">
        <w:rPr>
          <w:rFonts w:ascii="Fira Sans" w:hAnsi="Fira Sans"/>
          <w:color w:val="000000" w:themeColor="text1"/>
          <w:lang w:val="en-NZ" w:eastAsia="en-NZ"/>
        </w:rPr>
        <w:t xml:space="preserve"> </w:t>
      </w:r>
      <w:r w:rsidRPr="00C4550E">
        <w:rPr>
          <w:rFonts w:ascii="Fira Sans" w:hAnsi="Fira Sans"/>
          <w:color w:val="000000" w:themeColor="text1"/>
          <w:lang w:val="en-NZ" w:eastAsia="en-NZ"/>
        </w:rPr>
        <w:t>90% of patients will receive their cancer treatment (or other management) within 62-days from date of referral to first treatment.</w:t>
      </w:r>
    </w:p>
    <w:p w:rsidR="003D4FC1" w:rsidP="00C65174" w:rsidRDefault="003D4FC1" w14:paraId="749428ED" w14:textId="02B84D08">
      <w:pPr>
        <w:numPr>
          <w:ilvl w:val="0"/>
          <w:numId w:val="3"/>
        </w:numPr>
        <w:spacing w:before="240" w:after="120" w:line="240" w:lineRule="auto"/>
        <w:ind w:left="568" w:hanging="284"/>
        <w:textAlignment w:val="baseline"/>
        <w:rPr>
          <w:rFonts w:ascii="Fira Sans" w:hAnsi="Fira Sans" w:eastAsia="Times New Roman"/>
          <w:b/>
          <w:color w:val="595454"/>
          <w:lang w:eastAsia="en-NZ"/>
        </w:rPr>
      </w:pPr>
      <w:r w:rsidRPr="00836C9C">
        <w:rPr>
          <w:rFonts w:ascii="Fira Sans" w:hAnsi="Fira Sans" w:eastAsia="Times New Roman"/>
          <w:b/>
          <w:color w:val="595454"/>
          <w:lang w:eastAsia="en-NZ"/>
        </w:rPr>
        <w:t>Haematology treatment timeframe</w:t>
      </w:r>
      <w:r w:rsidR="00C70136">
        <w:rPr>
          <w:rFonts w:ascii="Fira Sans" w:hAnsi="Fira Sans" w:eastAsia="Times New Roman"/>
          <w:b/>
          <w:color w:val="595454"/>
          <w:lang w:eastAsia="en-NZ"/>
        </w:rPr>
        <w:t>s</w:t>
      </w:r>
    </w:p>
    <w:p w:rsidRPr="00202CBA" w:rsidR="000C12D6" w:rsidP="00B359B1" w:rsidRDefault="000C12D6" w14:paraId="6D197603" w14:textId="6A42827D">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A - </w:t>
      </w:r>
      <w:r w:rsidR="003510D0">
        <w:rPr>
          <w:rFonts w:ascii="Fira Sans" w:hAnsi="Fira Sans"/>
          <w:lang w:val="en-NZ" w:eastAsia="en-NZ"/>
        </w:rPr>
        <w:t>urgent</w:t>
      </w:r>
      <w:r w:rsidRPr="00202CBA">
        <w:rPr>
          <w:rFonts w:ascii="Fira Sans" w:hAnsi="Fira Sans"/>
          <w:lang w:val="en-NZ" w:eastAsia="en-NZ"/>
        </w:rPr>
        <w:t xml:space="preserve"> within 48 hours</w:t>
      </w:r>
      <w:r w:rsidR="00C70136">
        <w:rPr>
          <w:rFonts w:ascii="Fira Sans" w:hAnsi="Fira Sans"/>
          <w:lang w:val="en-NZ" w:eastAsia="en-NZ"/>
        </w:rPr>
        <w:t>.</w:t>
      </w:r>
    </w:p>
    <w:p w:rsidRPr="00202CBA" w:rsidR="000C12D6" w:rsidP="00B359B1" w:rsidRDefault="000C12D6" w14:paraId="04D14276" w14:textId="1494E74E">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B – </w:t>
      </w:r>
      <w:r w:rsidR="003510D0">
        <w:rPr>
          <w:rFonts w:ascii="Fira Sans" w:hAnsi="Fira Sans"/>
          <w:lang w:val="en-NZ" w:eastAsia="en-NZ"/>
        </w:rPr>
        <w:t>semi-</w:t>
      </w:r>
      <w:r w:rsidRPr="00202CBA">
        <w:rPr>
          <w:rFonts w:ascii="Fira Sans" w:hAnsi="Fira Sans"/>
          <w:lang w:val="en-NZ" w:eastAsia="en-NZ"/>
        </w:rPr>
        <w:t xml:space="preserve">urgent within </w:t>
      </w:r>
      <w:r w:rsidR="001C5B68">
        <w:rPr>
          <w:rFonts w:ascii="Fira Sans" w:hAnsi="Fira Sans"/>
          <w:lang w:val="en-NZ" w:eastAsia="en-NZ"/>
        </w:rPr>
        <w:t>2</w:t>
      </w:r>
      <w:r w:rsidRPr="00202CBA">
        <w:rPr>
          <w:rFonts w:ascii="Fira Sans" w:hAnsi="Fira Sans"/>
          <w:lang w:val="en-NZ" w:eastAsia="en-NZ"/>
        </w:rPr>
        <w:t xml:space="preserve"> week</w:t>
      </w:r>
      <w:r w:rsidR="001C5B68">
        <w:rPr>
          <w:rFonts w:ascii="Fira Sans" w:hAnsi="Fira Sans"/>
          <w:lang w:val="en-NZ" w:eastAsia="en-NZ"/>
        </w:rPr>
        <w:t>s</w:t>
      </w:r>
      <w:r w:rsidR="00C70136">
        <w:rPr>
          <w:rFonts w:ascii="Fira Sans" w:hAnsi="Fira Sans"/>
          <w:lang w:val="en-NZ" w:eastAsia="en-NZ"/>
        </w:rPr>
        <w:t>.</w:t>
      </w:r>
    </w:p>
    <w:p w:rsidRPr="00202CBA" w:rsidR="000C12D6" w:rsidP="00B359B1" w:rsidRDefault="000C12D6" w14:paraId="6AEF5599" w14:textId="2F7A5269">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C – </w:t>
      </w:r>
      <w:r w:rsidR="0071591E">
        <w:rPr>
          <w:rFonts w:ascii="Fira Sans" w:hAnsi="Fira Sans"/>
          <w:lang w:val="en-NZ" w:eastAsia="en-NZ"/>
        </w:rPr>
        <w:t>routine</w:t>
      </w:r>
      <w:r w:rsidRPr="00202CBA">
        <w:rPr>
          <w:rFonts w:ascii="Fira Sans" w:hAnsi="Fira Sans"/>
          <w:lang w:val="en-NZ" w:eastAsia="en-NZ"/>
        </w:rPr>
        <w:t xml:space="preserve"> within 4 weeks</w:t>
      </w:r>
      <w:r w:rsidR="00C70136">
        <w:rPr>
          <w:rFonts w:ascii="Fira Sans" w:hAnsi="Fira Sans"/>
          <w:lang w:val="en-NZ" w:eastAsia="en-NZ"/>
        </w:rPr>
        <w:t>.</w:t>
      </w:r>
    </w:p>
    <w:p w:rsidRPr="00EB16BA" w:rsidR="00EB16BA" w:rsidP="00C65174" w:rsidRDefault="00EB16BA" w14:paraId="6F30206B" w14:textId="6273FCAC">
      <w:pPr>
        <w:numPr>
          <w:ilvl w:val="0"/>
          <w:numId w:val="3"/>
        </w:numPr>
        <w:spacing w:before="240" w:after="12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Medical oncology treatment timeframes</w:t>
      </w:r>
    </w:p>
    <w:p w:rsidRPr="00AB39D6" w:rsidR="00EB16BA" w:rsidP="00B359B1" w:rsidRDefault="00EB16BA" w14:paraId="2458A687" w14:textId="1EFD90C6">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r w:rsidR="00C70136">
        <w:rPr>
          <w:rFonts w:ascii="Fira Sans" w:hAnsi="Fira Sans"/>
          <w:lang w:val="en-NZ" w:eastAsia="en-NZ"/>
        </w:rPr>
        <w:t>.</w:t>
      </w:r>
    </w:p>
    <w:p w:rsidRPr="00AB39D6" w:rsidR="00EB16BA" w:rsidP="00B359B1" w:rsidRDefault="00EB16BA" w14:paraId="77F9540B" w14:textId="00A7C883">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r w:rsidR="00C70136">
        <w:rPr>
          <w:rFonts w:ascii="Fira Sans" w:hAnsi="Fira Sans"/>
          <w:lang w:val="en-NZ" w:eastAsia="en-NZ"/>
        </w:rPr>
        <w:t>.</w:t>
      </w:r>
    </w:p>
    <w:p w:rsidRPr="00AB39D6" w:rsidR="00EB16BA" w:rsidP="00B359B1" w:rsidRDefault="00EB16BA" w14:paraId="17B891BC" w14:textId="3FC3FAA1">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r w:rsidR="00C70136">
        <w:rPr>
          <w:rFonts w:ascii="Fira Sans" w:hAnsi="Fira Sans"/>
          <w:lang w:val="en-NZ" w:eastAsia="en-NZ"/>
        </w:rPr>
        <w:t>.</w:t>
      </w:r>
    </w:p>
    <w:p w:rsidR="00EB16BA" w:rsidP="00B359B1" w:rsidRDefault="00EB16BA" w14:paraId="0E8CB1DF" w14:textId="4EA3FE98">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rsidRPr="00EB16BA" w:rsidR="00B71568" w:rsidP="00B71568" w:rsidRDefault="00B71568" w14:paraId="69607B87" w14:textId="15FDA6BE">
      <w:pPr>
        <w:numPr>
          <w:ilvl w:val="0"/>
          <w:numId w:val="3"/>
        </w:numPr>
        <w:spacing w:before="240" w:after="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Radiation</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oncology</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treatment</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timeframes</w:t>
      </w:r>
      <w:r w:rsidR="00201EC8">
        <w:rPr>
          <w:rStyle w:val="FootnoteReference"/>
          <w:rFonts w:ascii="Fira Sans" w:hAnsi="Fira Sans" w:eastAsia="Times New Roman"/>
          <w:b/>
          <w:color w:val="595454"/>
          <w:lang w:eastAsia="en-NZ"/>
        </w:rPr>
        <w:t>5</w:t>
      </w:r>
    </w:p>
    <w:p w:rsidRPr="0086493C" w:rsidR="00B71568" w:rsidP="00B71568" w:rsidRDefault="00B71568" w14:paraId="356FE5D3" w14:textId="77777777">
      <w:pPr>
        <w:numPr>
          <w:ilvl w:val="0"/>
          <w:numId w:val="22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rsidRPr="0086493C" w:rsidR="00B71568" w:rsidP="00B71568" w:rsidRDefault="00B71568" w14:paraId="20D0AC31" w14:textId="77777777">
      <w:pPr>
        <w:numPr>
          <w:ilvl w:val="0"/>
          <w:numId w:val="22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rsidR="00B71568" w:rsidP="00B71568" w:rsidRDefault="00B71568" w14:paraId="006A93CB" w14:textId="77777777">
      <w:pPr>
        <w:numPr>
          <w:ilvl w:val="0"/>
          <w:numId w:val="22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rsidRPr="00F70106" w:rsidR="00B71568" w:rsidP="00B71568" w:rsidRDefault="00B71568" w14:paraId="13B48ADF" w14:textId="77777777">
      <w:pPr>
        <w:numPr>
          <w:ilvl w:val="0"/>
          <w:numId w:val="22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rsidR="00B71568" w:rsidP="003577D2" w:rsidRDefault="00B71568" w14:paraId="1040425D" w14:textId="77777777">
      <w:pPr>
        <w:numPr>
          <w:ilvl w:val="0"/>
          <w:numId w:val="224"/>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rsidRPr="00A22774" w:rsidR="00B71568" w:rsidP="003577D2" w:rsidRDefault="00B71568" w14:paraId="0C3EB55B" w14:textId="77777777">
      <w:pPr>
        <w:pStyle w:val="ListParagraph"/>
        <w:numPr>
          <w:ilvl w:val="0"/>
          <w:numId w:val="224"/>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rsidRPr="0086493C" w:rsidR="005166BE" w:rsidP="00B71568" w:rsidRDefault="005166BE" w14:paraId="24922770" w14:textId="06619A13">
      <w:pPr>
        <w:tabs>
          <w:tab w:val="left" w:pos="756"/>
        </w:tabs>
        <w:spacing w:after="60" w:line="240" w:lineRule="auto"/>
        <w:ind w:left="1418"/>
        <w:contextualSpacing/>
        <w:rPr>
          <w:rFonts w:ascii="Fira Sans" w:hAnsi="Fira Sans"/>
          <w:lang w:val="en-NZ" w:eastAsia="en-NZ"/>
        </w:rPr>
      </w:pPr>
    </w:p>
    <w:p w:rsidR="006508AA" w:rsidP="00A40479" w:rsidRDefault="006508AA" w14:paraId="5CB08745"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4FFBF28A"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76128D5D"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63D6D624" w14:textId="77777777">
      <w:pPr>
        <w:tabs>
          <w:tab w:val="left" w:pos="1710"/>
        </w:tabs>
        <w:spacing w:after="240"/>
        <w:textAlignment w:val="baseline"/>
        <w:rPr>
          <w:rFonts w:ascii="Fira Sans" w:hAnsi="Fira Sans"/>
          <w:noProof/>
          <w:color w:val="595454"/>
          <w:sz w:val="20"/>
          <w:szCs w:val="20"/>
          <w:lang w:eastAsia="en-NZ"/>
        </w:rPr>
      </w:pPr>
    </w:p>
    <w:p w:rsidR="003577D2" w:rsidP="006508AA" w:rsidRDefault="003577D2" w14:paraId="7DA07AFF" w14:textId="77777777">
      <w:pPr>
        <w:rPr>
          <w:rFonts w:ascii="Montserrat" w:hAnsi="Montserrat"/>
          <w:b/>
          <w:color w:val="595454"/>
          <w:sz w:val="48"/>
          <w:szCs w:val="48"/>
        </w:rPr>
      </w:pPr>
    </w:p>
    <w:p w:rsidR="006508AA" w:rsidP="006508AA" w:rsidRDefault="006508AA" w14:paraId="1C184B3D" w14:textId="2CE2388E">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58261" behindDoc="0" locked="0" layoutInCell="1" allowOverlap="1" wp14:anchorId="241F9500" wp14:editId="6AA3E542">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from="-9.15pt,32.55pt" to="148.35pt,33.3pt" w14:anchorId="22A9A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v:stroke joinstyle="miter"/>
                <w10:wrap anchorx="margin"/>
              </v:line>
            </w:pict>
          </mc:Fallback>
        </mc:AlternateContent>
      </w:r>
    </w:p>
    <w:p w:rsidR="006508AA" w:rsidP="006508AA" w:rsidRDefault="006508AA" w14:paraId="6B0B1B34" w14:textId="77777777">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w:history="1" r:id="rId51">
        <w:r w:rsidRPr="008F2313">
          <w:rPr>
            <w:rStyle w:val="Hyperlink"/>
            <w:rFonts w:ascii="Fira Sans" w:hAnsi="Fira Sans"/>
            <w:sz w:val="16"/>
            <w:szCs w:val="16"/>
          </w:rPr>
          <w:t>Te Whatu Ora</w:t>
        </w:r>
      </w:hyperlink>
    </w:p>
    <w:p w:rsidR="006508AA" w:rsidP="00A40479" w:rsidRDefault="006508AA" w14:paraId="3B816EB0" w14:textId="77777777">
      <w:pPr>
        <w:tabs>
          <w:tab w:val="left" w:pos="1710"/>
        </w:tabs>
        <w:spacing w:after="240"/>
        <w:textAlignment w:val="baseline"/>
        <w:rPr>
          <w:rFonts w:ascii="Fira Sans" w:hAnsi="Fira Sans"/>
          <w:noProof/>
          <w:color w:val="595454"/>
          <w:sz w:val="20"/>
          <w:szCs w:val="20"/>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FA3256" w:rsidTr="007732EF" w14:paraId="2E2E44FE" w14:textId="77777777">
        <w:trPr>
          <w:cantSplit/>
          <w:trHeight w:val="170"/>
          <w:jc w:val="center"/>
        </w:trPr>
        <w:tc>
          <w:tcPr>
            <w:tcW w:w="1256" w:type="dxa"/>
            <w:tcBorders>
              <w:right w:val="single" w:color="FFF7E9" w:sz="18" w:space="0"/>
            </w:tcBorders>
            <w:shd w:val="clear" w:color="auto" w:fill="C2D9BA"/>
            <w:vAlign w:val="center"/>
          </w:tcPr>
          <w:p w:rsidRPr="00410947" w:rsidR="00FA3256" w:rsidP="00C4550E" w:rsidRDefault="00FA3256" w14:paraId="266EE7DE" w14:textId="77777777">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FA3256" w:rsidP="007732EF" w:rsidRDefault="00FA3256" w14:paraId="07C2094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FA3256" w:rsidP="007732EF" w:rsidRDefault="00FA3256" w14:paraId="39EA327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FA3256" w:rsidP="007732EF" w:rsidRDefault="00FA3256" w14:paraId="689F0B58"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FA3256" w:rsidP="007732EF" w:rsidRDefault="00FA3256" w14:paraId="3883226F"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FA3256" w:rsidP="007732EF" w:rsidRDefault="00FA3256" w14:paraId="19CCD2A5"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FA3256" w:rsidP="007732EF" w:rsidRDefault="00FA3256" w14:paraId="61B9C102" w14:textId="77777777">
            <w:pPr>
              <w:jc w:val="center"/>
              <w:rPr>
                <w:sz w:val="14"/>
                <w:szCs w:val="14"/>
              </w:rPr>
            </w:pPr>
            <w:r w:rsidRPr="00537E6F">
              <w:rPr>
                <w:rFonts w:eastAsia="Fira Sans" w:cs="Fira Sans"/>
                <w:sz w:val="14"/>
                <w:szCs w:val="14"/>
                <w:lang w:eastAsia="en-NZ"/>
              </w:rPr>
              <w:t>Palliative and end of life care</w:t>
            </w:r>
          </w:p>
        </w:tc>
      </w:tr>
    </w:tbl>
    <w:p w:rsidRPr="00D669BF" w:rsidR="00544D2A" w:rsidP="00C4550E" w:rsidRDefault="00544D2A" w14:paraId="5AF3ABBB" w14:textId="77777777">
      <w:pPr>
        <w:pStyle w:val="OCCP3"/>
      </w:pPr>
      <w:bookmarkStart w:name="_Toc158641226" w:id="34"/>
      <w:bookmarkStart w:name="_Toc191408025" w:id="35"/>
      <w:r w:rsidRPr="00D669BF">
        <w:t>Step 6: Care after treatment</w:t>
      </w:r>
      <w:bookmarkEnd w:id="34"/>
      <w:bookmarkEnd w:id="35"/>
    </w:p>
    <w:p w:rsidRPr="00792A1A" w:rsidR="00AF2C0D" w:rsidP="00AF2C0D" w:rsidRDefault="00AF2C0D" w14:paraId="19D53D7B" w14:textId="4C482FC7">
      <w:pPr>
        <w:tabs>
          <w:tab w:val="left" w:pos="756"/>
        </w:tabs>
        <w:spacing w:after="120" w:line="240" w:lineRule="auto"/>
        <w:rPr>
          <w:rFonts w:ascii="Fira Sans" w:hAnsi="Fira Sans" w:eastAsia="Times New Roman"/>
          <w:b/>
          <w:color w:val="595454"/>
          <w:lang w:eastAsia="en-NZ"/>
        </w:rPr>
      </w:pPr>
      <w:r w:rsidRPr="00792A1A">
        <w:rPr>
          <w:rFonts w:ascii="Fira Sans" w:hAnsi="Fira Sans" w:eastAsia="Times New Roman"/>
          <w:b/>
          <w:color w:val="595454"/>
          <w:lang w:eastAsia="en-NZ"/>
        </w:rPr>
        <w:t>The person accesses appropriate follow</w:t>
      </w:r>
      <w:r w:rsidR="00E624F8">
        <w:rPr>
          <w:rFonts w:ascii="Fira Sans" w:hAnsi="Fira Sans" w:eastAsia="Times New Roman"/>
          <w:b/>
          <w:color w:val="595454"/>
          <w:lang w:eastAsia="en-NZ"/>
        </w:rPr>
        <w:t xml:space="preserve"> </w:t>
      </w:r>
      <w:r w:rsidRPr="00792A1A">
        <w:rPr>
          <w:rFonts w:ascii="Fira Sans" w:hAnsi="Fira Sans" w:eastAsia="Times New Roman"/>
          <w:b/>
          <w:color w:val="595454"/>
          <w:lang w:eastAsia="en-NZ"/>
        </w:rPr>
        <w:t xml:space="preserve">up and surveillance and is supported to achieve their optimal health after cancer treatment. </w:t>
      </w:r>
    </w:p>
    <w:p w:rsidRPr="00C65174" w:rsidR="00AF2C0D" w:rsidP="00220143" w:rsidRDefault="00AF2C0D" w14:paraId="24A467A2" w14:textId="77777777">
      <w:pPr>
        <w:spacing w:before="120" w:after="120" w:line="240" w:lineRule="auto"/>
        <w:jc w:val="both"/>
        <w:rPr>
          <w:rFonts w:ascii="Fira Sans" w:hAnsi="Fira Sans"/>
          <w:lang w:val="en-NZ" w:eastAsia="en-NZ"/>
        </w:rPr>
      </w:pPr>
      <w:r w:rsidRPr="00C65174">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rsidRPr="00C65174" w:rsidR="00AF2C0D" w:rsidP="00220143" w:rsidRDefault="00AF2C0D" w14:paraId="5228846C" w14:textId="0E499ABC">
      <w:pPr>
        <w:spacing w:before="120" w:after="120" w:line="240" w:lineRule="auto"/>
        <w:jc w:val="both"/>
        <w:rPr>
          <w:rFonts w:ascii="Fira Sans" w:hAnsi="Fira Sans"/>
          <w:lang w:val="en-NZ" w:eastAsia="en-NZ"/>
        </w:rPr>
      </w:pPr>
      <w:r w:rsidRPr="00C65174">
        <w:rPr>
          <w:rFonts w:ascii="Fira Sans" w:hAnsi="Fira Sans"/>
          <w:lang w:val="en-NZ" w:eastAsia="en-NZ"/>
        </w:rPr>
        <w:t>In some cases, people will need ongoing specialist care, and in other cases a shared follow</w:t>
      </w:r>
      <w:r w:rsidR="00E624F8">
        <w:rPr>
          <w:rFonts w:ascii="Fira Sans" w:hAnsi="Fira Sans"/>
          <w:lang w:val="en-NZ" w:eastAsia="en-NZ"/>
        </w:rPr>
        <w:t xml:space="preserve"> </w:t>
      </w:r>
      <w:r w:rsidRPr="00C65174">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Pr="00C65174" w:rsidR="0097346E">
        <w:rPr>
          <w:rFonts w:ascii="Fira Sans" w:hAnsi="Fira Sans"/>
          <w:lang w:val="en-NZ" w:eastAsia="en-NZ"/>
        </w:rPr>
        <w:t>erson</w:t>
      </w:r>
      <w:r w:rsidRPr="00C65174">
        <w:rPr>
          <w:rFonts w:ascii="Fira Sans" w:hAnsi="Fira Sans"/>
          <w:lang w:val="en-NZ" w:eastAsia="en-NZ"/>
        </w:rPr>
        <w:t xml:space="preserve"> and their whānau (</w:t>
      </w:r>
      <w:r w:rsidR="00A74E75">
        <w:rPr>
          <w:rFonts w:ascii="Fira Sans" w:hAnsi="Fira Sans"/>
          <w:lang w:val="en-NZ" w:eastAsia="en-NZ"/>
        </w:rPr>
        <w:t>refer</w:t>
      </w:r>
      <w:r w:rsidRPr="00C65174">
        <w:rPr>
          <w:rFonts w:ascii="Fira Sans" w:hAnsi="Fira Sans"/>
          <w:lang w:val="en-NZ" w:eastAsia="en-NZ"/>
        </w:rPr>
        <w:t xml:space="preserve"> Principle 5</w:t>
      </w:r>
      <w:r w:rsidR="00FC2B26">
        <w:rPr>
          <w:rFonts w:ascii="Fira Sans" w:hAnsi="Fira Sans"/>
          <w:lang w:val="en-NZ" w:eastAsia="en-NZ"/>
        </w:rPr>
        <w:t>)</w:t>
      </w:r>
      <w:r w:rsidRPr="00C65174">
        <w:rPr>
          <w:rFonts w:ascii="Fira Sans" w:hAnsi="Fira Sans"/>
          <w:lang w:val="en-NZ" w:eastAsia="en-NZ"/>
        </w:rPr>
        <w:t>.</w:t>
      </w:r>
    </w:p>
    <w:p w:rsidRPr="00C65174" w:rsidR="00AF2C0D" w:rsidP="00C65174" w:rsidRDefault="00AF2C0D" w14:paraId="776D0384" w14:textId="19421C3E">
      <w:pPr>
        <w:tabs>
          <w:tab w:val="left" w:pos="756"/>
        </w:tabs>
        <w:spacing w:after="0" w:line="240" w:lineRule="auto"/>
        <w:jc w:val="both"/>
        <w:textAlignment w:val="baseline"/>
        <w:rPr>
          <w:rFonts w:ascii="Fira Sans" w:hAnsi="Fira Sans"/>
          <w:lang w:val="en-NZ" w:eastAsia="en-NZ"/>
        </w:rPr>
      </w:pPr>
      <w:r w:rsidRPr="00C65174">
        <w:rPr>
          <w:rFonts w:ascii="Fira Sans" w:hAnsi="Fira Sans"/>
          <w:lang w:val="en-NZ" w:eastAsia="en-NZ"/>
        </w:rPr>
        <w:t xml:space="preserve">The following references inform care after treatment for the person with </w:t>
      </w:r>
      <w:r w:rsidRPr="00C65174" w:rsidR="00B54C7A">
        <w:rPr>
          <w:rFonts w:ascii="Fira Sans" w:hAnsi="Fira Sans"/>
          <w:lang w:val="en-NZ" w:eastAsia="en-NZ"/>
        </w:rPr>
        <w:t xml:space="preserve">Hodgkin </w:t>
      </w:r>
      <w:r w:rsidRPr="00C65174" w:rsidR="00E96821">
        <w:rPr>
          <w:rFonts w:ascii="Fira Sans" w:hAnsi="Fira Sans"/>
          <w:lang w:val="en-NZ" w:eastAsia="en-NZ"/>
        </w:rPr>
        <w:t xml:space="preserve">lymphoma </w:t>
      </w:r>
      <w:r w:rsidRPr="00C65174" w:rsidR="004277E2">
        <w:rPr>
          <w:rFonts w:ascii="Fira Sans" w:hAnsi="Fira Sans"/>
          <w:lang w:val="en-NZ" w:eastAsia="en-NZ"/>
        </w:rPr>
        <w:t>or</w:t>
      </w:r>
      <w:r w:rsidRPr="00C65174" w:rsidR="00E96821">
        <w:rPr>
          <w:rFonts w:ascii="Fira Sans" w:hAnsi="Fira Sans"/>
          <w:lang w:eastAsia="en-NZ"/>
        </w:rPr>
        <w:t xml:space="preserve"> DLBCL</w:t>
      </w:r>
      <w:r w:rsidRPr="00C65174">
        <w:rPr>
          <w:rFonts w:ascii="Fira Sans" w:hAnsi="Fira Sans"/>
          <w:lang w:val="en-NZ" w:eastAsia="en-NZ"/>
        </w:rPr>
        <w:t>:</w:t>
      </w:r>
    </w:p>
    <w:p w:rsidRPr="00F33CFF" w:rsidR="000A2CBD" w:rsidP="008E5FDF" w:rsidRDefault="00023418" w14:paraId="3CED5B81" w14:textId="224ED976">
      <w:pPr>
        <w:pStyle w:val="ListParagraph"/>
        <w:numPr>
          <w:ilvl w:val="0"/>
          <w:numId w:val="3"/>
        </w:numPr>
        <w:spacing w:after="0" w:line="240" w:lineRule="auto"/>
        <w:ind w:left="568" w:hanging="284"/>
        <w:contextualSpacing w:val="0"/>
        <w:rPr>
          <w:rStyle w:val="Hyperlink"/>
          <w:rFonts w:ascii="Fira Sans" w:hAnsi="Fira Sans"/>
          <w:lang w:val="en-NZ" w:eastAsia="en-NZ"/>
        </w:rPr>
      </w:pPr>
      <w:r w:rsidRPr="00C65174">
        <w:rPr>
          <w:rFonts w:ascii="Fira Sans" w:hAnsi="Fira Sans"/>
          <w:lang w:val="en-NZ" w:eastAsia="en-NZ"/>
        </w:rPr>
        <w:t>Lymphoma Network of New Zealand</w:t>
      </w:r>
      <w:r w:rsidRPr="00C65174" w:rsidR="002F48DB">
        <w:rPr>
          <w:rFonts w:ascii="Fira Sans" w:hAnsi="Fira Sans"/>
          <w:lang w:val="en-NZ" w:eastAsia="en-NZ"/>
        </w:rPr>
        <w:t xml:space="preserve">: </w:t>
      </w:r>
      <w:r w:rsidRPr="00C65174" w:rsidR="002F48DB">
        <w:rPr>
          <w:rFonts w:ascii="Fira Sans" w:hAnsi="Fira Sans"/>
          <w:i/>
          <w:iCs/>
          <w:lang w:val="en-NZ" w:eastAsia="en-NZ"/>
        </w:rPr>
        <w:t xml:space="preserve">Guidelines for the follow up of patients in complete remission following treatment for Hodgkin lymphoma </w:t>
      </w:r>
      <w:r w:rsidR="00F33CFF">
        <w:rPr>
          <w:rFonts w:ascii="Fira Sans" w:hAnsi="Fira Sans"/>
          <w:b/>
          <w:bCs/>
          <w:lang w:val="en-NZ" w:eastAsia="en-NZ"/>
        </w:rPr>
        <w:fldChar w:fldCharType="begin"/>
      </w:r>
      <w:r w:rsidR="00F33CFF">
        <w:rPr>
          <w:rFonts w:ascii="Fira Sans" w:hAnsi="Fira Sans"/>
          <w:b/>
          <w:bCs/>
          <w:lang w:val="en-NZ" w:eastAsia="en-NZ"/>
        </w:rPr>
        <w:instrText>HYPERLINK "https://www.leukaemia.org.nz/information/referrals-and-resources/lymphoma-network-of-new-zealand/"</w:instrText>
      </w:r>
      <w:r w:rsidR="00F33CFF">
        <w:rPr>
          <w:rFonts w:ascii="Fira Sans" w:hAnsi="Fira Sans"/>
          <w:b/>
          <w:bCs/>
          <w:lang w:val="en-NZ" w:eastAsia="en-NZ"/>
        </w:rPr>
      </w:r>
      <w:r w:rsidR="00F33CFF">
        <w:rPr>
          <w:rFonts w:ascii="Fira Sans" w:hAnsi="Fira Sans"/>
          <w:b/>
          <w:bCs/>
          <w:lang w:val="en-NZ" w:eastAsia="en-NZ"/>
        </w:rPr>
        <w:fldChar w:fldCharType="separate"/>
      </w:r>
      <w:r w:rsidRPr="00F33CFF" w:rsidR="003B5489">
        <w:rPr>
          <w:rStyle w:val="Hyperlink"/>
          <w:rFonts w:ascii="Fira Sans" w:hAnsi="Fira Sans"/>
          <w:b/>
          <w:bCs/>
          <w:color w:val="595454"/>
          <w:lang w:val="en-NZ" w:eastAsia="en-NZ"/>
        </w:rPr>
        <w:t>referrals-and-resources/lymphoma-network-of-new-zealand/</w:t>
      </w:r>
    </w:p>
    <w:p w:rsidR="009B256B" w:rsidP="008E5FDF" w:rsidRDefault="00F33CFF" w14:paraId="7805C204" w14:textId="7809D51A">
      <w:pPr>
        <w:pStyle w:val="ListParagraph"/>
        <w:numPr>
          <w:ilvl w:val="0"/>
          <w:numId w:val="3"/>
        </w:numPr>
        <w:spacing w:before="120" w:after="120" w:line="240" w:lineRule="auto"/>
        <w:ind w:left="568" w:hanging="284"/>
        <w:rPr>
          <w:rFonts w:ascii="Fira Sans" w:hAnsi="Fira Sans"/>
          <w:color w:val="000000" w:themeColor="text1"/>
          <w:lang w:val="en-NZ" w:eastAsia="en-NZ"/>
        </w:rPr>
      </w:pPr>
      <w:r>
        <w:rPr>
          <w:rFonts w:ascii="Fira Sans" w:hAnsi="Fira Sans"/>
          <w:b/>
          <w:bCs/>
          <w:lang w:val="en-NZ" w:eastAsia="en-NZ"/>
        </w:rPr>
        <w:fldChar w:fldCharType="end"/>
      </w:r>
      <w:r w:rsidRPr="00C65174" w:rsidR="001F2EE2">
        <w:rPr>
          <w:rFonts w:ascii="Fira Sans" w:hAnsi="Fira Sans"/>
          <w:lang w:val="en-NZ" w:eastAsia="en-NZ"/>
        </w:rPr>
        <w:t xml:space="preserve">Lymphoma Network New Zealand: </w:t>
      </w:r>
      <w:r w:rsidRPr="008E5FDF" w:rsidR="001F2EE2">
        <w:rPr>
          <w:rFonts w:ascii="Fira Sans" w:hAnsi="Fira Sans"/>
          <w:i/>
          <w:iCs/>
          <w:lang w:val="en-NZ" w:eastAsia="en-NZ"/>
        </w:rPr>
        <w:t xml:space="preserve">Guidelines for the follow-up of patients in complete remission following curative treatment for non-Hodgkin </w:t>
      </w:r>
      <w:r w:rsidRPr="008E5FDF" w:rsidR="009B256B">
        <w:rPr>
          <w:rFonts w:ascii="Fira Sans" w:hAnsi="Fira Sans"/>
          <w:i/>
          <w:iCs/>
          <w:lang w:val="en-NZ" w:eastAsia="en-NZ"/>
        </w:rPr>
        <w:t>l</w:t>
      </w:r>
      <w:r w:rsidRPr="008E5FDF" w:rsidR="001F2EE2">
        <w:rPr>
          <w:rFonts w:ascii="Fira Sans" w:hAnsi="Fira Sans"/>
          <w:i/>
          <w:iCs/>
          <w:lang w:val="en-NZ" w:eastAsia="en-NZ"/>
        </w:rPr>
        <w:t>ymphomas</w:t>
      </w:r>
      <w:r w:rsidRPr="00CD026A" w:rsidR="001F2EE2">
        <w:rPr>
          <w:rFonts w:ascii="Fira Sans" w:hAnsi="Fira Sans"/>
          <w:color w:val="000000" w:themeColor="text1"/>
          <w:lang w:val="en-NZ" w:eastAsia="en-NZ"/>
        </w:rPr>
        <w:t> </w:t>
      </w:r>
      <w:hyperlink w:history="1" r:id="rId52">
        <w:r w:rsidRPr="00EF5E0C" w:rsidR="003B5489">
          <w:rPr>
            <w:rStyle w:val="Hyperlink"/>
            <w:rFonts w:ascii="Fira Sans" w:hAnsi="Fira Sans"/>
            <w:b/>
            <w:bCs/>
            <w:color w:val="595454"/>
            <w:lang w:val="en-NZ" w:eastAsia="en-NZ"/>
          </w:rPr>
          <w:t>referrals-and-resources/lymphoma-network-of-new-zealand/</w:t>
        </w:r>
      </w:hyperlink>
    </w:p>
    <w:p w:rsidRPr="00CD026A" w:rsidR="000A2CBD" w:rsidP="008E5FDF" w:rsidRDefault="006C2E4C" w14:paraId="488CE3AD" w14:textId="0C30AF9F">
      <w:pPr>
        <w:pStyle w:val="ListParagraph"/>
        <w:numPr>
          <w:ilvl w:val="0"/>
          <w:numId w:val="3"/>
        </w:numPr>
        <w:spacing w:before="120" w:after="120" w:line="240" w:lineRule="auto"/>
        <w:ind w:left="568" w:hanging="284"/>
        <w:rPr>
          <w:rStyle w:val="Hyperlink"/>
          <w:rFonts w:ascii="Fira Sans" w:hAnsi="Fira Sans"/>
          <w:color w:val="000000" w:themeColor="text1"/>
          <w:lang w:val="en-NZ" w:eastAsia="en-NZ"/>
        </w:rPr>
      </w:pPr>
      <w:r w:rsidRPr="00C65174">
        <w:rPr>
          <w:rFonts w:ascii="Fira Sans" w:hAnsi="Fira Sans"/>
          <w:lang w:val="en-NZ" w:eastAsia="en-NZ"/>
        </w:rPr>
        <w:t xml:space="preserve">European Society of Medical Oncology: </w:t>
      </w:r>
      <w:r w:rsidRPr="00C65174">
        <w:rPr>
          <w:rFonts w:ascii="Fira Sans" w:hAnsi="Fira Sans"/>
          <w:i/>
          <w:iCs/>
          <w:lang w:val="en-NZ" w:eastAsia="en-NZ"/>
        </w:rPr>
        <w:t>ESMO clinical practice guidelines: diffuse large B-cell lymphoma (DLBCL)</w:t>
      </w:r>
      <w:r w:rsidRPr="00C65174">
        <w:rPr>
          <w:rFonts w:ascii="Fira Sans" w:hAnsi="Fira Sans"/>
          <w:lang w:val="en-NZ" w:eastAsia="en-NZ"/>
        </w:rPr>
        <w:t xml:space="preserve"> </w:t>
      </w:r>
      <w:hyperlink w:history="1" r:id="rId53">
        <w:r w:rsidRPr="000E14F9" w:rsidR="00FF44CB">
          <w:rPr>
            <w:rStyle w:val="Hyperlink"/>
            <w:rFonts w:ascii="Fira Sans" w:hAnsi="Fira Sans"/>
            <w:b/>
            <w:bCs/>
            <w:color w:val="595454"/>
            <w:lang w:val="en-NZ" w:eastAsia="en-NZ"/>
          </w:rPr>
          <w:t>esmo-clinical-practice-guidelines-haematological-malignancies</w:t>
        </w:r>
      </w:hyperlink>
      <w:r w:rsidRPr="00CD026A" w:rsidR="00CD026A">
        <w:rPr>
          <w:rFonts w:ascii="Fira Sans" w:hAnsi="Fira Sans"/>
          <w:color w:val="000000" w:themeColor="text1"/>
          <w:lang w:val="en-NZ" w:eastAsia="en-NZ"/>
        </w:rPr>
        <w:fldChar w:fldCharType="begin"/>
      </w:r>
      <w:r w:rsidRPr="00CD026A" w:rsidR="00CD026A">
        <w:rPr>
          <w:rFonts w:ascii="Fira Sans" w:hAnsi="Fira Sans"/>
          <w:color w:val="000000" w:themeColor="text1"/>
          <w:lang w:val="en-NZ" w:eastAsia="en-NZ"/>
        </w:rPr>
        <w:instrText xml:space="preserve"> HYPERLINK "https://www.sciencedirect.com/science/article/pii/S0923753419471846?via%3Dihub" </w:instrText>
      </w:r>
      <w:r w:rsidRPr="00CD026A" w:rsidR="00CD026A">
        <w:rPr>
          <w:rFonts w:ascii="Fira Sans" w:hAnsi="Fira Sans"/>
          <w:color w:val="000000" w:themeColor="text1"/>
          <w:lang w:val="en-NZ" w:eastAsia="en-NZ"/>
        </w:rPr>
      </w:r>
      <w:r w:rsidRPr="00CD026A" w:rsidR="00CD026A">
        <w:rPr>
          <w:rFonts w:ascii="Fira Sans" w:hAnsi="Fira Sans"/>
          <w:color w:val="000000" w:themeColor="text1"/>
          <w:lang w:val="en-NZ" w:eastAsia="en-NZ"/>
        </w:rPr>
        <w:fldChar w:fldCharType="separate"/>
      </w:r>
    </w:p>
    <w:p w:rsidRPr="00CD026A" w:rsidR="006C2E4C" w:rsidP="008E5FDF" w:rsidRDefault="00CD026A" w14:paraId="2CEF6E20" w14:textId="1014E1E4">
      <w:pPr>
        <w:pStyle w:val="ListParagraph"/>
        <w:numPr>
          <w:ilvl w:val="0"/>
          <w:numId w:val="3"/>
        </w:numPr>
        <w:spacing w:before="120" w:after="120" w:line="240" w:lineRule="auto"/>
        <w:ind w:left="568" w:hanging="284"/>
        <w:rPr>
          <w:rStyle w:val="Hyperlink"/>
          <w:rFonts w:ascii="Fira Sans" w:hAnsi="Fira Sans"/>
          <w:color w:val="000000" w:themeColor="text1"/>
          <w:lang w:val="en-NZ" w:eastAsia="en-NZ"/>
        </w:rPr>
      </w:pPr>
      <w:r w:rsidRPr="00CD026A">
        <w:rPr>
          <w:rFonts w:ascii="Fira Sans" w:hAnsi="Fira Sans"/>
          <w:color w:val="000000" w:themeColor="text1"/>
          <w:lang w:val="en-NZ" w:eastAsia="en-NZ"/>
        </w:rPr>
        <w:fldChar w:fldCharType="end"/>
      </w:r>
      <w:r w:rsidRPr="00C65174" w:rsidR="006C2E4C">
        <w:rPr>
          <w:rFonts w:ascii="Fira Sans" w:hAnsi="Fira Sans"/>
          <w:lang w:val="en-NZ" w:eastAsia="en-NZ"/>
        </w:rPr>
        <w:t xml:space="preserve">European Society of Medical Oncology: </w:t>
      </w:r>
      <w:r w:rsidRPr="00C65174" w:rsidR="006C2E4C">
        <w:rPr>
          <w:rFonts w:ascii="Fira Sans" w:hAnsi="Fira Sans"/>
          <w:i/>
          <w:iCs/>
          <w:lang w:val="en-NZ" w:eastAsia="en-NZ"/>
        </w:rPr>
        <w:t xml:space="preserve">ESMO clinical practice guidelines: Hodgkin lymphoma </w:t>
      </w:r>
      <w:r w:rsidRPr="00CD026A">
        <w:rPr>
          <w:rFonts w:ascii="Fira Sans" w:hAnsi="Fira Sans"/>
          <w:color w:val="000000" w:themeColor="text1"/>
          <w:lang w:val="en-NZ" w:eastAsia="en-NZ"/>
        </w:rPr>
        <w:fldChar w:fldCharType="begin"/>
      </w:r>
      <w:r w:rsidRPr="00CD026A">
        <w:rPr>
          <w:rFonts w:ascii="Fira Sans" w:hAnsi="Fira Sans"/>
          <w:color w:val="000000" w:themeColor="text1"/>
          <w:lang w:val="en-NZ" w:eastAsia="en-NZ"/>
        </w:rPr>
        <w:instrText xml:space="preserve"> HYPERLINK "https://www.sciencedirect.com/science/article/pii/S0923753419316904?via%3Dihub" </w:instrText>
      </w:r>
      <w:r w:rsidRPr="00CD026A">
        <w:rPr>
          <w:rFonts w:ascii="Fira Sans" w:hAnsi="Fira Sans"/>
          <w:color w:val="000000" w:themeColor="text1"/>
          <w:lang w:val="en-NZ" w:eastAsia="en-NZ"/>
        </w:rPr>
      </w:r>
      <w:r w:rsidRPr="00CD026A">
        <w:rPr>
          <w:rFonts w:ascii="Fira Sans" w:hAnsi="Fira Sans"/>
          <w:color w:val="000000" w:themeColor="text1"/>
          <w:lang w:val="en-NZ" w:eastAsia="en-NZ"/>
        </w:rPr>
        <w:fldChar w:fldCharType="separate"/>
      </w:r>
      <w:hyperlink w:history="1" r:id="rId54">
        <w:r w:rsidRPr="000E14F9" w:rsidR="00FF44CB">
          <w:rPr>
            <w:rStyle w:val="Hyperlink"/>
            <w:rFonts w:ascii="Fira Sans" w:hAnsi="Fira Sans"/>
            <w:b/>
            <w:bCs/>
            <w:color w:val="595454"/>
            <w:lang w:val="en-NZ" w:eastAsia="en-NZ"/>
          </w:rPr>
          <w:t>esmo-clinical-practice-guidelines-haematological-malignancies</w:t>
        </w:r>
      </w:hyperlink>
    </w:p>
    <w:p w:rsidRPr="00D669BF" w:rsidR="00544D2A" w:rsidP="008E5FDF" w:rsidRDefault="00CD026A" w14:paraId="1258B3A7" w14:textId="4A8FFAC6">
      <w:pPr>
        <w:spacing w:before="240" w:after="120" w:line="240" w:lineRule="auto"/>
        <w:ind w:left="284" w:hanging="284"/>
        <w:rPr>
          <w:rFonts w:ascii="Montserrat" w:hAnsi="Montserrat" w:eastAsia="Times New Roman"/>
          <w:b/>
          <w:color w:val="595454"/>
          <w:sz w:val="28"/>
          <w:szCs w:val="28"/>
          <w:lang w:eastAsia="en-NZ"/>
        </w:rPr>
      </w:pPr>
      <w:r w:rsidRPr="00CD026A">
        <w:rPr>
          <w:rFonts w:ascii="Fira Sans" w:hAnsi="Fira Sans"/>
          <w:color w:val="000000" w:themeColor="text1"/>
          <w:lang w:val="en-NZ" w:eastAsia="en-NZ"/>
        </w:rPr>
        <w:fldChar w:fldCharType="end"/>
      </w:r>
      <w:r w:rsidRPr="00D669BF" w:rsidR="00544D2A">
        <w:rPr>
          <w:rFonts w:ascii="Montserrat" w:hAnsi="Montserrat" w:eastAsia="Times New Roman"/>
          <w:b/>
          <w:color w:val="595454"/>
          <w:sz w:val="28"/>
          <w:szCs w:val="28"/>
          <w:lang w:eastAsia="en-NZ"/>
        </w:rPr>
        <w:t>6.1</w:t>
      </w:r>
      <w:r w:rsidR="00D669BF">
        <w:rPr>
          <w:rFonts w:ascii="Montserrat" w:hAnsi="Montserrat" w:eastAsia="Times New Roman"/>
          <w:b/>
          <w:color w:val="595454"/>
          <w:sz w:val="28"/>
          <w:szCs w:val="28"/>
          <w:lang w:eastAsia="en-NZ"/>
        </w:rPr>
        <w:t xml:space="preserve"> </w:t>
      </w:r>
      <w:r w:rsidRPr="00D669BF" w:rsidR="00544D2A">
        <w:rPr>
          <w:rFonts w:ascii="Montserrat" w:hAnsi="Montserrat" w:eastAsia="Times New Roman"/>
          <w:b/>
          <w:color w:val="595454"/>
          <w:sz w:val="28"/>
          <w:szCs w:val="28"/>
          <w:lang w:eastAsia="en-NZ"/>
        </w:rPr>
        <w:t xml:space="preserve">Te Tiriti o Waitangi </w:t>
      </w:r>
    </w:p>
    <w:p w:rsidRPr="00871BA6" w:rsidR="00871BA6" w:rsidP="00C65174" w:rsidRDefault="00871BA6" w14:paraId="044885A5" w14:textId="77777777">
      <w:pPr>
        <w:spacing w:before="120"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rsidRPr="002571DD" w:rsidR="00871BA6" w:rsidP="00B359B1" w:rsidRDefault="00871BA6" w14:paraId="6D3BCED3" w14:textId="77777777">
      <w:pPr>
        <w:pStyle w:val="ListParagraph"/>
        <w:numPr>
          <w:ilvl w:val="0"/>
          <w:numId w:val="5"/>
        </w:numPr>
        <w:spacing w:after="0" w:line="240" w:lineRule="auto"/>
        <w:ind w:left="568" w:hanging="284"/>
        <w:contextualSpacing w:val="0"/>
        <w:jc w:val="both"/>
        <w:rPr>
          <w:rFonts w:ascii="Fira Sans" w:hAnsi="Fira Sans"/>
          <w:lang w:val="en-NZ" w:eastAsia="en-NZ"/>
        </w:rPr>
      </w:pPr>
      <w:r w:rsidRPr="002571DD">
        <w:rPr>
          <w:rFonts w:ascii="Fira Sans" w:hAnsi="Fira Sans"/>
          <w:lang w:val="en-NZ" w:eastAsia="en-NZ"/>
        </w:rPr>
        <w:t>offering options for holistic recovery and wellness care within hauora Māori models of care</w:t>
      </w:r>
    </w:p>
    <w:p w:rsidRPr="002571DD" w:rsidR="00871BA6" w:rsidP="00B359B1" w:rsidRDefault="00871BA6" w14:paraId="2A7A6439" w14:textId="0DA22AE4">
      <w:pPr>
        <w:pStyle w:val="ListParagraph"/>
        <w:numPr>
          <w:ilvl w:val="0"/>
          <w:numId w:val="5"/>
        </w:numPr>
        <w:spacing w:before="120" w:after="120" w:line="240" w:lineRule="auto"/>
        <w:ind w:left="568" w:hanging="284"/>
        <w:jc w:val="both"/>
        <w:rPr>
          <w:rFonts w:ascii="Fira Sans" w:hAnsi="Fira Sans"/>
          <w:lang w:val="en-NZ" w:eastAsia="en-NZ"/>
        </w:rPr>
      </w:pPr>
      <w:r w:rsidRPr="002571DD">
        <w:rPr>
          <w:rFonts w:ascii="Fira Sans" w:hAnsi="Fira Sans"/>
          <w:lang w:val="en-NZ" w:eastAsia="en-NZ"/>
        </w:rPr>
        <w:t>providing access to clinical, psychological, social, financial</w:t>
      </w:r>
      <w:r w:rsidRPr="002571DD" w:rsidR="00311FB5">
        <w:rPr>
          <w:rFonts w:ascii="Fira Sans" w:hAnsi="Fira Sans"/>
          <w:lang w:val="en-NZ" w:eastAsia="en-NZ"/>
        </w:rPr>
        <w:t>,</w:t>
      </w:r>
      <w:r w:rsidRPr="002571DD">
        <w:rPr>
          <w:rFonts w:ascii="Fira Sans" w:hAnsi="Fira Sans"/>
          <w:lang w:val="en-NZ" w:eastAsia="en-NZ"/>
        </w:rPr>
        <w:t xml:space="preserve"> and cultural support to transition back into recovery and life after cancer treatment. </w:t>
      </w:r>
    </w:p>
    <w:p w:rsidRPr="002571DD" w:rsidR="00544D2A" w:rsidP="00B359B1" w:rsidRDefault="00544D2A" w14:paraId="6FF0CFD4" w14:textId="77777777">
      <w:pPr>
        <w:pStyle w:val="ListParagraph"/>
        <w:numPr>
          <w:ilvl w:val="0"/>
          <w:numId w:val="5"/>
        </w:numPr>
        <w:spacing w:before="120" w:after="120" w:line="240" w:lineRule="auto"/>
        <w:ind w:left="568" w:hanging="284"/>
        <w:jc w:val="both"/>
        <w:rPr>
          <w:rFonts w:ascii="Fira Sans" w:hAnsi="Fira Sans"/>
          <w:lang w:val="en-NZ" w:eastAsia="en-NZ"/>
        </w:rPr>
      </w:pPr>
      <w:r w:rsidRPr="002571DD">
        <w:rPr>
          <w:rFonts w:ascii="Fira Sans" w:hAnsi="Fira Sans"/>
          <w:lang w:val="en-NZ" w:eastAsia="en-NZ"/>
        </w:rPr>
        <w:t>offering options for holistic recovery and wellness care within hauora Māori models of care</w:t>
      </w:r>
    </w:p>
    <w:p w:rsidRPr="002571DD" w:rsidR="00B53A4D" w:rsidP="00281171" w:rsidRDefault="00744219" w14:paraId="33ABA647" w14:textId="44C59E22">
      <w:pPr>
        <w:pStyle w:val="ListParagraph"/>
        <w:numPr>
          <w:ilvl w:val="0"/>
          <w:numId w:val="5"/>
        </w:numPr>
        <w:spacing w:after="240" w:line="240" w:lineRule="auto"/>
        <w:ind w:left="568" w:hanging="284"/>
        <w:contextualSpacing w:val="0"/>
        <w:jc w:val="both"/>
        <w:rPr>
          <w:rFonts w:ascii="Fira Sans" w:hAnsi="Fira Sans"/>
          <w:lang w:val="en-NZ" w:eastAsia="en-NZ"/>
        </w:rPr>
      </w:pPr>
      <w:r w:rsidRPr="002571DD">
        <w:rPr>
          <w:rFonts w:ascii="Fira Sans" w:hAnsi="Fira Sans"/>
          <w:lang w:val="en-NZ" w:eastAsia="en-NZ"/>
        </w:rPr>
        <w:t xml:space="preserve">provide </w:t>
      </w:r>
      <w:r w:rsidRPr="002571DD" w:rsidR="00544D2A">
        <w:rPr>
          <w:rFonts w:ascii="Fira Sans" w:hAnsi="Fira Sans"/>
          <w:lang w:val="en-NZ" w:eastAsia="en-NZ"/>
        </w:rPr>
        <w:t>access to clinical, psychological, social financial and cultural support to transition back into recovery and life after cancer treatment.  </w:t>
      </w:r>
    </w:p>
    <w:p w:rsidRPr="00D669BF" w:rsidR="00544D2A" w:rsidP="00281171" w:rsidRDefault="00544D2A" w14:paraId="39F896A5" w14:textId="5968207C">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 xml:space="preserve">6.2 </w:t>
      </w:r>
      <w:r w:rsidRPr="00D669BF" w:rsidR="00CC3F5E">
        <w:rPr>
          <w:rFonts w:ascii="Montserrat" w:hAnsi="Montserrat" w:eastAsia="Times New Roman"/>
          <w:b/>
          <w:color w:val="595454"/>
          <w:sz w:val="28"/>
          <w:szCs w:val="28"/>
          <w:lang w:eastAsia="en-NZ"/>
        </w:rPr>
        <w:t>Survivorship care planning</w:t>
      </w:r>
    </w:p>
    <w:p w:rsidR="001D7C14" w:rsidP="002571DD" w:rsidRDefault="00884569" w14:paraId="138A8AEB" w14:textId="462823CA">
      <w:pPr>
        <w:spacing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rsidRPr="00311FB5" w:rsidR="00884569" w:rsidP="002571DD" w:rsidRDefault="00884569" w14:paraId="40A7BAB8" w14:textId="184232D8">
      <w:pPr>
        <w:spacing w:after="0" w:line="240" w:lineRule="auto"/>
        <w:jc w:val="both"/>
        <w:rPr>
          <w:rFonts w:ascii="Fira Sans" w:hAnsi="Fira Sans"/>
          <w:lang w:val="en-NZ" w:eastAsia="en-NZ"/>
        </w:rPr>
      </w:pPr>
      <w:r w:rsidRPr="00311FB5">
        <w:rPr>
          <w:rFonts w:ascii="Fira Sans" w:hAnsi="Fira Sans"/>
          <w:lang w:val="en-NZ" w:eastAsia="en-NZ"/>
        </w:rPr>
        <w:t>The survivorship care plan should cover, but is not limited to:</w:t>
      </w:r>
    </w:p>
    <w:p w:rsidRPr="00E4682D" w:rsidR="00884569" w:rsidP="00B359B1" w:rsidRDefault="00884569" w14:paraId="7DB2EC06" w14:textId="7D6A7EF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 xml:space="preserve">the provision of a treatment summary </w:t>
      </w:r>
    </w:p>
    <w:p w:rsidR="000369E9" w:rsidP="00B359B1" w:rsidRDefault="00884569" w14:paraId="06B40ADF" w14:textId="00C151C6">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information on what medical follow</w:t>
      </w:r>
      <w:r w:rsidR="00E624F8">
        <w:rPr>
          <w:rFonts w:ascii="Fira Sans" w:hAnsi="Fira Sans"/>
          <w:color w:val="000000" w:themeColor="text1"/>
          <w:lang w:val="en-NZ" w:eastAsia="en-NZ"/>
        </w:rPr>
        <w:t xml:space="preserve"> </w:t>
      </w:r>
      <w:r w:rsidRPr="00E4682D">
        <w:rPr>
          <w:rFonts w:ascii="Fira Sans" w:hAnsi="Fira Sans"/>
          <w:color w:val="000000" w:themeColor="text1"/>
          <w:lang w:val="en-NZ" w:eastAsia="en-NZ"/>
        </w:rPr>
        <w:t xml:space="preserve">up and surveillance is planned </w:t>
      </w:r>
    </w:p>
    <w:p w:rsidR="00884569" w:rsidP="00B359B1" w:rsidRDefault="00884569" w14:paraId="5A79B893" w14:textId="1C01A8C3">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how care after treatment will be provided, including by whom and where, and contact information</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30B21EF4"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7D036E3B" w14:textId="77777777">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07A8B5D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6E53A116"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1957AF7F"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C4550E" w:rsidP="007732EF" w:rsidRDefault="00C4550E" w14:paraId="53F46132"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C4550E" w:rsidP="007732EF" w:rsidRDefault="00C4550E" w14:paraId="61418EA2"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2B09C408" w14:textId="77777777">
            <w:pPr>
              <w:jc w:val="center"/>
              <w:rPr>
                <w:sz w:val="14"/>
                <w:szCs w:val="14"/>
              </w:rPr>
            </w:pPr>
            <w:r w:rsidRPr="00537E6F">
              <w:rPr>
                <w:rFonts w:eastAsia="Fira Sans" w:cs="Fira Sans"/>
                <w:sz w:val="14"/>
                <w:szCs w:val="14"/>
                <w:lang w:eastAsia="en-NZ"/>
              </w:rPr>
              <w:t>Palliative and end of life care</w:t>
            </w:r>
          </w:p>
        </w:tc>
      </w:tr>
    </w:tbl>
    <w:p w:rsidRPr="002571DD" w:rsidR="00884569" w:rsidP="00B359B1" w:rsidRDefault="00884569" w14:paraId="0AAACA67"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inclusion of care plans from other health providers to manage the consequences of cancer and cancer treatment </w:t>
      </w:r>
    </w:p>
    <w:p w:rsidRPr="002571DD" w:rsidR="00884569" w:rsidP="00B359B1" w:rsidRDefault="00884569" w14:paraId="55239394" w14:textId="7D3F61A3">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information about wellbeing and primary and secondary prevention health recommendations that align with chronic disease management principles (Step 1)</w:t>
      </w:r>
    </w:p>
    <w:p w:rsidRPr="002571DD" w:rsidR="00884569" w:rsidP="00B359B1" w:rsidRDefault="00884569" w14:paraId="50E17D84" w14:textId="6A95BC6F">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rehabilitation recommendations and any referrals </w:t>
      </w:r>
    </w:p>
    <w:p w:rsidRPr="002571DD" w:rsidR="001D7C14" w:rsidP="00B359B1" w:rsidRDefault="00884569" w14:paraId="2FF40150"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available support services, including cancer NGO survivorship programmes/services (these may be tumour specific)</w:t>
      </w:r>
    </w:p>
    <w:p w:rsidRPr="002571DD" w:rsidR="00884569" w:rsidP="00B359B1" w:rsidRDefault="00884569" w14:paraId="0ADE23D2" w14:textId="5BA3A4BE">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signs and symptoms to be aware of that may indicate the cancer has recurred </w:t>
      </w:r>
    </w:p>
    <w:p w:rsidRPr="002571DD" w:rsidR="000369E9" w:rsidP="00B359B1" w:rsidRDefault="00884569" w14:paraId="166F1397" w14:textId="1E082A92">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the process for rapid re-entry to specialist medical services.</w:t>
      </w:r>
    </w:p>
    <w:p w:rsidRPr="002571DD" w:rsidR="00D669BF" w:rsidP="00281171" w:rsidRDefault="00884569" w14:paraId="200FBBAC" w14:textId="05472B67">
      <w:pPr>
        <w:spacing w:before="120" w:after="240" w:line="240" w:lineRule="auto"/>
        <w:jc w:val="both"/>
        <w:rPr>
          <w:rFonts w:ascii="Fira Sans" w:hAnsi="Fira Sans"/>
          <w:lang w:val="en-NZ" w:eastAsia="en-NZ"/>
        </w:rPr>
      </w:pPr>
      <w:r w:rsidRPr="002571DD">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E624F8">
        <w:rPr>
          <w:rFonts w:ascii="Fira Sans" w:hAnsi="Fira Sans"/>
          <w:lang w:val="en-NZ" w:eastAsia="en-NZ"/>
        </w:rPr>
        <w:t xml:space="preserve"> </w:t>
      </w:r>
      <w:r w:rsidRPr="002571DD">
        <w:rPr>
          <w:rFonts w:ascii="Fira Sans" w:hAnsi="Fira Sans"/>
          <w:lang w:val="en-NZ" w:eastAsia="en-NZ"/>
        </w:rPr>
        <w:t>up care are responsible for updating the care plan.</w:t>
      </w:r>
    </w:p>
    <w:p w:rsidRPr="00D669BF" w:rsidR="00013059" w:rsidP="0006443D" w:rsidRDefault="00013059" w14:paraId="12242131" w14:textId="654C099D">
      <w:pPr>
        <w:spacing w:before="12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3</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Treatment summary</w:t>
      </w:r>
    </w:p>
    <w:p w:rsidRPr="00486C0B" w:rsidR="00486C0B" w:rsidP="00A80455" w:rsidRDefault="00486C0B" w14:paraId="1608F198" w14:textId="67D7FB7E">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E624F8">
        <w:rPr>
          <w:rFonts w:ascii="Fira Sans" w:hAnsi="Fira Sans"/>
          <w:lang w:val="en-NZ" w:eastAsia="en-NZ"/>
        </w:rPr>
        <w:t xml:space="preserve"> </w:t>
      </w:r>
      <w:r w:rsidRPr="00486C0B">
        <w:rPr>
          <w:rFonts w:ascii="Fira Sans" w:hAnsi="Fira Sans"/>
          <w:lang w:val="en-NZ" w:eastAsia="en-NZ"/>
        </w:rPr>
        <w:t>up care.</w:t>
      </w:r>
    </w:p>
    <w:p w:rsidRPr="00486C0B" w:rsidR="00013059" w:rsidP="002571DD" w:rsidRDefault="00013059" w14:paraId="70290512" w14:textId="77777777">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rsidRPr="002571DD" w:rsidR="00013059" w:rsidP="00B359B1" w:rsidRDefault="00013059" w14:paraId="70B46DDC" w14:textId="77777777">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the diagnostic tests performed and results</w:t>
      </w:r>
    </w:p>
    <w:p w:rsidRPr="002571DD" w:rsidR="00013059" w:rsidP="00B359B1" w:rsidRDefault="00013059" w14:paraId="54E78788" w14:textId="7B2EFB6F">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cancer diagnosis, characteristics, stage</w:t>
      </w:r>
      <w:r w:rsidRPr="002571DD" w:rsidR="00311FB5">
        <w:rPr>
          <w:rFonts w:ascii="Fira Sans" w:hAnsi="Fira Sans"/>
          <w:lang w:val="en-NZ" w:eastAsia="en-NZ"/>
        </w:rPr>
        <w:t>,</w:t>
      </w:r>
      <w:r w:rsidRPr="002571DD">
        <w:rPr>
          <w:rFonts w:ascii="Fira Sans" w:hAnsi="Fira Sans"/>
          <w:lang w:val="en-NZ" w:eastAsia="en-NZ"/>
        </w:rPr>
        <w:t xml:space="preserve"> and prognosis</w:t>
      </w:r>
    </w:p>
    <w:p w:rsidRPr="002571DD" w:rsidR="00013059" w:rsidP="00B359B1" w:rsidRDefault="00013059" w14:paraId="51475AED"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treatment received (types and dates)</w:t>
      </w:r>
    </w:p>
    <w:p w:rsidRPr="002571DD" w:rsidR="00013059" w:rsidP="00B359B1" w:rsidRDefault="00013059" w14:paraId="39780CDE"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current toxicities (severity, management and expected outcomes), including who to contact should they have any concerns about these</w:t>
      </w:r>
    </w:p>
    <w:p w:rsidRPr="002571DD" w:rsidR="00013059" w:rsidP="00B359B1" w:rsidRDefault="00013059" w14:paraId="4D926129"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interventions and treatment plans from other health providers</w:t>
      </w:r>
    </w:p>
    <w:p w:rsidRPr="00E4682D" w:rsidR="00562AE2" w:rsidP="00281171" w:rsidRDefault="00013059" w14:paraId="26EC284F" w14:textId="2E3B30A6">
      <w:pPr>
        <w:pStyle w:val="ListParagraph"/>
        <w:numPr>
          <w:ilvl w:val="0"/>
          <w:numId w:val="5"/>
        </w:numPr>
        <w:spacing w:after="240" w:line="240" w:lineRule="auto"/>
        <w:ind w:left="568" w:hanging="284"/>
        <w:contextualSpacing w:val="0"/>
        <w:rPr>
          <w:rFonts w:ascii="Fira Sans" w:hAnsi="Fira Sans"/>
          <w:color w:val="000000" w:themeColor="text1"/>
          <w:lang w:val="en-NZ" w:eastAsia="en-NZ"/>
        </w:rPr>
      </w:pPr>
      <w:r w:rsidRPr="002571DD">
        <w:rPr>
          <w:rFonts w:ascii="Fira Sans" w:hAnsi="Fira Sans"/>
          <w:lang w:val="en-NZ" w:eastAsia="en-NZ"/>
        </w:rPr>
        <w:t>potential long-term and late effects of treatment</w:t>
      </w:r>
      <w:r w:rsidRPr="002571DD" w:rsidR="0099177F">
        <w:rPr>
          <w:rFonts w:ascii="Fira Sans" w:hAnsi="Fira Sans"/>
          <w:lang w:val="en-NZ" w:eastAsia="en-NZ"/>
        </w:rPr>
        <w:t>.</w:t>
      </w:r>
    </w:p>
    <w:p w:rsidRPr="00D669BF" w:rsidR="00562AE2" w:rsidP="00281171" w:rsidRDefault="00562AE2" w14:paraId="12B3C3D7" w14:textId="5807F81D">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Pr>
          <w:rFonts w:ascii="Montserrat" w:hAnsi="Montserrat" w:eastAsia="Times New Roman"/>
          <w:b/>
          <w:color w:val="595454"/>
          <w:sz w:val="28"/>
          <w:szCs w:val="28"/>
          <w:lang w:eastAsia="en-NZ"/>
        </w:rPr>
        <w:t>4</w:t>
      </w:r>
      <w:r w:rsidRPr="00D669BF">
        <w:rPr>
          <w:rFonts w:ascii="Montserrat" w:hAnsi="Montserrat" w:eastAsia="Times New Roman"/>
          <w:b/>
          <w:color w:val="595454"/>
          <w:sz w:val="28"/>
          <w:szCs w:val="28"/>
          <w:lang w:eastAsia="en-NZ"/>
        </w:rPr>
        <w:t xml:space="preserve"> Rehabilitation and recovery</w:t>
      </w:r>
      <w:r w:rsidR="0040516A">
        <w:rPr>
          <w:rFonts w:ascii="Montserrat" w:hAnsi="Montserrat" w:eastAsia="Times New Roman"/>
          <w:b/>
          <w:color w:val="595454"/>
          <w:sz w:val="28"/>
          <w:szCs w:val="28"/>
          <w:lang w:eastAsia="en-NZ"/>
        </w:rPr>
        <w:t xml:space="preserve"> </w:t>
      </w:r>
    </w:p>
    <w:p w:rsidRPr="002571DD" w:rsidR="00EA3CBE" w:rsidP="00A3448F" w:rsidRDefault="00562AE2" w14:paraId="3CDB1705" w14:textId="3D80F8AB">
      <w:pPr>
        <w:spacing w:line="240" w:lineRule="auto"/>
        <w:jc w:val="both"/>
        <w:rPr>
          <w:rFonts w:ascii="Fira Sans" w:hAnsi="Fira Sans"/>
          <w:shd w:val="clear" w:color="auto" w:fill="FFFFFF"/>
          <w:lang w:val="en-NZ"/>
        </w:rPr>
      </w:pPr>
      <w:r w:rsidRPr="002571DD">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rsidRPr="002571DD" w:rsidR="0006443D" w:rsidP="002571DD" w:rsidRDefault="0006443D" w14:paraId="61B048C4" w14:textId="14EB7B4D">
      <w:pPr>
        <w:spacing w:after="0" w:line="240" w:lineRule="auto"/>
        <w:rPr>
          <w:rFonts w:ascii="Fira Sans" w:hAnsi="Fira Sans"/>
          <w:shd w:val="clear" w:color="auto" w:fill="FFFFFF"/>
          <w:lang w:val="en-NZ"/>
        </w:rPr>
      </w:pPr>
      <w:r w:rsidRPr="002571DD">
        <w:rPr>
          <w:rFonts w:ascii="Fira Sans" w:hAnsi="Fira Sans"/>
          <w:shd w:val="clear" w:color="auto" w:fill="FFFFFF"/>
          <w:lang w:val="en-NZ"/>
        </w:rPr>
        <w:t>For people with Hodgkin</w:t>
      </w:r>
      <w:r w:rsidRPr="002571DD" w:rsidR="00E96821">
        <w:rPr>
          <w:rFonts w:ascii="Fira Sans" w:hAnsi="Fira Sans"/>
          <w:shd w:val="clear" w:color="auto" w:fill="FFFFFF"/>
          <w:lang w:val="en-NZ"/>
        </w:rPr>
        <w:t xml:space="preserve"> lymphoma</w:t>
      </w:r>
      <w:r w:rsidRPr="002571DD">
        <w:rPr>
          <w:rFonts w:ascii="Fira Sans" w:hAnsi="Fira Sans"/>
          <w:shd w:val="clear" w:color="auto" w:fill="FFFFFF"/>
          <w:lang w:val="en-NZ"/>
        </w:rPr>
        <w:t xml:space="preserve"> or </w:t>
      </w:r>
      <w:r w:rsidRPr="002571DD" w:rsidR="00E96821">
        <w:rPr>
          <w:rFonts w:ascii="Fira Sans" w:hAnsi="Fira Sans"/>
          <w:lang w:eastAsia="en-NZ"/>
        </w:rPr>
        <w:t>DLBCL</w:t>
      </w:r>
      <w:r w:rsidRPr="002571DD">
        <w:rPr>
          <w:rFonts w:ascii="Fira Sans" w:hAnsi="Fira Sans"/>
          <w:shd w:val="clear" w:color="auto" w:fill="FFFFFF"/>
          <w:lang w:val="en-NZ"/>
        </w:rPr>
        <w:t>, assessment for referral to the following rehabilitation or recovery services should be undertake</w:t>
      </w:r>
      <w:r w:rsidR="0071201E">
        <w:rPr>
          <w:rFonts w:ascii="Fira Sans" w:hAnsi="Fira Sans"/>
          <w:shd w:val="clear" w:color="auto" w:fill="FFFFFF"/>
          <w:lang w:val="en-NZ"/>
        </w:rPr>
        <w:t>n.</w:t>
      </w:r>
    </w:p>
    <w:p w:rsidRPr="002571DD" w:rsidR="00EA3CBE" w:rsidP="00B359B1" w:rsidRDefault="00637494" w14:paraId="34A54D04" w14:textId="3C0EE60C">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Blood and Leukaemia Foundation</w:t>
      </w:r>
    </w:p>
    <w:p w:rsidRPr="002571DD" w:rsidR="00A3448F" w:rsidP="0071201E" w:rsidRDefault="00C4550E" w14:paraId="0B8FF722" w14:textId="294346B3">
      <w:pPr>
        <w:pStyle w:val="ListParagraph"/>
        <w:numPr>
          <w:ilvl w:val="0"/>
          <w:numId w:val="5"/>
        </w:numPr>
        <w:spacing w:after="240" w:line="240" w:lineRule="auto"/>
        <w:ind w:left="568" w:hanging="284"/>
        <w:contextualSpacing w:val="0"/>
        <w:rPr>
          <w:rFonts w:ascii="Fira Sans" w:hAnsi="Fira Sans"/>
          <w:lang w:val="en-NZ" w:eastAsia="en-NZ"/>
        </w:rPr>
      </w:pPr>
      <w:r>
        <w:rPr>
          <w:rFonts w:ascii="Fira Sans" w:hAnsi="Fira Sans"/>
          <w:lang w:val="en-NZ" w:eastAsia="en-NZ"/>
        </w:rPr>
        <w:t>Psychological cancer</w:t>
      </w:r>
      <w:r w:rsidRPr="002571DD" w:rsidR="00637494">
        <w:rPr>
          <w:rFonts w:ascii="Fira Sans" w:hAnsi="Fira Sans"/>
          <w:lang w:val="en-NZ" w:eastAsia="en-NZ"/>
        </w:rPr>
        <w:t xml:space="preserve"> </w:t>
      </w:r>
      <w:r w:rsidR="0071201E">
        <w:rPr>
          <w:rFonts w:ascii="Fira Sans" w:hAnsi="Fira Sans"/>
          <w:lang w:val="en-NZ" w:eastAsia="en-NZ"/>
        </w:rPr>
        <w:t>s</w:t>
      </w:r>
      <w:r w:rsidRPr="002571DD" w:rsidR="00637494">
        <w:rPr>
          <w:rFonts w:ascii="Fira Sans" w:hAnsi="Fira Sans"/>
          <w:lang w:val="en-NZ" w:eastAsia="en-NZ"/>
        </w:rPr>
        <w:t>ervices.</w:t>
      </w:r>
    </w:p>
    <w:p w:rsidRPr="00D669BF" w:rsidR="00013059" w:rsidP="002571DD" w:rsidRDefault="00637494" w14:paraId="297D8F4E" w14:textId="23954431">
      <w:pPr>
        <w:pStyle w:val="ListParagraph"/>
        <w:spacing w:before="120" w:after="120" w:line="240" w:lineRule="auto"/>
        <w:ind w:left="0"/>
        <w:rPr>
          <w:rFonts w:ascii="Montserrat" w:hAnsi="Montserrat" w:eastAsia="Times New Roman"/>
          <w:b/>
          <w:color w:val="595454"/>
          <w:sz w:val="28"/>
          <w:szCs w:val="28"/>
          <w:lang w:eastAsia="en-NZ"/>
        </w:rPr>
      </w:pPr>
      <w:r w:rsidRPr="00E4682D">
        <w:rPr>
          <w:rFonts w:ascii="Fira Sans" w:hAnsi="Fira Sans"/>
          <w:color w:val="000000" w:themeColor="text1"/>
          <w:lang w:val="en-NZ" w:eastAsia="en-NZ"/>
        </w:rPr>
        <w:t> </w:t>
      </w:r>
      <w:r w:rsidRPr="00D669BF" w:rsidR="00013059">
        <w:rPr>
          <w:rFonts w:ascii="Montserrat" w:hAnsi="Montserrat" w:eastAsia="Times New Roman"/>
          <w:b/>
          <w:color w:val="595454"/>
          <w:sz w:val="28"/>
          <w:szCs w:val="28"/>
          <w:lang w:eastAsia="en-NZ"/>
        </w:rPr>
        <w:t>6.</w:t>
      </w:r>
      <w:r w:rsidR="00562AE2">
        <w:rPr>
          <w:rFonts w:ascii="Montserrat" w:hAnsi="Montserrat" w:eastAsia="Times New Roman"/>
          <w:b/>
          <w:color w:val="595454"/>
          <w:sz w:val="28"/>
          <w:szCs w:val="28"/>
          <w:lang w:eastAsia="en-NZ"/>
        </w:rPr>
        <w:t>5</w:t>
      </w:r>
      <w:r w:rsidR="00D669BF">
        <w:rPr>
          <w:color w:val="595454"/>
          <w:sz w:val="24"/>
          <w:szCs w:val="24"/>
        </w:rPr>
        <w:t xml:space="preserve"> </w:t>
      </w:r>
      <w:r w:rsidRPr="7B801F78" w:rsidR="33D01520">
        <w:rPr>
          <w:rFonts w:ascii="Montserrat" w:hAnsi="Montserrat" w:eastAsia="Times New Roman"/>
          <w:b/>
          <w:bCs/>
          <w:color w:val="595454"/>
          <w:sz w:val="28"/>
          <w:szCs w:val="28"/>
          <w:lang w:eastAsia="en-NZ"/>
        </w:rPr>
        <w:t>F</w:t>
      </w:r>
      <w:r w:rsidRPr="7B801F78" w:rsidR="00013059">
        <w:rPr>
          <w:rFonts w:ascii="Montserrat" w:hAnsi="Montserrat" w:eastAsia="Times New Roman"/>
          <w:b/>
          <w:bCs/>
          <w:color w:val="595454"/>
          <w:sz w:val="28"/>
          <w:szCs w:val="28"/>
          <w:lang w:eastAsia="en-NZ"/>
        </w:rPr>
        <w:t>ollow</w:t>
      </w:r>
      <w:r w:rsidRPr="00D669BF" w:rsidR="00013059">
        <w:rPr>
          <w:rFonts w:ascii="Montserrat" w:hAnsi="Montserrat" w:eastAsia="Times New Roman"/>
          <w:b/>
          <w:color w:val="595454"/>
          <w:sz w:val="28"/>
          <w:szCs w:val="28"/>
          <w:lang w:eastAsia="en-NZ"/>
        </w:rPr>
        <w:t xml:space="preserve"> up and surveillance</w:t>
      </w:r>
    </w:p>
    <w:p w:rsidRPr="000C67E2" w:rsidR="000C67E2" w:rsidP="002571DD" w:rsidRDefault="000C67E2" w14:paraId="58511E90" w14:textId="3EA54469">
      <w:pPr>
        <w:spacing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rsidRPr="00E4682D" w:rsidR="007364E0" w:rsidP="00B359B1" w:rsidRDefault="000C67E2" w14:paraId="620E9298" w14:textId="46B20596">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evaluation of treatment response</w:t>
      </w:r>
    </w:p>
    <w:p w:rsidRPr="00E4682D" w:rsidR="000C67E2" w:rsidP="00B359B1" w:rsidRDefault="000C67E2" w14:paraId="324BB07C" w14:textId="7611C96F">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early identification of recurrence</w:t>
      </w:r>
    </w:p>
    <w:p w:rsidRPr="00E4682D" w:rsidR="000C67E2" w:rsidP="00B359B1" w:rsidRDefault="000C67E2" w14:paraId="1CBE4FAE"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early detection of new primary tumours</w:t>
      </w:r>
    </w:p>
    <w:p w:rsidRPr="00E4682D" w:rsidR="000C67E2" w:rsidP="00B359B1" w:rsidRDefault="000C67E2" w14:paraId="4C037664"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monitoring and management of complications</w:t>
      </w:r>
    </w:p>
    <w:p w:rsidR="000C67E2" w:rsidP="00B359B1" w:rsidRDefault="000C67E2" w14:paraId="3BE1AC4D"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optimisation of rehabilitation</w:t>
      </w:r>
    </w:p>
    <w:p w:rsidRPr="0071201E" w:rsidR="00363029" w:rsidP="002571DD" w:rsidRDefault="000C67E2" w14:paraId="65CB6EEF" w14:textId="41A99675">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provision of support to </w:t>
      </w:r>
      <w:r w:rsidRPr="00E4682D" w:rsidR="0097346E">
        <w:rPr>
          <w:rFonts w:ascii="Fira Sans" w:hAnsi="Fira Sans"/>
          <w:color w:val="000000" w:themeColor="text1"/>
          <w:lang w:val="en-NZ" w:eastAsia="en-NZ"/>
        </w:rPr>
        <w:t>the person</w:t>
      </w:r>
      <w:r w:rsidRPr="00E4682D">
        <w:rPr>
          <w:rFonts w:ascii="Fira Sans" w:hAnsi="Fira Sans"/>
          <w:color w:val="000000" w:themeColor="text1"/>
          <w:lang w:val="en-NZ" w:eastAsia="en-NZ"/>
        </w:rPr>
        <w:t xml:space="preserve"> and their whānau. </w:t>
      </w:r>
    </w:p>
    <w:p w:rsidR="000C67E2" w:rsidP="0071201E" w:rsidRDefault="000C67E2" w14:paraId="0442531F" w14:textId="30895A6D">
      <w:pPr>
        <w:spacing w:after="120" w:line="240" w:lineRule="auto"/>
        <w:rPr>
          <w:rFonts w:ascii="Fira Sans" w:hAnsi="Fira Sans"/>
          <w:shd w:val="clear" w:color="auto" w:fill="FFFFFF"/>
          <w:lang w:val="en-NZ"/>
        </w:rPr>
      </w:pPr>
      <w:r w:rsidRPr="002571DD">
        <w:rPr>
          <w:rFonts w:ascii="Fira Sans" w:hAnsi="Fira Sans"/>
          <w:shd w:val="clear" w:color="auto" w:fill="FFFFFF"/>
          <w:lang w:val="en-NZ"/>
        </w:rPr>
        <w:t xml:space="preserve">Care after treatment is driven by predicted risks and </w:t>
      </w:r>
      <w:r w:rsidR="003C7E17">
        <w:rPr>
          <w:rFonts w:ascii="Fira Sans" w:hAnsi="Fira Sans"/>
          <w:shd w:val="clear" w:color="auto" w:fill="FFFFFF"/>
          <w:lang w:val="en-NZ"/>
        </w:rPr>
        <w:t xml:space="preserve">an </w:t>
      </w:r>
      <w:r w:rsidRPr="002571DD">
        <w:rPr>
          <w:rFonts w:ascii="Fira Sans" w:hAnsi="Fira Sans"/>
          <w:shd w:val="clear" w:color="auto" w:fill="FFFFFF"/>
          <w:lang w:val="en-NZ"/>
        </w:rPr>
        <w:t>individuals’ clinical and supportive care needs.</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1A9D4B51"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207E2813" w14:textId="77777777">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22D42E61"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4104120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5434B218"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C4550E" w:rsidP="007732EF" w:rsidRDefault="00C4550E" w14:paraId="04A11FDC"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C4550E" w:rsidP="007732EF" w:rsidRDefault="00C4550E" w14:paraId="344FE5EF"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7834BF56" w14:textId="77777777">
            <w:pPr>
              <w:jc w:val="center"/>
              <w:rPr>
                <w:sz w:val="14"/>
                <w:szCs w:val="14"/>
              </w:rPr>
            </w:pPr>
            <w:r w:rsidRPr="00537E6F">
              <w:rPr>
                <w:rFonts w:eastAsia="Fira Sans" w:cs="Fira Sans"/>
                <w:sz w:val="14"/>
                <w:szCs w:val="14"/>
                <w:lang w:eastAsia="en-NZ"/>
              </w:rPr>
              <w:t>Palliative and end of life care</w:t>
            </w:r>
          </w:p>
        </w:tc>
      </w:tr>
    </w:tbl>
    <w:p w:rsidR="003D3E95" w:rsidP="00C4550E" w:rsidRDefault="000C67E2" w14:paraId="5E833E7B" w14:textId="1B1CB701">
      <w:pPr>
        <w:spacing w:before="120" w:after="120" w:line="240" w:lineRule="auto"/>
        <w:jc w:val="both"/>
        <w:rPr>
          <w:rFonts w:ascii="Fira Sans" w:hAnsi="Fira Sans"/>
          <w:shd w:val="clear" w:color="auto" w:fill="FFFFFF"/>
          <w:lang w:val="en-NZ"/>
        </w:rPr>
      </w:pPr>
      <w:r w:rsidRPr="002571DD">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2571DD">
        <w:rPr>
          <w:rFonts w:ascii="Fira Sans" w:hAnsi="Fira Sans"/>
        </w:rPr>
        <w:t xml:space="preserve"> </w:t>
      </w:r>
      <w:r w:rsidRPr="002571DD">
        <w:rPr>
          <w:rFonts w:ascii="Fira Sans" w:hAnsi="Fira Sans"/>
          <w:shd w:val="clear" w:color="auto" w:fill="FFFFFF"/>
          <w:lang w:val="en-NZ"/>
        </w:rPr>
        <w:t>the person and their whānau.</w:t>
      </w:r>
    </w:p>
    <w:p w:rsidRPr="002571DD" w:rsidR="00067140" w:rsidP="009E537A" w:rsidRDefault="00067140" w14:paraId="32785928" w14:textId="1F7219F5">
      <w:pPr>
        <w:spacing w:before="120" w:after="0" w:line="240" w:lineRule="auto"/>
        <w:jc w:val="both"/>
        <w:rPr>
          <w:rFonts w:ascii="Fira Sans" w:hAnsi="Fira Sans"/>
          <w:shd w:val="clear" w:color="auto" w:fill="FFFFFF"/>
        </w:rPr>
      </w:pPr>
      <w:r>
        <w:rPr>
          <w:rFonts w:ascii="Fira Sans" w:hAnsi="Fira Sans"/>
          <w:shd w:val="clear" w:color="auto" w:fill="FFFFFF"/>
          <w:lang w:val="en-NZ"/>
        </w:rPr>
        <w:t xml:space="preserve">Planning needs </w:t>
      </w:r>
      <w:r w:rsidR="009E537A">
        <w:rPr>
          <w:rFonts w:ascii="Fira Sans" w:hAnsi="Fira Sans"/>
          <w:shd w:val="clear" w:color="auto" w:fill="FFFFFF"/>
          <w:lang w:val="en-NZ"/>
        </w:rPr>
        <w:t>for follow up and surveillance include:</w:t>
      </w:r>
    </w:p>
    <w:p w:rsidRPr="002571DD" w:rsidR="000C67E2" w:rsidP="683F8350" w:rsidRDefault="009E537A" w14:paraId="3780A67E" w14:textId="587586DF">
      <w:pPr>
        <w:pStyle w:val="ListParagraph"/>
        <w:numPr>
          <w:ilvl w:val="0"/>
          <w:numId w:val="5"/>
        </w:numPr>
        <w:spacing w:after="0" w:line="240" w:lineRule="auto"/>
        <w:ind w:left="568" w:hanging="284"/>
        <w:rPr>
          <w:rFonts w:ascii="Fira Sans" w:hAnsi="Fira Sans"/>
          <w:lang w:val="en-NZ" w:eastAsia="en-NZ"/>
        </w:rPr>
      </w:pPr>
      <w:r w:rsidRPr="57BE60EE" w:rsidR="009E537A">
        <w:rPr>
          <w:rFonts w:ascii="Fira Sans" w:hAnsi="Fira Sans"/>
          <w:lang w:val="en-NZ" w:eastAsia="en-NZ"/>
        </w:rPr>
        <w:t>w</w:t>
      </w:r>
      <w:r w:rsidRPr="57BE60EE" w:rsidR="000C67E2">
        <w:rPr>
          <w:rFonts w:ascii="Fira Sans" w:hAnsi="Fira Sans"/>
          <w:lang w:val="en-NZ" w:eastAsia="en-NZ"/>
        </w:rPr>
        <w:t>ho will be providing follow</w:t>
      </w:r>
      <w:r w:rsidRPr="57BE60EE" w:rsidR="001F3C8E">
        <w:rPr>
          <w:rFonts w:ascii="Fira Sans" w:hAnsi="Fira Sans"/>
          <w:lang w:val="en-NZ" w:eastAsia="en-NZ"/>
        </w:rPr>
        <w:t xml:space="preserve"> </w:t>
      </w:r>
      <w:r w:rsidRPr="57BE60EE" w:rsidR="000C67E2">
        <w:rPr>
          <w:rFonts w:ascii="Fira Sans" w:hAnsi="Fira Sans"/>
          <w:lang w:val="en-NZ" w:eastAsia="en-NZ"/>
        </w:rPr>
        <w:t xml:space="preserve">up care </w:t>
      </w:r>
      <w:r w:rsidRPr="57BE60EE" w:rsidR="00EA2B0C">
        <w:rPr>
          <w:rFonts w:ascii="Fira Sans" w:hAnsi="Fira Sans"/>
          <w:lang w:val="en-NZ" w:eastAsia="en-NZ"/>
        </w:rPr>
        <w:t>for example,</w:t>
      </w:r>
      <w:r w:rsidRPr="57BE60EE" w:rsidR="000C67E2">
        <w:rPr>
          <w:rFonts w:ascii="Fira Sans" w:hAnsi="Fira Sans"/>
          <w:lang w:val="en-NZ" w:eastAsia="en-NZ"/>
        </w:rPr>
        <w:t xml:space="preserve"> their specialists, their primary care provider (including palliative care) or if there will be a shared care approach (</w:t>
      </w:r>
      <w:r w:rsidRPr="57BE60EE" w:rsidR="00A74E75">
        <w:rPr>
          <w:rFonts w:ascii="Fira Sans" w:hAnsi="Fira Sans"/>
          <w:lang w:val="en-NZ" w:eastAsia="en-NZ"/>
        </w:rPr>
        <w:t xml:space="preserve">refer </w:t>
      </w:r>
      <w:r w:rsidRPr="57BE60EE" w:rsidR="000C67E2">
        <w:rPr>
          <w:rFonts w:ascii="Fira Sans" w:hAnsi="Fira Sans"/>
          <w:lang w:val="en-NZ" w:eastAsia="en-NZ"/>
        </w:rPr>
        <w:t>Principle 1)</w:t>
      </w:r>
      <w:r w:rsidRPr="57BE60EE" w:rsidR="00EA2B0C">
        <w:rPr>
          <w:rFonts w:ascii="Fira Sans" w:hAnsi="Fira Sans"/>
          <w:lang w:val="en-NZ" w:eastAsia="en-NZ"/>
        </w:rPr>
        <w:t xml:space="preserve">. </w:t>
      </w:r>
      <w:r w:rsidRPr="57BE60EE" w:rsidR="000C67E2">
        <w:rPr>
          <w:rFonts w:ascii="Fira Sans" w:hAnsi="Fira Sans"/>
          <w:lang w:val="en-NZ" w:eastAsia="en-NZ"/>
        </w:rPr>
        <w:t xml:space="preserve"> </w:t>
      </w:r>
      <w:r w:rsidRPr="57BE60EE" w:rsidR="00EA2B0C">
        <w:rPr>
          <w:rFonts w:ascii="Fira Sans" w:hAnsi="Fira Sans"/>
          <w:lang w:val="en-NZ" w:eastAsia="en-NZ"/>
        </w:rPr>
        <w:t>G</w:t>
      </w:r>
      <w:r w:rsidRPr="57BE60EE" w:rsidR="000C67E2">
        <w:rPr>
          <w:rFonts w:ascii="Fira Sans" w:hAnsi="Fira Sans"/>
          <w:lang w:val="en-NZ" w:eastAsia="en-NZ"/>
        </w:rPr>
        <w:t>enerally, people</w:t>
      </w:r>
      <w:r w:rsidRPr="57BE60EE" w:rsidR="000C67E2">
        <w:rPr>
          <w:rFonts w:ascii="Fira Sans" w:hAnsi="Fira Sans"/>
          <w:lang w:val="en-NZ" w:eastAsia="en-NZ"/>
        </w:rPr>
        <w:t xml:space="preserve"> will have at least one clinic visit with the specialist(s) involved in a person’s treatment and care to date</w:t>
      </w:r>
      <w:r w:rsidRPr="57BE60EE" w:rsidR="00E177BF">
        <w:rPr>
          <w:rFonts w:ascii="Fira Sans" w:hAnsi="Fira Sans"/>
          <w:lang w:val="en-NZ" w:eastAsia="en-NZ"/>
        </w:rPr>
        <w:t>.</w:t>
      </w:r>
    </w:p>
    <w:p w:rsidRPr="002571DD" w:rsidR="000C67E2" w:rsidP="00B359B1" w:rsidRDefault="009E537A" w14:paraId="5D8005A4" w14:textId="01DE1CB2">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w</w:t>
      </w:r>
      <w:r w:rsidRPr="002571DD" w:rsidR="000C67E2">
        <w:rPr>
          <w:rFonts w:ascii="Fira Sans" w:hAnsi="Fira Sans"/>
          <w:lang w:val="en-NZ" w:eastAsia="en-NZ"/>
        </w:rPr>
        <w:t>hat tests (such as blood or radiological tests) need to be carried out, who is responsible for ordering them, how frequently they need to be done, and who will discuss the results with the person and their whānau</w:t>
      </w:r>
      <w:r w:rsidRPr="002571DD" w:rsidR="00E177BF">
        <w:rPr>
          <w:rFonts w:ascii="Fira Sans" w:hAnsi="Fira Sans"/>
          <w:lang w:val="en-NZ" w:eastAsia="en-NZ"/>
        </w:rPr>
        <w:t>.</w:t>
      </w:r>
      <w:r w:rsidRPr="002571DD" w:rsidR="000C67E2">
        <w:rPr>
          <w:rFonts w:ascii="Fira Sans" w:hAnsi="Fira Sans"/>
          <w:lang w:val="en-NZ" w:eastAsia="en-NZ"/>
        </w:rPr>
        <w:t xml:space="preserve"> </w:t>
      </w:r>
    </w:p>
    <w:p w:rsidRPr="002571DD" w:rsidR="000C67E2" w:rsidP="00B359B1" w:rsidRDefault="009E537A" w14:paraId="13654490" w14:textId="237FB77C">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t</w:t>
      </w:r>
      <w:r w:rsidRPr="002571DD" w:rsidR="000C67E2">
        <w:rPr>
          <w:rFonts w:ascii="Fira Sans" w:hAnsi="Fira Sans"/>
          <w:lang w:val="en-NZ" w:eastAsia="en-NZ"/>
        </w:rPr>
        <w:t xml:space="preserve">he frequency people should be seen and for what timeframe. </w:t>
      </w:r>
    </w:p>
    <w:p w:rsidRPr="002571DD" w:rsidR="000C67E2" w:rsidP="00B359B1" w:rsidRDefault="009E537A" w14:paraId="2F0415F1" w14:textId="4D1C9704">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f</w:t>
      </w:r>
      <w:r w:rsidRPr="002571DD" w:rsidR="000C67E2">
        <w:rPr>
          <w:rFonts w:ascii="Fira Sans" w:hAnsi="Fira Sans"/>
          <w:lang w:val="en-NZ" w:eastAsia="en-NZ"/>
        </w:rPr>
        <w:t xml:space="preserve">ollow-up appointments are more frequent initially, becoming less frequent as time goes on. </w:t>
      </w:r>
    </w:p>
    <w:p w:rsidRPr="002571DD" w:rsidR="000C67E2" w:rsidP="00B359B1" w:rsidRDefault="009E537A" w14:paraId="4ACA78EB" w14:textId="0D902265">
      <w:pPr>
        <w:pStyle w:val="ListParagraph"/>
        <w:numPr>
          <w:ilvl w:val="0"/>
          <w:numId w:val="5"/>
        </w:numPr>
        <w:spacing w:after="120" w:line="240" w:lineRule="auto"/>
        <w:ind w:left="567" w:hanging="284"/>
        <w:contextualSpacing w:val="0"/>
        <w:rPr>
          <w:rFonts w:ascii="Fira Sans" w:hAnsi="Fira Sans"/>
          <w:lang w:val="en-NZ" w:eastAsia="en-NZ"/>
        </w:rPr>
      </w:pPr>
      <w:r>
        <w:rPr>
          <w:rFonts w:ascii="Fira Sans" w:hAnsi="Fira Sans"/>
          <w:lang w:val="en-NZ" w:eastAsia="en-NZ"/>
        </w:rPr>
        <w:t>w</w:t>
      </w:r>
      <w:r w:rsidRPr="002571DD" w:rsidR="000C67E2">
        <w:rPr>
          <w:rFonts w:ascii="Fira Sans" w:hAnsi="Fira Sans"/>
          <w:lang w:val="en-NZ" w:eastAsia="en-NZ"/>
        </w:rPr>
        <w:t>ho the person and</w:t>
      </w:r>
      <w:r w:rsidRPr="002571DD" w:rsidR="00C71978">
        <w:rPr>
          <w:rFonts w:ascii="Fira Sans" w:hAnsi="Fira Sans"/>
          <w:lang w:val="en-NZ" w:eastAsia="en-NZ"/>
        </w:rPr>
        <w:t>/or</w:t>
      </w:r>
      <w:r w:rsidRPr="002571DD" w:rsidR="000C67E2">
        <w:rPr>
          <w:rFonts w:ascii="Fira Sans" w:hAnsi="Fira Sans"/>
          <w:lang w:val="en-NZ" w:eastAsia="en-NZ"/>
        </w:rPr>
        <w:t xml:space="preserve"> their whānau should contact if they have any concerns.</w:t>
      </w:r>
    </w:p>
    <w:p w:rsidR="000C67E2" w:rsidP="002571DD" w:rsidRDefault="000C67E2" w14:paraId="548DBC51" w14:textId="77777777">
      <w:pPr>
        <w:spacing w:before="120" w:after="0" w:line="240" w:lineRule="auto"/>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rsidRPr="00D669BF" w:rsidR="00013059" w:rsidP="004C44AC" w:rsidRDefault="00013059" w14:paraId="45171233" w14:textId="16008E8A">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6</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Signs and symptoms of recurrent disease</w:t>
      </w:r>
      <w:r w:rsidR="00F81DB2">
        <w:rPr>
          <w:rFonts w:ascii="Montserrat" w:hAnsi="Montserrat" w:eastAsia="Times New Roman"/>
          <w:b/>
          <w:color w:val="595454"/>
          <w:sz w:val="28"/>
          <w:szCs w:val="28"/>
          <w:lang w:eastAsia="en-NZ"/>
        </w:rPr>
        <w:t xml:space="preserve"> </w:t>
      </w:r>
    </w:p>
    <w:p w:rsidRPr="009C1B8F" w:rsidR="009C1B8F" w:rsidP="008C13B1" w:rsidRDefault="009C1B8F" w14:paraId="6A45D209" w14:textId="77777777">
      <w:pPr>
        <w:tabs>
          <w:tab w:val="left" w:pos="756"/>
        </w:tabs>
        <w:spacing w:before="120" w:after="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rsidRPr="00B53A4D" w:rsidR="00E74FD8" w:rsidP="008C13B1" w:rsidRDefault="00727D67" w14:paraId="45C47A0B" w14:textId="0B3FC742">
      <w:pPr>
        <w:spacing w:before="120" w:after="120" w:line="240" w:lineRule="auto"/>
        <w:jc w:val="both"/>
        <w:rPr>
          <w:rFonts w:ascii="Fira Sans" w:hAnsi="Fira Sans"/>
          <w:color w:val="000000" w:themeColor="text1"/>
        </w:rPr>
      </w:pPr>
      <w:r w:rsidRPr="00B53A4D">
        <w:rPr>
          <w:rFonts w:ascii="Fira Sans" w:hAnsi="Fira Sans"/>
          <w:color w:val="000000" w:themeColor="text1"/>
        </w:rPr>
        <w:t>Most cases of recurrent Hodgkin or DLBCL are identified through routine follow</w:t>
      </w:r>
      <w:r w:rsidR="001F3C8E">
        <w:rPr>
          <w:rFonts w:ascii="Fira Sans" w:hAnsi="Fira Sans"/>
          <w:color w:val="000000" w:themeColor="text1"/>
        </w:rPr>
        <w:t xml:space="preserve"> </w:t>
      </w:r>
      <w:r w:rsidRPr="00B53A4D">
        <w:rPr>
          <w:rFonts w:ascii="Fira Sans" w:hAnsi="Fira Sans"/>
          <w:color w:val="000000" w:themeColor="text1"/>
        </w:rPr>
        <w:t>up or by the p</w:t>
      </w:r>
      <w:r w:rsidRPr="00B53A4D" w:rsidR="00767876">
        <w:rPr>
          <w:rFonts w:ascii="Fira Sans" w:hAnsi="Fira Sans"/>
          <w:color w:val="000000" w:themeColor="text1"/>
        </w:rPr>
        <w:t>erson</w:t>
      </w:r>
      <w:r w:rsidRPr="00B53A4D">
        <w:rPr>
          <w:rFonts w:ascii="Fira Sans" w:hAnsi="Fira Sans"/>
          <w:color w:val="000000" w:themeColor="text1"/>
        </w:rPr>
        <w:t xml:space="preserve"> presenting with symptoms, or with abnormal ‘non-specific’ laboratory tests such as serum LDH. Symptoms can often present as described in section </w:t>
      </w:r>
      <w:r w:rsidRPr="00B53A4D" w:rsidR="003B0A0B">
        <w:rPr>
          <w:rFonts w:ascii="Fira Sans" w:hAnsi="Fira Sans"/>
          <w:color w:val="000000" w:themeColor="text1"/>
        </w:rPr>
        <w:t>3</w:t>
      </w:r>
      <w:r w:rsidRPr="00B53A4D">
        <w:rPr>
          <w:rFonts w:ascii="Fira Sans" w:hAnsi="Fira Sans"/>
          <w:color w:val="000000" w:themeColor="text1"/>
        </w:rPr>
        <w:t>.</w:t>
      </w:r>
      <w:r w:rsidRPr="00B53A4D" w:rsidR="00E74FD8">
        <w:rPr>
          <w:rFonts w:ascii="Fira Sans" w:hAnsi="Fira Sans"/>
          <w:color w:val="000000" w:themeColor="text1"/>
        </w:rPr>
        <w:t>2.</w:t>
      </w:r>
      <w:r w:rsidRPr="00B53A4D">
        <w:rPr>
          <w:rFonts w:ascii="Fira Sans" w:hAnsi="Fira Sans"/>
          <w:color w:val="000000" w:themeColor="text1"/>
        </w:rPr>
        <w:t xml:space="preserve"> </w:t>
      </w:r>
    </w:p>
    <w:p w:rsidRPr="00B53A4D" w:rsidR="00E74FD8" w:rsidP="002571DD" w:rsidRDefault="00727D67" w14:paraId="43E08FE3" w14:textId="653E55F8">
      <w:pPr>
        <w:spacing w:after="0" w:line="240" w:lineRule="auto"/>
        <w:rPr>
          <w:rFonts w:ascii="Fira Sans" w:hAnsi="Fira Sans"/>
          <w:color w:val="000000" w:themeColor="text1"/>
        </w:rPr>
      </w:pPr>
      <w:r w:rsidRPr="00B53A4D">
        <w:rPr>
          <w:rFonts w:ascii="Fira Sans" w:hAnsi="Fira Sans"/>
          <w:color w:val="000000" w:themeColor="text1"/>
        </w:rPr>
        <w:t>When there is clinical suspicion of recurrence:</w:t>
      </w:r>
    </w:p>
    <w:p w:rsidRPr="002571DD" w:rsidR="00EA3CBE" w:rsidP="00B359B1" w:rsidRDefault="00C51C21" w14:paraId="4A7ACECD" w14:textId="02557E36">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comparing current PET-CT or CT scans to previous images can help to confirm recurrence. If recurrence is detected, tissue biopsy and restaging may be necessary</w:t>
      </w:r>
      <w:r w:rsidR="002A54E8">
        <w:rPr>
          <w:rFonts w:ascii="Fira Sans" w:hAnsi="Fira Sans"/>
          <w:lang w:val="en-NZ" w:eastAsia="en-NZ"/>
        </w:rPr>
        <w:t>.</w:t>
      </w:r>
    </w:p>
    <w:p w:rsidRPr="002571DD" w:rsidR="00EC1929" w:rsidP="00B359B1" w:rsidRDefault="00EC1929" w14:paraId="6032597A" w14:textId="24D78362">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b</w:t>
      </w:r>
      <w:r w:rsidRPr="002571DD" w:rsidR="00727D67">
        <w:rPr>
          <w:rFonts w:ascii="Fira Sans" w:hAnsi="Fira Sans"/>
          <w:lang w:val="en-NZ" w:eastAsia="en-NZ"/>
        </w:rPr>
        <w:t>one marrow biopsy may be necessary if aggressive treatment is being considered</w:t>
      </w:r>
      <w:r w:rsidR="002A54E8">
        <w:rPr>
          <w:rFonts w:ascii="Fira Sans" w:hAnsi="Fira Sans"/>
          <w:lang w:val="en-NZ" w:eastAsia="en-NZ"/>
        </w:rPr>
        <w:t>.</w:t>
      </w:r>
      <w:r w:rsidRPr="002571DD" w:rsidR="00727D67">
        <w:rPr>
          <w:rFonts w:ascii="Fira Sans" w:hAnsi="Fira Sans"/>
          <w:lang w:val="en-NZ" w:eastAsia="en-NZ"/>
        </w:rPr>
        <w:t xml:space="preserve"> </w:t>
      </w:r>
    </w:p>
    <w:p w:rsidRPr="002571DD" w:rsidR="009C1B8F" w:rsidP="00B359B1" w:rsidRDefault="00727D67" w14:paraId="31D5C79D" w14:textId="1EF062B4">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LDH levels and other testing may be used to determine prognostic factors</w:t>
      </w:r>
      <w:r w:rsidRPr="002571DD" w:rsidR="00EC1929">
        <w:rPr>
          <w:rFonts w:ascii="Fira Sans" w:hAnsi="Fira Sans"/>
          <w:lang w:val="en-NZ" w:eastAsia="en-NZ"/>
        </w:rPr>
        <w:t>.</w:t>
      </w:r>
      <w:r w:rsidRPr="002571DD" w:rsidDel="008D2744" w:rsidR="009C1B8F">
        <w:rPr>
          <w:rFonts w:ascii="Fira Sans" w:hAnsi="Fira Sans"/>
          <w:lang w:val="en-NZ" w:eastAsia="en-NZ"/>
        </w:rPr>
        <w:t xml:space="preserve"> </w:t>
      </w:r>
    </w:p>
    <w:p w:rsidRPr="00D669BF" w:rsidR="00013059" w:rsidP="004C44AC" w:rsidRDefault="00013059" w14:paraId="5D27B3E3" w14:textId="6A327E64">
      <w:pPr>
        <w:spacing w:before="240" w:after="120" w:line="240" w:lineRule="auto"/>
        <w:rPr>
          <w:rFonts w:ascii="Montserrat" w:hAnsi="Montserrat" w:eastAsia="Times New Roman"/>
          <w:b/>
          <w:color w:val="595454"/>
          <w:sz w:val="24"/>
          <w:szCs w:val="24"/>
          <w:lang w:eastAsia="en-NZ"/>
        </w:rPr>
      </w:pPr>
      <w:r w:rsidRPr="00D669BF">
        <w:rPr>
          <w:rFonts w:ascii="Montserrat" w:hAnsi="Montserrat" w:eastAsia="Times New Roman"/>
          <w:b/>
          <w:color w:val="595454"/>
          <w:sz w:val="24"/>
          <w:szCs w:val="24"/>
          <w:lang w:eastAsia="en-NZ"/>
        </w:rPr>
        <w:t>6.</w:t>
      </w:r>
      <w:r w:rsidRPr="00D669BF" w:rsidR="00C40B47">
        <w:rPr>
          <w:rFonts w:ascii="Montserrat" w:hAnsi="Montserrat" w:eastAsia="Times New Roman"/>
          <w:b/>
          <w:color w:val="595454"/>
          <w:sz w:val="24"/>
          <w:szCs w:val="24"/>
          <w:lang w:eastAsia="en-NZ"/>
        </w:rPr>
        <w:t>6.1</w:t>
      </w:r>
      <w:r w:rsidR="00D669BF">
        <w:rPr>
          <w:rFonts w:ascii="Montserrat" w:hAnsi="Montserrat" w:eastAsia="Times New Roman"/>
          <w:b/>
          <w:color w:val="595454"/>
          <w:sz w:val="24"/>
          <w:szCs w:val="24"/>
          <w:lang w:eastAsia="en-NZ"/>
        </w:rPr>
        <w:t xml:space="preserve"> </w:t>
      </w:r>
      <w:r w:rsidRPr="00D669BF">
        <w:rPr>
          <w:rFonts w:ascii="Montserrat" w:hAnsi="Montserrat" w:eastAsia="Times New Roman"/>
          <w:b/>
          <w:color w:val="595454"/>
          <w:sz w:val="24"/>
          <w:szCs w:val="24"/>
          <w:lang w:eastAsia="en-NZ"/>
        </w:rPr>
        <w:t>Rapid re-entry to specialty services</w:t>
      </w:r>
    </w:p>
    <w:p w:rsidRPr="00E74FD8" w:rsidR="00EC1929" w:rsidP="002571DD" w:rsidRDefault="00300609" w14:paraId="5DAC4C7F" w14:textId="475A31BA">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rsidRPr="00D669BF" w:rsidR="00013059" w:rsidP="004C44AC" w:rsidRDefault="00013059" w14:paraId="71AD6443" w14:textId="38E8992D">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7</w:t>
      </w:r>
      <w:r w:rsidRPr="00D669BF">
        <w:rPr>
          <w:rFonts w:ascii="Montserrat" w:hAnsi="Montserrat" w:eastAsia="Times New Roman"/>
          <w:b/>
          <w:color w:val="595454"/>
          <w:sz w:val="28"/>
          <w:szCs w:val="28"/>
          <w:lang w:eastAsia="en-NZ"/>
        </w:rPr>
        <w:t xml:space="preserve"> Clinical trials</w:t>
      </w:r>
    </w:p>
    <w:p w:rsidR="00363029" w:rsidP="002571DD" w:rsidRDefault="005B3FD1" w14:paraId="37F28F48" w14:textId="6DEBDEBB">
      <w:pPr>
        <w:tabs>
          <w:tab w:val="left" w:pos="756"/>
        </w:tabs>
        <w:spacing w:after="0" w:line="240" w:lineRule="auto"/>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rsidR="002571DD" w:rsidP="00363029" w:rsidRDefault="002571DD" w14:paraId="186570CB" w14:textId="77777777">
      <w:pPr>
        <w:tabs>
          <w:tab w:val="left" w:pos="756"/>
        </w:tabs>
        <w:spacing w:after="0"/>
        <w:jc w:val="both"/>
        <w:rPr>
          <w:rFonts w:ascii="Fira Sans" w:hAnsi="Fira Sans"/>
          <w:lang w:val="en-NZ" w:eastAsia="en-NZ"/>
        </w:rPr>
      </w:pPr>
    </w:p>
    <w:p w:rsidR="00C4550E" w:rsidP="00363029" w:rsidRDefault="00C4550E" w14:paraId="6A215A5C" w14:textId="77777777">
      <w:pPr>
        <w:tabs>
          <w:tab w:val="left" w:pos="756"/>
        </w:tabs>
        <w:spacing w:after="0"/>
        <w:jc w:val="both"/>
        <w:rPr>
          <w:rFonts w:ascii="Fira Sans" w:hAnsi="Fira Sans"/>
          <w:lang w:val="en-NZ" w:eastAsia="en-NZ"/>
        </w:rPr>
      </w:pPr>
    </w:p>
    <w:p w:rsidR="00C4550E" w:rsidP="00363029" w:rsidRDefault="00C4550E" w14:paraId="0557D1D2" w14:textId="77777777">
      <w:pPr>
        <w:tabs>
          <w:tab w:val="left" w:pos="756"/>
        </w:tabs>
        <w:spacing w:after="0"/>
        <w:jc w:val="both"/>
        <w:rPr>
          <w:rFonts w:ascii="Fira Sans" w:hAnsi="Fira Sans"/>
          <w:lang w:val="en-NZ" w:eastAsia="en-NZ"/>
        </w:rPr>
      </w:pPr>
    </w:p>
    <w:p w:rsidR="00C4550E" w:rsidP="00363029" w:rsidRDefault="00C4550E" w14:paraId="7F78E1A1" w14:textId="77777777">
      <w:pPr>
        <w:tabs>
          <w:tab w:val="left" w:pos="756"/>
        </w:tabs>
        <w:spacing w:after="0"/>
        <w:jc w:val="both"/>
        <w:rPr>
          <w:rFonts w:ascii="Fira Sans" w:hAnsi="Fira Sans"/>
          <w:lang w:val="en-NZ" w:eastAsia="en-NZ"/>
        </w:rPr>
      </w:pPr>
    </w:p>
    <w:p w:rsidR="00C4550E" w:rsidP="00363029" w:rsidRDefault="00C4550E" w14:paraId="2D4162DC" w14:textId="77777777">
      <w:pPr>
        <w:tabs>
          <w:tab w:val="left" w:pos="756"/>
        </w:tabs>
        <w:spacing w:after="0"/>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FA3256" w:rsidTr="007732EF" w14:paraId="6C9B455B" w14:textId="77777777">
        <w:trPr>
          <w:cantSplit/>
          <w:trHeight w:val="170"/>
          <w:jc w:val="center"/>
        </w:trPr>
        <w:tc>
          <w:tcPr>
            <w:tcW w:w="1256" w:type="dxa"/>
            <w:tcBorders>
              <w:right w:val="single" w:color="FFF7E9" w:sz="18" w:space="0"/>
            </w:tcBorders>
            <w:shd w:val="clear" w:color="auto" w:fill="C2D9BA"/>
            <w:vAlign w:val="center"/>
          </w:tcPr>
          <w:p w:rsidRPr="00410947" w:rsidR="00FA3256" w:rsidP="007732EF" w:rsidRDefault="00FA3256" w14:paraId="3C25FD92" w14:textId="77777777">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FA3256" w:rsidP="007732EF" w:rsidRDefault="00FA3256" w14:paraId="187D8F0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FA3256" w:rsidP="007732EF" w:rsidRDefault="00FA3256" w14:paraId="23E5A45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FA3256" w:rsidP="007732EF" w:rsidRDefault="00FA3256" w14:paraId="3BDF57EE"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FA3256" w:rsidP="007732EF" w:rsidRDefault="00FA3256" w14:paraId="023D1EA1"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FA3256" w:rsidP="007732EF" w:rsidRDefault="00FA3256" w14:paraId="7DCCBFCE"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FA3256" w:rsidP="007732EF" w:rsidRDefault="00FA3256" w14:paraId="32E74052" w14:textId="77777777">
            <w:pPr>
              <w:jc w:val="center"/>
              <w:rPr>
                <w:sz w:val="14"/>
                <w:szCs w:val="14"/>
              </w:rPr>
            </w:pPr>
            <w:r w:rsidRPr="00537E6F">
              <w:rPr>
                <w:rFonts w:eastAsia="Fira Sans" w:cs="Fira Sans"/>
                <w:sz w:val="14"/>
                <w:szCs w:val="14"/>
                <w:lang w:eastAsia="en-NZ"/>
              </w:rPr>
              <w:t>Palliative and end of life care</w:t>
            </w:r>
          </w:p>
        </w:tc>
      </w:tr>
    </w:tbl>
    <w:p w:rsidRPr="009C5448" w:rsidR="00D669BF" w:rsidP="00C4550E" w:rsidRDefault="00013059" w14:paraId="5D347752" w14:textId="0D3FF59A">
      <w:pPr>
        <w:spacing w:before="240" w:after="120" w:line="240" w:lineRule="auto"/>
        <w:rPr>
          <w:rFonts w:ascii="Montserrat" w:hAnsi="Montserrat" w:eastAsia="Times New Roman" w:cstheme="minorHAnsi"/>
          <w:b/>
          <w:color w:val="595454"/>
          <w:sz w:val="28"/>
          <w:szCs w:val="28"/>
          <w:lang w:eastAsia="en-NZ"/>
        </w:rPr>
      </w:pPr>
      <w:r w:rsidRPr="00D669BF">
        <w:rPr>
          <w:rFonts w:ascii="Montserrat" w:hAnsi="Montserrat" w:eastAsia="Times New Roman" w:cstheme="minorHAnsi"/>
          <w:b/>
          <w:color w:val="595454"/>
          <w:sz w:val="28"/>
          <w:szCs w:val="28"/>
          <w:lang w:eastAsia="en-NZ"/>
        </w:rPr>
        <w:t>6.</w:t>
      </w:r>
      <w:r w:rsidRPr="00D669BF" w:rsidR="00C40B47">
        <w:rPr>
          <w:rFonts w:ascii="Montserrat" w:hAnsi="Montserrat" w:eastAsia="Times New Roman" w:cstheme="minorHAnsi"/>
          <w:b/>
          <w:color w:val="595454"/>
          <w:sz w:val="28"/>
          <w:szCs w:val="28"/>
          <w:lang w:eastAsia="en-NZ"/>
        </w:rPr>
        <w:t>8</w:t>
      </w:r>
      <w:r w:rsidR="00D669BF">
        <w:rPr>
          <w:rFonts w:ascii="Montserrat" w:hAnsi="Montserrat" w:eastAsia="Times New Roman" w:cstheme="minorHAnsi"/>
          <w:b/>
          <w:color w:val="595454"/>
          <w:sz w:val="28"/>
          <w:szCs w:val="28"/>
          <w:lang w:eastAsia="en-NZ"/>
        </w:rPr>
        <w:t xml:space="preserve"> </w:t>
      </w:r>
      <w:r w:rsidRPr="00D669BF">
        <w:rPr>
          <w:rFonts w:ascii="Montserrat" w:hAnsi="Montserrat" w:eastAsia="Times New Roman" w:cstheme="minorHAnsi"/>
          <w:b/>
          <w:color w:val="595454"/>
          <w:sz w:val="28"/>
          <w:szCs w:val="28"/>
          <w:lang w:eastAsia="en-NZ"/>
        </w:rPr>
        <w:t>Supportive care, care coordination and communication</w:t>
      </w:r>
    </w:p>
    <w:p w:rsidRPr="002571DD" w:rsidR="000E5758" w:rsidP="00B75CD9" w:rsidRDefault="00C4550E" w14:paraId="1C272444" w14:textId="4AA82488">
      <w:pPr>
        <w:spacing w:after="12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8" behindDoc="1" locked="0" layoutInCell="1" allowOverlap="1" wp14:anchorId="34A5CE99" wp14:editId="582045B1">
                <wp:simplePos x="0" y="0"/>
                <wp:positionH relativeFrom="margin">
                  <wp:posOffset>4267200</wp:posOffset>
                </wp:positionH>
                <wp:positionV relativeFrom="paragraph">
                  <wp:posOffset>26670</wp:posOffset>
                </wp:positionV>
                <wp:extent cx="2105025" cy="2070100"/>
                <wp:effectExtent l="19050" t="19050" r="47625" b="311150"/>
                <wp:wrapTight wrapText="bothSides">
                  <wp:wrapPolygon edited="0">
                    <wp:start x="8796" y="-199"/>
                    <wp:lineTo x="7037" y="0"/>
                    <wp:lineTo x="2737" y="2187"/>
                    <wp:lineTo x="2737" y="3180"/>
                    <wp:lineTo x="586" y="5764"/>
                    <wp:lineTo x="-195" y="6361"/>
                    <wp:lineTo x="-195" y="12721"/>
                    <wp:lineTo x="586" y="15902"/>
                    <wp:lineTo x="5278" y="22263"/>
                    <wp:lineTo x="5864" y="24648"/>
                    <wp:lineTo x="6842" y="24648"/>
                    <wp:lineTo x="9383" y="22263"/>
                    <wp:lineTo x="11142" y="22263"/>
                    <wp:lineTo x="18570" y="19679"/>
                    <wp:lineTo x="18766" y="19082"/>
                    <wp:lineTo x="20916" y="15902"/>
                    <wp:lineTo x="21893" y="12920"/>
                    <wp:lineTo x="21893" y="9541"/>
                    <wp:lineTo x="21307" y="6560"/>
                    <wp:lineTo x="21307" y="6361"/>
                    <wp:lineTo x="19157" y="3379"/>
                    <wp:lineTo x="18961" y="2584"/>
                    <wp:lineTo x="14270" y="0"/>
                    <wp:lineTo x="12901" y="-199"/>
                    <wp:lineTo x="8796" y="-19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701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7" style="position:absolute;left:0;text-align:left;margin-left:336pt;margin-top:2.1pt;width:165.75pt;height:163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" w14:anchorId="34A5CE99">
                <v:textbo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v:textbox>
                <w10:wrap type="tight" anchorx="margin"/>
              </v:shape>
            </w:pict>
          </mc:Fallback>
        </mc:AlternateContent>
      </w:r>
      <w:r w:rsidRPr="002571DD" w:rsid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Pr="002571DD" w:rsidR="68AD197D">
        <w:rPr>
          <w:rFonts w:ascii="Fira Sans" w:hAnsi="Fira Sans"/>
          <w:shd w:val="clear" w:color="auto" w:fill="FFFFFF"/>
          <w:lang w:val="en-NZ"/>
        </w:rPr>
        <w:t>tive</w:t>
      </w:r>
      <w:r w:rsidRPr="002571DD" w:rsidR="000E5758">
        <w:rPr>
          <w:rFonts w:ascii="Fira Sans" w:hAnsi="Fira Sans"/>
          <w:shd w:val="clear" w:color="auto" w:fill="FFFFFF"/>
          <w:lang w:val="en-NZ"/>
        </w:rPr>
        <w:t xml:space="preserve"> treatment</w:t>
      </w:r>
      <w:r w:rsidRPr="002571DD" w:rsidR="000E5758">
        <w:rPr>
          <w:rFonts w:ascii="Fira Sans" w:hAnsi="Fira Sans"/>
          <w:lang w:val="en-NZ"/>
        </w:rPr>
        <w:t xml:space="preserve"> </w:t>
      </w:r>
      <w:r w:rsidRPr="002571DD" w:rsidR="000E5758">
        <w:rPr>
          <w:rFonts w:ascii="Fira Sans" w:hAnsi="Fira Sans"/>
          <w:lang w:val="en-NZ" w:eastAsia="en-NZ"/>
        </w:rPr>
        <w:t>(</w:t>
      </w:r>
      <w:r>
        <w:rPr>
          <w:rFonts w:ascii="Fira Sans" w:hAnsi="Fira Sans"/>
          <w:lang w:val="en-NZ" w:eastAsia="en-NZ"/>
        </w:rPr>
        <w:t>refer</w:t>
      </w:r>
      <w:r w:rsidRPr="002571DD" w:rsidR="000E5758">
        <w:rPr>
          <w:rFonts w:ascii="Fira Sans" w:hAnsi="Fira Sans"/>
          <w:lang w:val="en-NZ" w:eastAsia="en-NZ"/>
        </w:rPr>
        <w:t xml:space="preserve"> Principles 5, 6 and 7)</w:t>
      </w:r>
      <w:r w:rsidR="00A74E75">
        <w:rPr>
          <w:rFonts w:ascii="Fira Sans" w:hAnsi="Fira Sans"/>
          <w:lang w:val="en-NZ" w:eastAsia="en-NZ"/>
        </w:rPr>
        <w:t>.</w:t>
      </w:r>
    </w:p>
    <w:p w:rsidRPr="00E116D0" w:rsidR="00FB0088" w:rsidP="00E116D0" w:rsidRDefault="00986371" w14:paraId="3A8B0C14" w14:textId="2E83C3AA">
      <w:pPr>
        <w:spacing w:after="120" w:line="240" w:lineRule="auto"/>
        <w:rPr>
          <w:rFonts w:ascii="Fira Sans" w:hAnsi="Fira Sans"/>
          <w:lang w:val="en-NZ" w:eastAsia="en-NZ"/>
        </w:rPr>
      </w:pPr>
      <w:r w:rsidRPr="002571DD">
        <w:rPr>
          <w:rFonts w:ascii="Fira Sans" w:hAnsi="Fira Sans"/>
          <w:lang w:val="en-NZ" w:eastAsia="en-NZ"/>
        </w:rPr>
        <w:t>Health providers work with people and their whānau to assess and address their needs, including:</w:t>
      </w:r>
    </w:p>
    <w:p w:rsidRPr="00FB0088" w:rsidR="00FB0088" w:rsidP="0006443D" w:rsidRDefault="00FB0088" w14:paraId="6942B895" w14:textId="77777777">
      <w:pPr>
        <w:spacing w:after="0" w:line="240" w:lineRule="auto"/>
        <w:contextualSpacing/>
        <w:rPr>
          <w:rFonts w:ascii="Fira Sans" w:hAnsi="Fira Sans"/>
          <w:b/>
          <w:bCs/>
          <w:lang w:val="en-NZ" w:eastAsia="en-NZ"/>
        </w:rPr>
      </w:pPr>
      <w:r w:rsidRPr="00000C31">
        <w:rPr>
          <w:rFonts w:ascii="Montserrat" w:hAnsi="Montserrat" w:eastAsia="Times New Roman" w:cstheme="minorHAnsi"/>
          <w:b/>
          <w:color w:val="595454"/>
          <w:lang w:eastAsia="en-NZ"/>
        </w:rPr>
        <w:t>Supportive care</w:t>
      </w:r>
    </w:p>
    <w:p w:rsidRPr="00E116D0" w:rsidR="00FB0088" w:rsidP="00E116D0" w:rsidRDefault="00FB0088" w14:paraId="60297E05" w14:textId="5365B78E">
      <w:pPr>
        <w:spacing w:after="120" w:line="240" w:lineRule="auto"/>
        <w:rPr>
          <w:rFonts w:ascii="Fira Sans" w:hAnsi="Fira Sans"/>
          <w:lang w:val="en-NZ" w:eastAsia="en-NZ"/>
        </w:rPr>
      </w:pPr>
      <w:r w:rsidRPr="002571DD">
        <w:rPr>
          <w:rFonts w:ascii="Fira Sans" w:hAnsi="Fira Sans"/>
          <w:lang w:val="en-NZ" w:eastAsia="en-NZ"/>
        </w:rPr>
        <w:t>Health providers undertake a needs assessment to inform the survivorship care plan and make appropriate referrals.</w:t>
      </w:r>
    </w:p>
    <w:p w:rsidRPr="00000C31" w:rsidR="00FB0088" w:rsidP="0006443D" w:rsidRDefault="00FB0088" w14:paraId="32D47C21" w14:textId="77777777">
      <w:pPr>
        <w:spacing w:after="0" w:line="240" w:lineRule="auto"/>
        <w:contextualSpacing/>
        <w:rPr>
          <w:rFonts w:ascii="Montserrat" w:hAnsi="Montserrat" w:eastAsia="Times New Roman" w:cstheme="minorHAnsi"/>
          <w:b/>
          <w:color w:val="595454"/>
          <w:lang w:eastAsia="en-NZ"/>
        </w:rPr>
      </w:pPr>
      <w:r w:rsidRPr="00000C31">
        <w:rPr>
          <w:rFonts w:ascii="Montserrat" w:hAnsi="Montserrat" w:eastAsia="Times New Roman" w:cstheme="minorHAnsi"/>
          <w:b/>
          <w:color w:val="595454"/>
          <w:lang w:eastAsia="en-NZ"/>
        </w:rPr>
        <w:t>Coordinated care</w:t>
      </w:r>
    </w:p>
    <w:p w:rsidRPr="002571DD" w:rsidR="00FB0088" w:rsidP="002571DD" w:rsidRDefault="00FB0088" w14:paraId="1CAAD090" w14:textId="32845940">
      <w:pPr>
        <w:spacing w:after="0" w:line="240" w:lineRule="auto"/>
        <w:jc w:val="both"/>
        <w:rPr>
          <w:rFonts w:ascii="Fira Sans" w:hAnsi="Fira Sans"/>
          <w:lang w:val="en-NZ" w:eastAsia="en-NZ"/>
        </w:rPr>
      </w:pPr>
      <w:r w:rsidRPr="002571DD">
        <w:rPr>
          <w:rFonts w:ascii="Fira Sans" w:hAnsi="Fira Sans"/>
          <w:lang w:val="en-NZ" w:eastAsia="en-NZ"/>
        </w:rPr>
        <w:t>Follow</w:t>
      </w:r>
      <w:r w:rsidR="001F3C8E">
        <w:rPr>
          <w:rFonts w:ascii="Fira Sans" w:hAnsi="Fira Sans"/>
          <w:lang w:val="en-NZ" w:eastAsia="en-NZ"/>
        </w:rPr>
        <w:t xml:space="preserve"> </w:t>
      </w:r>
      <w:r w:rsidRPr="002571DD">
        <w:rPr>
          <w:rFonts w:ascii="Fira Sans" w:hAnsi="Fira Sans"/>
          <w:lang w:val="en-NZ" w:eastAsia="en-NZ"/>
        </w:rPr>
        <w:t xml:space="preserve">up care is provided closer to home and appointments coordinated to make access easier for </w:t>
      </w:r>
      <w:r w:rsidRPr="002571DD" w:rsidR="00BF4E2D">
        <w:rPr>
          <w:rFonts w:ascii="Fira Sans" w:hAnsi="Fira Sans"/>
          <w:lang w:val="en-NZ" w:eastAsia="en-NZ"/>
        </w:rPr>
        <w:t xml:space="preserve">the </w:t>
      </w:r>
      <w:r w:rsidRPr="002571DD">
        <w:rPr>
          <w:rFonts w:ascii="Fira Sans" w:hAnsi="Fira Sans"/>
          <w:lang w:val="en-NZ" w:eastAsia="en-NZ"/>
        </w:rPr>
        <w:t>p</w:t>
      </w:r>
      <w:r w:rsidRPr="002571DD" w:rsidR="00BF4E2D">
        <w:rPr>
          <w:rFonts w:ascii="Fira Sans" w:hAnsi="Fira Sans"/>
          <w:lang w:val="en-NZ" w:eastAsia="en-NZ"/>
        </w:rPr>
        <w:t>erson</w:t>
      </w:r>
      <w:r w:rsidRPr="002571DD">
        <w:rPr>
          <w:rFonts w:ascii="Fira Sans" w:hAnsi="Fira Sans"/>
          <w:lang w:val="en-NZ" w:eastAsia="en-NZ"/>
        </w:rPr>
        <w:t xml:space="preserve"> and their whānau, where possible. </w:t>
      </w:r>
    </w:p>
    <w:p w:rsidRPr="00E116D0" w:rsidR="00FB0088" w:rsidP="00E116D0" w:rsidRDefault="00FB0088" w14:paraId="5BCD66EE" w14:textId="62244E1E">
      <w:pPr>
        <w:spacing w:before="120" w:after="120" w:line="240" w:lineRule="auto"/>
        <w:jc w:val="both"/>
        <w:rPr>
          <w:rFonts w:ascii="Fira Sans" w:hAnsi="Fira Sans"/>
          <w:lang w:val="en-NZ" w:eastAsia="en-NZ"/>
        </w:rPr>
      </w:pPr>
      <w:r w:rsidRPr="002571DD">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rsidRPr="00000C31" w:rsidR="00FB0088" w:rsidP="0006443D" w:rsidRDefault="00FB0088" w14:paraId="71F2AF12" w14:textId="77777777">
      <w:pPr>
        <w:spacing w:after="0" w:line="240" w:lineRule="auto"/>
        <w:contextualSpacing/>
        <w:rPr>
          <w:rFonts w:ascii="Montserrat" w:hAnsi="Montserrat" w:eastAsia="Times New Roman" w:cstheme="minorHAnsi"/>
          <w:b/>
          <w:color w:val="595454"/>
          <w:lang w:eastAsia="en-NZ"/>
        </w:rPr>
      </w:pPr>
      <w:r w:rsidRPr="00000C31">
        <w:rPr>
          <w:rFonts w:ascii="Montserrat" w:hAnsi="Montserrat" w:eastAsia="Times New Roman" w:cstheme="minorHAnsi"/>
          <w:b/>
          <w:color w:val="595454"/>
          <w:lang w:eastAsia="en-NZ"/>
        </w:rPr>
        <w:t>Effective and timely communication</w:t>
      </w:r>
    </w:p>
    <w:p w:rsidRPr="002571DD" w:rsidR="00FB0088" w:rsidP="002571DD" w:rsidRDefault="00FB0088" w14:paraId="063333FD" w14:textId="77777777">
      <w:pPr>
        <w:spacing w:after="0" w:line="240" w:lineRule="auto"/>
        <w:jc w:val="both"/>
        <w:rPr>
          <w:rFonts w:ascii="Fira Sans" w:hAnsi="Fira Sans"/>
          <w:lang w:val="en-NZ" w:eastAsia="en-NZ"/>
        </w:rPr>
      </w:pPr>
      <w:r w:rsidRPr="002571DD">
        <w:rPr>
          <w:rFonts w:ascii="Fira Sans" w:hAnsi="Fira Sans"/>
          <w:lang w:val="en-NZ" w:eastAsia="en-NZ"/>
        </w:rPr>
        <w:t>The person and their whānau are provided with a copy of their survivorship care plan, including information on any referrals that have been made.</w:t>
      </w:r>
    </w:p>
    <w:p w:rsidRPr="00E116D0" w:rsidR="00013059" w:rsidP="00E116D0" w:rsidRDefault="00013059" w14:paraId="4DA4D80D" w14:textId="0D15181C">
      <w:pPr>
        <w:spacing w:before="120" w:after="0" w:line="240" w:lineRule="auto"/>
        <w:jc w:val="both"/>
        <w:rPr>
          <w:rFonts w:ascii="Fira Sans" w:hAnsi="Fira Sans"/>
          <w:lang w:val="en-NZ" w:eastAsia="en-NZ"/>
        </w:rPr>
      </w:pPr>
      <w:r w:rsidRPr="002571DD">
        <w:rPr>
          <w:rFonts w:ascii="Fira Sans" w:hAnsi="Fira Sans"/>
          <w:lang w:val="en-NZ" w:eastAsia="en-NZ"/>
        </w:rPr>
        <w:t>Health providers involved in the follow</w:t>
      </w:r>
      <w:r w:rsidR="001F3C8E">
        <w:rPr>
          <w:rFonts w:ascii="Fira Sans" w:hAnsi="Fira Sans"/>
          <w:lang w:val="en-NZ" w:eastAsia="en-NZ"/>
        </w:rPr>
        <w:t xml:space="preserve"> </w:t>
      </w:r>
      <w:r w:rsidRPr="002571DD">
        <w:rPr>
          <w:rFonts w:ascii="Fira Sans" w:hAnsi="Fira Sans"/>
          <w:lang w:val="en-NZ" w:eastAsia="en-NZ"/>
        </w:rPr>
        <w:t xml:space="preserve">up care of an individual have access to the up-to-date care plan, especially if primary care is involved, and </w:t>
      </w:r>
      <w:r w:rsidRPr="002571DD" w:rsidR="00497590">
        <w:rPr>
          <w:rFonts w:ascii="Fira Sans" w:hAnsi="Fira Sans"/>
          <w:lang w:val="en-NZ" w:eastAsia="en-NZ"/>
        </w:rPr>
        <w:t>can</w:t>
      </w:r>
      <w:r w:rsidRPr="002571DD">
        <w:rPr>
          <w:rFonts w:ascii="Fira Sans" w:hAnsi="Fira Sans"/>
          <w:lang w:val="en-NZ" w:eastAsia="en-NZ"/>
        </w:rPr>
        <w:t xml:space="preserve"> update the plan as required</w:t>
      </w:r>
      <w:r w:rsidRPr="002571DD" w:rsidR="00FB0088">
        <w:rPr>
          <w:rFonts w:ascii="Fira Sans" w:hAnsi="Fira Sans"/>
          <w:lang w:val="en-NZ" w:eastAsia="en-NZ"/>
        </w:rPr>
        <w:t>.</w:t>
      </w:r>
    </w:p>
    <w:p w:rsidRPr="009C5448" w:rsidR="00013059" w:rsidP="00E116D0" w:rsidRDefault="00013059" w14:paraId="48015100" w14:textId="54FC0EE5">
      <w:pPr>
        <w:spacing w:before="240" w:after="120" w:line="240" w:lineRule="auto"/>
        <w:rPr>
          <w:rFonts w:ascii="Montserrat" w:hAnsi="Montserrat" w:eastAsia="Times New Roman" w:cstheme="minorHAnsi"/>
          <w:b/>
          <w:color w:val="595454"/>
          <w:sz w:val="28"/>
          <w:szCs w:val="28"/>
          <w:lang w:eastAsia="en-NZ"/>
        </w:rPr>
      </w:pPr>
      <w:r w:rsidRPr="009C5448">
        <w:rPr>
          <w:rFonts w:ascii="Montserrat" w:hAnsi="Montserrat" w:eastAsia="Times New Roman" w:cstheme="minorHAnsi"/>
          <w:b/>
          <w:color w:val="595454"/>
          <w:sz w:val="28"/>
          <w:szCs w:val="28"/>
          <w:lang w:eastAsia="en-NZ"/>
        </w:rPr>
        <w:t>6.</w:t>
      </w:r>
      <w:r w:rsidRPr="009C5448" w:rsidR="00C40B47">
        <w:rPr>
          <w:rFonts w:ascii="Montserrat" w:hAnsi="Montserrat" w:eastAsia="Times New Roman" w:cstheme="minorHAnsi"/>
          <w:b/>
          <w:color w:val="595454"/>
          <w:sz w:val="28"/>
          <w:szCs w:val="28"/>
          <w:lang w:eastAsia="en-NZ"/>
        </w:rPr>
        <w:t>9</w:t>
      </w:r>
      <w:r w:rsidR="009C5448">
        <w:rPr>
          <w:rFonts w:ascii="Montserrat" w:hAnsi="Montserrat" w:eastAsia="Times New Roman" w:cstheme="minorHAnsi"/>
          <w:b/>
          <w:color w:val="595454"/>
          <w:sz w:val="28"/>
          <w:szCs w:val="28"/>
          <w:lang w:eastAsia="en-NZ"/>
        </w:rPr>
        <w:t xml:space="preserve"> </w:t>
      </w:r>
      <w:r w:rsidRPr="009C5448">
        <w:rPr>
          <w:rFonts w:ascii="Montserrat" w:hAnsi="Montserrat" w:eastAsia="Times New Roman" w:cstheme="minorHAnsi"/>
          <w:b/>
          <w:color w:val="595454"/>
          <w:sz w:val="28"/>
          <w:szCs w:val="28"/>
          <w:lang w:eastAsia="en-NZ"/>
        </w:rPr>
        <w:t xml:space="preserve">Measuring and monitoring </w:t>
      </w:r>
    </w:p>
    <w:p w:rsidR="00F25E3F" w:rsidP="00E116D0" w:rsidRDefault="00F25E3F" w14:paraId="5C549EF9" w14:textId="77777777">
      <w:pPr>
        <w:spacing w:before="120" w:after="120" w:line="240" w:lineRule="auto"/>
        <w:rPr>
          <w:rFonts w:ascii="Fira Sans" w:hAnsi="Fira Sans"/>
          <w:lang w:eastAsia="en-NZ"/>
        </w:rPr>
      </w:pPr>
      <w:r w:rsidRPr="00996105">
        <w:rPr>
          <w:rFonts w:ascii="Fira Sans" w:hAnsi="Fira Sans"/>
          <w:lang w:eastAsia="en-NZ"/>
        </w:rPr>
        <w:t>Currently there are no national indicators for this step.</w:t>
      </w:r>
    </w:p>
    <w:p w:rsidR="000D2EA0" w:rsidP="00E116D0" w:rsidRDefault="000D2EA0" w14:paraId="4C385084" w14:textId="77777777">
      <w:pPr>
        <w:spacing w:before="120" w:after="120" w:line="240" w:lineRule="auto"/>
        <w:rPr>
          <w:rFonts w:ascii="Fira Sans" w:hAnsi="Fira Sans"/>
          <w:lang w:eastAsia="en-NZ"/>
        </w:rPr>
      </w:pPr>
    </w:p>
    <w:p w:rsidR="000D2EA0" w:rsidP="00E116D0" w:rsidRDefault="000D2EA0" w14:paraId="6A1E3FD0" w14:textId="77777777">
      <w:pPr>
        <w:spacing w:before="120" w:after="120" w:line="240" w:lineRule="auto"/>
        <w:rPr>
          <w:rFonts w:ascii="Fira Sans" w:hAnsi="Fira Sans"/>
          <w:lang w:eastAsia="en-NZ"/>
        </w:rPr>
      </w:pPr>
    </w:p>
    <w:p w:rsidR="000D2EA0" w:rsidP="00E116D0" w:rsidRDefault="000D2EA0" w14:paraId="2B22FD32" w14:textId="77777777">
      <w:pPr>
        <w:spacing w:before="120" w:after="120" w:line="240" w:lineRule="auto"/>
        <w:rPr>
          <w:rFonts w:ascii="Fira Sans" w:hAnsi="Fira Sans"/>
          <w:lang w:eastAsia="en-NZ"/>
        </w:rPr>
      </w:pPr>
    </w:p>
    <w:p w:rsidR="000D2EA0" w:rsidP="00E116D0" w:rsidRDefault="000D2EA0" w14:paraId="679E1044" w14:textId="77777777">
      <w:pPr>
        <w:spacing w:before="120" w:after="120" w:line="240" w:lineRule="auto"/>
        <w:rPr>
          <w:rFonts w:ascii="Fira Sans" w:hAnsi="Fira Sans"/>
          <w:lang w:eastAsia="en-NZ"/>
        </w:rPr>
      </w:pPr>
    </w:p>
    <w:p w:rsidR="000D2EA0" w:rsidP="00E116D0" w:rsidRDefault="000D2EA0" w14:paraId="5BFACBC0" w14:textId="77777777">
      <w:pPr>
        <w:spacing w:before="120" w:after="120" w:line="240" w:lineRule="auto"/>
        <w:rPr>
          <w:rFonts w:ascii="Fira Sans" w:hAnsi="Fira Sans"/>
          <w:lang w:eastAsia="en-NZ"/>
        </w:rPr>
      </w:pPr>
    </w:p>
    <w:p w:rsidR="000D2EA0" w:rsidP="00E116D0" w:rsidRDefault="000D2EA0" w14:paraId="7F872BC7" w14:textId="77777777">
      <w:pPr>
        <w:spacing w:before="120" w:after="120" w:line="240" w:lineRule="auto"/>
        <w:rPr>
          <w:rFonts w:ascii="Fira Sans" w:hAnsi="Fira Sans"/>
          <w:lang w:eastAsia="en-NZ"/>
        </w:rPr>
      </w:pPr>
    </w:p>
    <w:p w:rsidR="000D2EA0" w:rsidP="00E116D0" w:rsidRDefault="000D2EA0" w14:paraId="54B172C8" w14:textId="77777777">
      <w:pPr>
        <w:spacing w:before="120" w:after="120" w:line="240" w:lineRule="auto"/>
        <w:rPr>
          <w:rFonts w:ascii="Fira Sans" w:hAnsi="Fira Sans"/>
          <w:lang w:eastAsia="en-NZ"/>
        </w:rPr>
      </w:pPr>
    </w:p>
    <w:p w:rsidR="000D2EA0" w:rsidP="00E116D0" w:rsidRDefault="000D2EA0" w14:paraId="63A72230" w14:textId="77777777">
      <w:pPr>
        <w:spacing w:before="120" w:after="120" w:line="240" w:lineRule="auto"/>
        <w:rPr>
          <w:rFonts w:ascii="Fira Sans" w:hAnsi="Fira Sans"/>
          <w:lang w:eastAsia="en-NZ"/>
        </w:rPr>
      </w:pPr>
    </w:p>
    <w:p w:rsidR="000D2EA0" w:rsidP="00E116D0" w:rsidRDefault="000D2EA0" w14:paraId="6B3867C1" w14:textId="77777777">
      <w:pPr>
        <w:spacing w:before="120" w:after="120" w:line="240" w:lineRule="auto"/>
        <w:rPr>
          <w:rFonts w:ascii="Fira Sans" w:hAnsi="Fira Sans"/>
          <w:lang w:eastAsia="en-NZ"/>
        </w:rPr>
      </w:pPr>
    </w:p>
    <w:p w:rsidR="000D2EA0" w:rsidP="00E116D0" w:rsidRDefault="000D2EA0" w14:paraId="5F0B8C08" w14:textId="77777777">
      <w:pPr>
        <w:spacing w:before="120" w:after="120" w:line="240" w:lineRule="auto"/>
        <w:rPr>
          <w:rFonts w:ascii="Fira Sans" w:hAnsi="Fira Sans"/>
          <w:lang w:eastAsia="en-NZ"/>
        </w:rPr>
      </w:pPr>
    </w:p>
    <w:p w:rsidR="000D2EA0" w:rsidP="00E116D0" w:rsidRDefault="000D2EA0" w14:paraId="23B1886F" w14:textId="77777777">
      <w:pPr>
        <w:spacing w:before="120" w:after="120" w:line="240" w:lineRule="auto"/>
        <w:rPr>
          <w:rFonts w:ascii="Fira Sans" w:hAnsi="Fira Sans"/>
          <w:lang w:eastAsia="en-NZ"/>
        </w:rPr>
      </w:pPr>
    </w:p>
    <w:p w:rsidR="000D2EA0" w:rsidP="00E116D0" w:rsidRDefault="000D2EA0" w14:paraId="62ACCB92" w14:textId="77777777">
      <w:pPr>
        <w:spacing w:before="120" w:after="120" w:line="240" w:lineRule="auto"/>
        <w:rPr>
          <w:rFonts w:ascii="Fira Sans" w:hAnsi="Fira Sans"/>
          <w:lang w:eastAsia="en-NZ"/>
        </w:rPr>
      </w:pPr>
    </w:p>
    <w:p w:rsidR="000D2EA0" w:rsidP="00E116D0" w:rsidRDefault="000D2EA0" w14:paraId="1F9EF6A7" w14:textId="77777777">
      <w:pPr>
        <w:spacing w:before="120" w:after="120" w:line="240" w:lineRule="auto"/>
        <w:rPr>
          <w:rFonts w:ascii="Fira Sans" w:hAnsi="Fira Sans"/>
          <w:lang w:eastAsia="en-NZ"/>
        </w:rPr>
      </w:pPr>
    </w:p>
    <w:p w:rsidR="000D2EA0" w:rsidP="00E116D0" w:rsidRDefault="000D2EA0" w14:paraId="4DEF3129" w14:textId="77777777">
      <w:pPr>
        <w:spacing w:before="120" w:after="120" w:line="240" w:lineRule="auto"/>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D2EA0" w:rsidTr="007732EF" w14:paraId="0155CA5C" w14:textId="77777777">
        <w:trPr>
          <w:cantSplit/>
          <w:trHeight w:val="170"/>
          <w:jc w:val="center"/>
        </w:trPr>
        <w:tc>
          <w:tcPr>
            <w:tcW w:w="1256" w:type="dxa"/>
            <w:tcBorders>
              <w:right w:val="single" w:color="FFF7E9" w:sz="18" w:space="0"/>
            </w:tcBorders>
            <w:shd w:val="clear" w:color="auto" w:fill="C2D9BA"/>
            <w:vAlign w:val="center"/>
          </w:tcPr>
          <w:p w:rsidRPr="00410947" w:rsidR="000D2EA0" w:rsidP="007732EF" w:rsidRDefault="000D2EA0" w14:paraId="7BF405B0" w14:textId="77777777">
            <w:pPr>
              <w:jc w:val="center"/>
              <w:rPr>
                <w:sz w:val="14"/>
                <w:szCs w:val="14"/>
              </w:rPr>
            </w:pPr>
            <w:bookmarkStart w:name="_Toc158641227" w:id="36"/>
            <w:bookmarkStart w:name="_Toc191408026" w:id="37"/>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D2EA0" w:rsidP="007732EF" w:rsidRDefault="000D2EA0" w14:paraId="5B8B294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0D2EA0" w:rsidP="007732EF" w:rsidRDefault="000D2EA0" w14:paraId="04BB317C"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D2EA0" w:rsidP="007732EF" w:rsidRDefault="000D2EA0" w14:paraId="1C66075D"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0D2EA0" w:rsidP="007732EF" w:rsidRDefault="000D2EA0" w14:paraId="11353FCC"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0D2EA0" w:rsidP="007732EF" w:rsidRDefault="000D2EA0" w14:paraId="42DD33C0"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0D2EA0" w:rsidP="007732EF" w:rsidRDefault="000D2EA0" w14:paraId="3B1720E5"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9D6A91" w:rsidR="000E52A5" w:rsidP="00C4550E" w:rsidRDefault="00C4550E" w14:paraId="3385DD8B" w14:textId="6BF1F1C5">
      <w:pPr>
        <w:pStyle w:val="OCCP3"/>
      </w:pPr>
      <w:r>
        <w:t>S</w:t>
      </w:r>
      <w:r w:rsidRPr="009D6A91" w:rsidR="000E52A5">
        <w:t xml:space="preserve">tep </w:t>
      </w:r>
      <w:r w:rsidRPr="009D6A91" w:rsidR="002F02BC">
        <w:rPr>
          <w:bCs/>
        </w:rPr>
        <w:t>7:</w:t>
      </w:r>
      <w:r w:rsidRPr="009D6A91" w:rsidR="001F4B51">
        <w:rPr>
          <w:bCs/>
        </w:rPr>
        <w:t xml:space="preserve"> </w:t>
      </w:r>
      <w:r w:rsidRPr="009D6A91" w:rsidR="000E52A5">
        <w:t xml:space="preserve">Palliative and </w:t>
      </w:r>
      <w:r w:rsidRPr="009D6A91" w:rsidR="00C817A0">
        <w:t>e</w:t>
      </w:r>
      <w:r w:rsidRPr="009D6A91" w:rsidR="000E52A5">
        <w:t>nd</w:t>
      </w:r>
      <w:r w:rsidR="009D6A91">
        <w:t>-of-l</w:t>
      </w:r>
      <w:r w:rsidRPr="009D6A91" w:rsidR="000E52A5">
        <w:t>ife</w:t>
      </w:r>
      <w:bookmarkEnd w:id="36"/>
      <w:r w:rsidR="009D6A91">
        <w:t xml:space="preserve"> care</w:t>
      </w:r>
      <w:bookmarkEnd w:id="37"/>
      <w:r w:rsidRPr="009D6A91" w:rsidR="000E52A5">
        <w:t xml:space="preserve"> </w:t>
      </w:r>
    </w:p>
    <w:p w:rsidRPr="00792A1A" w:rsidR="00CC39C7" w:rsidP="00792A1A" w:rsidRDefault="00CC39C7" w14:paraId="47F4A0CB" w14:textId="77777777">
      <w:pPr>
        <w:tabs>
          <w:tab w:val="left" w:pos="756"/>
        </w:tabs>
        <w:spacing w:after="120" w:line="240" w:lineRule="auto"/>
        <w:rPr>
          <w:rFonts w:ascii="Fira Sans" w:hAnsi="Fira Sans" w:eastAsia="Times New Roman"/>
          <w:b/>
          <w:color w:val="595454"/>
          <w:lang w:eastAsia="en-NZ"/>
        </w:rPr>
      </w:pPr>
      <w:r w:rsidRPr="00792A1A">
        <w:rPr>
          <w:rFonts w:ascii="Fira Sans" w:hAnsi="Fira Sans" w:eastAsia="Times New Roman"/>
          <w:b/>
          <w:color w:val="595454"/>
          <w:lang w:eastAsia="en-NZ"/>
        </w:rPr>
        <w:t>Palliative and end-of-life care provides the person facing life-limiting conditions with holistic support and coordinated services based on their specific needs.</w:t>
      </w:r>
    </w:p>
    <w:p w:rsidRPr="002571DD" w:rsidR="00CC39C7" w:rsidP="00CC39C7" w:rsidRDefault="00CC39C7" w14:paraId="0EC95541" w14:textId="03CBAE8B">
      <w:pPr>
        <w:autoSpaceDE w:val="0"/>
        <w:autoSpaceDN w:val="0"/>
        <w:adjustRightInd w:val="0"/>
        <w:spacing w:after="0" w:line="240" w:lineRule="auto"/>
        <w:jc w:val="both"/>
        <w:rPr>
          <w:rFonts w:ascii="Fira Sans" w:hAnsi="Fira Sans"/>
          <w:lang w:val="en-NZ" w:eastAsia="en-NZ"/>
        </w:rPr>
      </w:pPr>
      <w:r w:rsidRPr="002571DD">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Pr="002571DD" w:rsidR="002571DD">
        <w:rPr>
          <w:rFonts w:ascii="Fira Sans" w:hAnsi="Fira Sans"/>
          <w:lang w:val="en-NZ" w:eastAsia="en-NZ"/>
        </w:rPr>
        <w:t>,</w:t>
      </w:r>
      <w:r w:rsidRPr="002571DD">
        <w:rPr>
          <w:rFonts w:ascii="Fira Sans" w:hAnsi="Fira Sans"/>
          <w:lang w:val="en-NZ" w:eastAsia="en-NZ"/>
        </w:rPr>
        <w:t xml:space="preserve"> and cultural needs, and supporting their whānau with bereavement support. It is appropriate at any stage in a serious illness</w:t>
      </w:r>
      <w:r w:rsidR="00C4550E">
        <w:rPr>
          <w:rFonts w:ascii="Fira Sans" w:hAnsi="Fira Sans"/>
          <w:lang w:val="en-NZ" w:eastAsia="en-NZ"/>
        </w:rPr>
        <w:t>.</w:t>
      </w:r>
      <w:r w:rsidRPr="002571DD">
        <w:rPr>
          <w:rFonts w:ascii="Fira Sans" w:hAnsi="Fira Sans"/>
          <w:lang w:val="en-NZ" w:eastAsia="en-NZ"/>
        </w:rPr>
        <w:t xml:space="preserve"> </w:t>
      </w:r>
    </w:p>
    <w:p w:rsidR="00586140" w:rsidP="009D6A91" w:rsidRDefault="00B71A07" w14:paraId="42B54A14" w14:textId="52BA1DAB">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0" behindDoc="0" locked="0" layoutInCell="1" allowOverlap="1" wp14:anchorId="1F0AE485" wp14:editId="271F8220">
                <wp:simplePos x="0" y="0"/>
                <wp:positionH relativeFrom="margin">
                  <wp:align>center</wp:align>
                </wp:positionH>
                <wp:positionV relativeFrom="paragraph">
                  <wp:posOffset>170798</wp:posOffset>
                </wp:positionV>
                <wp:extent cx="4864100" cy="988540"/>
                <wp:effectExtent l="0" t="0" r="12700" b="2159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88540"/>
                        </a:xfrm>
                        <a:prstGeom prst="roundRect">
                          <a:avLst/>
                        </a:prstGeom>
                        <a:solidFill>
                          <a:srgbClr val="D0E3CB"/>
                        </a:solidFill>
                        <a:ln w="12700" cap="flat" cmpd="sng" algn="ctr">
                          <a:solidFill>
                            <a:srgbClr val="C2D9BA"/>
                          </a:solidFill>
                          <a:prstDash val="solid"/>
                          <a:miter lim="800000"/>
                        </a:ln>
                        <a:effectLst/>
                      </wps:spPr>
                      <wps:txbx>
                        <w:txbxContent>
                          <w:p w:rsidRPr="00C51C21" w:rsidR="00B71A07" w:rsidP="00C51C21" w:rsidRDefault="00B71A07" w14:paraId="3D93582A" w14:textId="77777777">
                            <w:pPr>
                              <w:spacing w:after="60" w:line="240" w:lineRule="auto"/>
                              <w:jc w:val="center"/>
                              <w:rPr>
                                <w:rFonts w:ascii="Montserrat" w:hAnsi="Montserrat"/>
                                <w:b/>
                                <w:bCs/>
                                <w:color w:val="2C463B"/>
                                <w:sz w:val="24"/>
                                <w:szCs w:val="24"/>
                              </w:rPr>
                            </w:pPr>
                            <w:r w:rsidRPr="00C51C21">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58AA28B6" w14:textId="77777777">
                            <w:pPr>
                              <w:jc w:val="center"/>
                            </w:pPr>
                            <w:r w:rsidRPr="009D6A91">
                              <w:rPr>
                                <w:rFonts w:ascii="Montserrat" w:hAnsi="Montserrat"/>
                                <w:color w:val="2C463B"/>
                              </w:rPr>
                              <w:t>Dame Cecily Saunders</w:t>
                            </w:r>
                          </w:p>
                          <w:p w:rsidR="00B71A07" w:rsidP="00B71A07" w:rsidRDefault="00B71A07" w14:paraId="12E8A5B6"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79285920" style="position:absolute;left:0;text-align:left;margin-left:0;margin-top:13.45pt;width:383pt;height:77.85pt;z-index:25165825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37" fillcolor="#d0e3cb" strokecolor="#c2d9ba" strokeweight="1pt" arcsize="10923f" w14:anchorId="1F0AE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">
                <v:stroke joinstyle="miter"/>
                <v:textbox>
                  <w:txbxContent>
                    <w:p w:rsidRPr="00C51C21" w:rsidR="00B71A07" w:rsidP="00C51C21" w:rsidRDefault="00B71A07" w14:paraId="3D93582A" w14:textId="77777777">
                      <w:pPr>
                        <w:spacing w:after="60" w:line="240" w:lineRule="auto"/>
                        <w:jc w:val="center"/>
                        <w:rPr>
                          <w:rFonts w:ascii="Montserrat" w:hAnsi="Montserrat"/>
                          <w:b/>
                          <w:bCs/>
                          <w:color w:val="2C463B"/>
                          <w:sz w:val="24"/>
                          <w:szCs w:val="24"/>
                        </w:rPr>
                      </w:pPr>
                      <w:r w:rsidRPr="00C51C21">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58AA28B6" w14:textId="77777777">
                      <w:pPr>
                        <w:jc w:val="center"/>
                      </w:pPr>
                      <w:r w:rsidRPr="009D6A91">
                        <w:rPr>
                          <w:rFonts w:ascii="Montserrat" w:hAnsi="Montserrat"/>
                          <w:color w:val="2C463B"/>
                        </w:rPr>
                        <w:t>Dame Cecily Saunders</w:t>
                      </w:r>
                    </w:p>
                    <w:p w:rsidR="00B71A07" w:rsidP="00B71A07" w:rsidRDefault="00B71A07" w14:paraId="12E8A5B6" w14:textId="77777777"/>
                  </w:txbxContent>
                </v:textbox>
                <w10:wrap anchorx="margin"/>
              </v:roundrect>
            </w:pict>
          </mc:Fallback>
        </mc:AlternateContent>
      </w:r>
    </w:p>
    <w:p w:rsidRPr="002D423C" w:rsidR="006F0A9B" w:rsidP="009D6A91" w:rsidRDefault="006F0A9B" w14:paraId="1F648172" w14:textId="77777777">
      <w:pPr>
        <w:pStyle w:val="Default"/>
        <w:spacing w:before="240" w:after="120"/>
        <w:jc w:val="both"/>
        <w:rPr>
          <w:rFonts w:ascii="Fira Sans" w:hAnsi="Fira Sans" w:cstheme="minorBidi"/>
          <w:color w:val="3B3838" w:themeColor="background2" w:themeShade="40"/>
          <w:sz w:val="22"/>
          <w:szCs w:val="22"/>
          <w:lang w:val="en-US" w:eastAsia="en-NZ"/>
        </w:rPr>
      </w:pPr>
    </w:p>
    <w:p w:rsidR="00B71A07" w:rsidP="009D6A91" w:rsidRDefault="00B71A07" w14:paraId="39E86996" w14:textId="77777777">
      <w:pPr>
        <w:spacing w:before="240" w:after="120" w:line="240" w:lineRule="auto"/>
        <w:rPr>
          <w:rFonts w:ascii="Montserrat" w:hAnsi="Montserrat" w:eastAsia="Times New Roman" w:cstheme="minorHAnsi"/>
          <w:b/>
          <w:bCs/>
          <w:color w:val="595454"/>
          <w:sz w:val="28"/>
          <w:szCs w:val="28"/>
          <w:lang w:eastAsia="en-NZ"/>
        </w:rPr>
      </w:pPr>
    </w:p>
    <w:p w:rsidR="002571DD" w:rsidP="002571DD" w:rsidRDefault="002571DD" w14:paraId="0AE8A813" w14:textId="77777777">
      <w:pPr>
        <w:spacing w:before="120" w:after="120" w:line="240" w:lineRule="auto"/>
        <w:rPr>
          <w:rFonts w:ascii="Montserrat" w:hAnsi="Montserrat" w:eastAsia="Times New Roman" w:cstheme="minorHAnsi"/>
          <w:b/>
          <w:bCs/>
          <w:color w:val="595454"/>
          <w:sz w:val="28"/>
          <w:szCs w:val="28"/>
          <w:lang w:eastAsia="en-NZ"/>
        </w:rPr>
      </w:pPr>
    </w:p>
    <w:p w:rsidRPr="009D6A91" w:rsidR="000E52A5" w:rsidP="002571DD" w:rsidRDefault="000E52A5" w14:paraId="6F5CD5A9" w14:textId="1A84A790">
      <w:pPr>
        <w:spacing w:before="120" w:after="120" w:line="240" w:lineRule="auto"/>
        <w:rPr>
          <w:rFonts w:ascii="Montserrat" w:hAnsi="Montserrat" w:eastAsia="Times New Roman" w:cstheme="minorHAnsi"/>
          <w:b/>
          <w:bCs/>
          <w:strike/>
          <w:color w:val="595454"/>
          <w:sz w:val="28"/>
          <w:szCs w:val="28"/>
          <w:lang w:eastAsia="en-NZ"/>
        </w:rPr>
      </w:pPr>
      <w:r w:rsidRPr="009D6A91">
        <w:rPr>
          <w:rFonts w:ascii="Montserrat" w:hAnsi="Montserrat" w:eastAsia="Times New Roman" w:cstheme="minorHAnsi"/>
          <w:b/>
          <w:bCs/>
          <w:color w:val="595454"/>
          <w:sz w:val="28"/>
          <w:szCs w:val="28"/>
          <w:lang w:eastAsia="en-NZ"/>
        </w:rPr>
        <w:t>7.1</w:t>
      </w:r>
      <w:r w:rsidRPr="009D6A91"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Te Tiriti o Waitangi </w:t>
      </w:r>
    </w:p>
    <w:p w:rsidRPr="00713C55" w:rsidR="00713C55" w:rsidP="002571DD" w:rsidRDefault="00713C55" w14:paraId="3DD44E42" w14:textId="77777777">
      <w:pPr>
        <w:spacing w:after="0" w:line="240" w:lineRule="auto"/>
        <w:rPr>
          <w:rFonts w:ascii="Fira Sans" w:hAnsi="Fira Sans"/>
          <w:strike/>
        </w:rPr>
      </w:pPr>
      <w:r w:rsidRPr="00713C55">
        <w:rPr>
          <w:rFonts w:ascii="Fira Sans" w:hAnsi="Fira Sans"/>
          <w:lang w:val="en-NZ" w:eastAsia="en-NZ"/>
        </w:rPr>
        <w:t>Health providers/professionals enable and enact Te Tiriti o Waitangi through ensuring that:</w:t>
      </w:r>
    </w:p>
    <w:p w:rsidRPr="00E4682D" w:rsidR="00713C55" w:rsidP="00B359B1" w:rsidRDefault="00713C55" w14:paraId="14CAFC84"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the person and their whānau have the choice to access Kaupapa Māori support services for living with cancer (stable, progressive or end-stage)</w:t>
      </w:r>
    </w:p>
    <w:p w:rsidRPr="00E4682D" w:rsidR="00713C55" w:rsidP="00B359B1" w:rsidRDefault="00713C55" w14:paraId="4A4612D1"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rurality does not restrict access to critical clinical, social, cultural and resource support for the person and their whānau</w:t>
      </w:r>
    </w:p>
    <w:p w:rsidRPr="00E4682D" w:rsidR="00713C55" w:rsidP="00B359B1" w:rsidRDefault="00713C55" w14:paraId="77A36D02" w14:textId="3294224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 xml:space="preserve">palliative and end-of-life care is integrated across health services. </w:t>
      </w:r>
    </w:p>
    <w:p w:rsidRPr="009D6A91" w:rsidR="000E52A5" w:rsidP="002571DD" w:rsidRDefault="000E52A5" w14:paraId="01E5D78C" w14:textId="0B41D560">
      <w:pPr>
        <w:spacing w:before="24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C151D2">
        <w:rPr>
          <w:rFonts w:ascii="Montserrat" w:hAnsi="Montserrat" w:eastAsia="Times New Roman" w:cstheme="minorHAnsi"/>
          <w:b/>
          <w:bCs/>
          <w:color w:val="595454"/>
          <w:sz w:val="28"/>
          <w:szCs w:val="28"/>
          <w:lang w:eastAsia="en-NZ"/>
        </w:rPr>
        <w:t>2</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Palliative care</w:t>
      </w:r>
    </w:p>
    <w:p w:rsidRPr="002571DD" w:rsidR="003F4EB6" w:rsidP="009B4E34" w:rsidRDefault="003F4EB6" w14:paraId="6EFED195" w14:textId="0EB81180">
      <w:pPr>
        <w:spacing w:before="120" w:after="120" w:line="240" w:lineRule="auto"/>
        <w:jc w:val="both"/>
        <w:rPr>
          <w:rFonts w:ascii="Fira Sans" w:hAnsi="Fira Sans"/>
          <w:lang w:val="en-NZ" w:eastAsia="en-NZ"/>
        </w:rPr>
      </w:pPr>
      <w:r w:rsidRPr="002571DD">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Pr="002571DD" w:rsidR="002810F1">
        <w:rPr>
          <w:rFonts w:ascii="Fira Sans" w:hAnsi="Fira Sans"/>
          <w:lang w:val="en-NZ" w:eastAsia="en-NZ"/>
        </w:rPr>
        <w:t>s</w:t>
      </w:r>
      <w:r w:rsidRPr="002571DD">
        <w:rPr>
          <w:rFonts w:ascii="Fira Sans" w:hAnsi="Fira Sans"/>
          <w:lang w:val="en-NZ" w:eastAsia="en-NZ"/>
        </w:rPr>
        <w:t>ation 2020).</w:t>
      </w:r>
    </w:p>
    <w:p w:rsidRPr="002571DD" w:rsidR="003F4EB6" w:rsidP="009B4E34" w:rsidRDefault="003F4EB6" w14:paraId="40BB4035" w14:textId="326ED999">
      <w:pPr>
        <w:spacing w:before="120" w:after="120" w:line="240" w:lineRule="auto"/>
        <w:jc w:val="both"/>
        <w:rPr>
          <w:rFonts w:ascii="Fira Sans" w:hAnsi="Fira Sans"/>
          <w:lang w:val="en-NZ" w:eastAsia="en-NZ"/>
        </w:rPr>
      </w:pPr>
      <w:r w:rsidRPr="002571DD">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rsidRPr="002571DD" w:rsidR="003F4EB6" w:rsidP="009B4E34" w:rsidRDefault="003F4EB6" w14:paraId="6A9B0D7D" w14:textId="77777777">
      <w:pPr>
        <w:spacing w:before="120" w:after="120" w:line="240" w:lineRule="auto"/>
        <w:jc w:val="both"/>
        <w:rPr>
          <w:rFonts w:ascii="Fira Sans" w:hAnsi="Fira Sans"/>
          <w:lang w:val="en-NZ" w:eastAsia="en-NZ"/>
        </w:rPr>
      </w:pPr>
      <w:r w:rsidRPr="002571DD">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rsidRPr="002571DD" w:rsidR="00676DC6" w:rsidP="009B4E34" w:rsidRDefault="004A43D7" w14:paraId="57EDD85F" w14:textId="55BD99D2">
      <w:pPr>
        <w:spacing w:before="120" w:after="120" w:line="240" w:lineRule="auto"/>
        <w:jc w:val="both"/>
        <w:textAlignment w:val="baseline"/>
        <w:rPr>
          <w:rFonts w:ascii="Fira Sans" w:hAnsi="Fira Sans" w:cs="Arial"/>
          <w:lang w:val="en-NZ" w:eastAsia="en-NZ"/>
        </w:rPr>
      </w:pPr>
      <w:r w:rsidRPr="002571DD">
        <w:rPr>
          <w:rFonts w:ascii="Fira Sans" w:hAnsi="Fira Sans"/>
          <w:lang w:val="en-NZ" w:eastAsia="en-NZ"/>
        </w:rPr>
        <w:t>Primary</w:t>
      </w:r>
      <w:r w:rsidRPr="002571DD" w:rsidR="005D5F0F">
        <w:rPr>
          <w:rFonts w:ascii="Fira Sans" w:hAnsi="Fira Sans"/>
          <w:lang w:val="en-NZ" w:eastAsia="en-NZ"/>
        </w:rPr>
        <w:t>, secondary</w:t>
      </w:r>
      <w:r w:rsidRPr="002571DD" w:rsidR="00A80455">
        <w:rPr>
          <w:rFonts w:ascii="Fira Sans" w:hAnsi="Fira Sans"/>
          <w:lang w:val="en-NZ" w:eastAsia="en-NZ"/>
        </w:rPr>
        <w:t>,</w:t>
      </w:r>
      <w:r w:rsidRPr="002571DD">
        <w:rPr>
          <w:rFonts w:ascii="Fira Sans" w:hAnsi="Fira Sans"/>
          <w:lang w:val="en-NZ" w:eastAsia="en-NZ"/>
        </w:rPr>
        <w:t xml:space="preserve"> and palliative care services work alongside the person</w:t>
      </w:r>
      <w:r w:rsidRPr="002571DD" w:rsidR="005D5F0F">
        <w:rPr>
          <w:rFonts w:ascii="Fira Sans" w:hAnsi="Fira Sans"/>
          <w:lang w:val="en-NZ" w:eastAsia="en-NZ"/>
        </w:rPr>
        <w:t xml:space="preserve"> and their </w:t>
      </w:r>
      <w:r w:rsidRPr="002571DD">
        <w:rPr>
          <w:rFonts w:ascii="Fira Sans" w:hAnsi="Fira Sans"/>
          <w:lang w:val="en-NZ" w:eastAsia="en-NZ"/>
        </w:rPr>
        <w:t xml:space="preserve">whānau to decide an appropriate place of care and the support </w:t>
      </w:r>
      <w:r w:rsidRPr="002571DD" w:rsidR="00DA67B9">
        <w:rPr>
          <w:rFonts w:ascii="Fira Sans" w:hAnsi="Fira Sans"/>
          <w:lang w:val="en-NZ" w:eastAsia="en-NZ"/>
        </w:rPr>
        <w:t>required</w:t>
      </w:r>
      <w:r w:rsidRPr="002571DD">
        <w:rPr>
          <w:rFonts w:ascii="Fira Sans" w:hAnsi="Fira Sans"/>
          <w:lang w:val="en-NZ" w:eastAsia="en-NZ"/>
        </w:rPr>
        <w:t xml:space="preserve"> to implement the </w:t>
      </w:r>
      <w:r w:rsidRPr="002571DD" w:rsidR="00FC4109">
        <w:rPr>
          <w:rFonts w:ascii="Fira Sans" w:hAnsi="Fira Sans"/>
          <w:lang w:val="en-NZ" w:eastAsia="en-NZ"/>
        </w:rPr>
        <w:t>ad</w:t>
      </w:r>
      <w:r w:rsidRPr="002571DD">
        <w:rPr>
          <w:rFonts w:ascii="Fira Sans" w:hAnsi="Fira Sans"/>
          <w:lang w:val="en-NZ" w:eastAsia="en-NZ"/>
        </w:rPr>
        <w:t xml:space="preserve">vance </w:t>
      </w:r>
      <w:r w:rsidRPr="002571DD" w:rsidR="00FC4109">
        <w:rPr>
          <w:rFonts w:ascii="Fira Sans" w:hAnsi="Fira Sans"/>
          <w:lang w:val="en-NZ" w:eastAsia="en-NZ"/>
        </w:rPr>
        <w:t>c</w:t>
      </w:r>
      <w:r w:rsidRPr="002571DD">
        <w:rPr>
          <w:rFonts w:ascii="Fira Sans" w:hAnsi="Fira Sans"/>
          <w:lang w:val="en-NZ" w:eastAsia="en-NZ"/>
        </w:rPr>
        <w:t>are plan.</w:t>
      </w:r>
      <w:r w:rsidRPr="002571DD" w:rsidR="005D5F0F">
        <w:rPr>
          <w:rFonts w:ascii="Fira Sans" w:hAnsi="Fira Sans"/>
          <w:lang w:val="en-NZ" w:eastAsia="en-NZ"/>
        </w:rPr>
        <w:t xml:space="preserve"> </w:t>
      </w:r>
      <w:r w:rsidRPr="002571DD">
        <w:rPr>
          <w:rFonts w:ascii="Arial" w:hAnsi="Arial" w:cs="Arial"/>
          <w:lang w:val="en-NZ" w:eastAsia="en-NZ"/>
        </w:rPr>
        <w:t> </w:t>
      </w:r>
      <w:r w:rsidRPr="002571DD">
        <w:rPr>
          <w:rFonts w:ascii="Fira Sans" w:hAnsi="Fira Sans" w:cs="Arial"/>
          <w:lang w:val="en-NZ" w:eastAsia="en-NZ"/>
        </w:rPr>
        <w:t xml:space="preserve"> </w:t>
      </w:r>
    </w:p>
    <w:p w:rsidR="000D2EA0" w:rsidP="001D2429" w:rsidRDefault="000A2C90" w14:paraId="02366989" w14:textId="77777777">
      <w:pPr>
        <w:spacing w:before="120" w:after="0" w:line="240" w:lineRule="auto"/>
        <w:jc w:val="both"/>
        <w:textAlignment w:val="baseline"/>
        <w:rPr>
          <w:rFonts w:ascii="Fira Sans" w:hAnsi="Fira Sans"/>
          <w:lang w:val="en-NZ" w:eastAsia="en-NZ"/>
        </w:rPr>
      </w:pPr>
      <w:r w:rsidRPr="001D2429">
        <w:rPr>
          <w:rFonts w:ascii="Fira Sans" w:hAnsi="Fira Sans"/>
          <w:lang w:val="en-NZ" w:eastAsia="en-NZ"/>
        </w:rPr>
        <w:t>Palliative care is provided in different settings, depending on availability and the needs and preferences of the person</w:t>
      </w:r>
      <w:r w:rsidRPr="001D2429" w:rsidR="005D5F0F">
        <w:rPr>
          <w:rFonts w:ascii="Fira Sans" w:hAnsi="Fira Sans"/>
          <w:lang w:val="en-NZ" w:eastAsia="en-NZ"/>
        </w:rPr>
        <w:t xml:space="preserve"> and their </w:t>
      </w:r>
      <w:r w:rsidRPr="001D2429">
        <w:rPr>
          <w:rFonts w:ascii="Fira Sans" w:hAnsi="Fira Sans"/>
          <w:lang w:val="en-NZ" w:eastAsia="en-NZ"/>
        </w:rPr>
        <w:t>whānau</w:t>
      </w:r>
      <w:r w:rsidRPr="001D2429" w:rsidR="00B24559">
        <w:rPr>
          <w:rFonts w:ascii="Fira Sans" w:hAnsi="Fira Sans"/>
          <w:lang w:val="en-NZ" w:eastAsia="en-NZ"/>
        </w:rPr>
        <w:t>.</w:t>
      </w:r>
    </w:p>
    <w:p w:rsidR="000D2EA0" w:rsidP="001D2429" w:rsidRDefault="000D2EA0" w14:paraId="23422CE9" w14:textId="77777777">
      <w:pPr>
        <w:spacing w:before="120" w:after="0" w:line="240" w:lineRule="auto"/>
        <w:jc w:val="both"/>
        <w:textAlignment w:val="baseline"/>
        <w:rPr>
          <w:rFonts w:ascii="Fira Sans" w:hAnsi="Fira Sans"/>
          <w:lang w:val="en-NZ" w:eastAsia="en-NZ"/>
        </w:rPr>
      </w:pPr>
    </w:p>
    <w:p w:rsidR="00904A57" w:rsidP="001D2429" w:rsidRDefault="00904A57" w14:paraId="17910F7F" w14:textId="77777777">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D2EA0" w:rsidTr="007732EF" w14:paraId="7DCC6874" w14:textId="77777777">
        <w:trPr>
          <w:cantSplit/>
          <w:trHeight w:val="170"/>
          <w:jc w:val="center"/>
        </w:trPr>
        <w:tc>
          <w:tcPr>
            <w:tcW w:w="1256" w:type="dxa"/>
            <w:tcBorders>
              <w:right w:val="single" w:color="FFF7E9" w:sz="18" w:space="0"/>
            </w:tcBorders>
            <w:shd w:val="clear" w:color="auto" w:fill="C2D9BA"/>
            <w:vAlign w:val="center"/>
          </w:tcPr>
          <w:p w:rsidRPr="00410947" w:rsidR="000D2EA0" w:rsidP="007732EF" w:rsidRDefault="000D2EA0" w14:paraId="1767C300"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D2EA0" w:rsidP="007732EF" w:rsidRDefault="000D2EA0" w14:paraId="02B09053"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0D2EA0" w:rsidP="007732EF" w:rsidRDefault="000D2EA0" w14:paraId="4A9D71E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D2EA0" w:rsidP="007732EF" w:rsidRDefault="000D2EA0" w14:paraId="15279C24"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0D2EA0" w:rsidP="007732EF" w:rsidRDefault="000D2EA0" w14:paraId="2B9DC6CE"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0D2EA0" w:rsidP="007732EF" w:rsidRDefault="000D2EA0" w14:paraId="5EE08960"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0D2EA0" w:rsidP="007732EF" w:rsidRDefault="000D2EA0" w14:paraId="67031F15"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1D2429" w:rsidR="0081633E" w:rsidP="001D2429" w:rsidRDefault="00B24559" w14:paraId="46AB927E" w14:textId="3CC1A12A">
      <w:pPr>
        <w:spacing w:before="120" w:after="0" w:line="240" w:lineRule="auto"/>
        <w:jc w:val="both"/>
        <w:textAlignment w:val="baseline"/>
        <w:rPr>
          <w:rFonts w:ascii="Fira Sans" w:hAnsi="Fira Sans"/>
          <w:lang w:val="en-NZ" w:eastAsia="en-NZ"/>
        </w:rPr>
      </w:pPr>
      <w:r w:rsidRPr="001D2429">
        <w:rPr>
          <w:rFonts w:ascii="Fira Sans" w:hAnsi="Fira Sans"/>
          <w:lang w:val="en-NZ" w:eastAsia="en-NZ"/>
        </w:rPr>
        <w:t xml:space="preserve"> Settings include</w:t>
      </w:r>
      <w:r w:rsidRPr="001D2429" w:rsidR="0081633E">
        <w:rPr>
          <w:rFonts w:ascii="Fira Sans" w:hAnsi="Fira Sans"/>
          <w:lang w:val="en-NZ" w:eastAsia="en-NZ"/>
        </w:rPr>
        <w:t>:</w:t>
      </w:r>
    </w:p>
    <w:p w:rsidRPr="001D2429" w:rsidR="000A2C90" w:rsidP="00B359B1" w:rsidRDefault="00312F26" w14:paraId="4BCE5A06" w14:textId="3E2FCE66">
      <w:pPr>
        <w:pStyle w:val="ListParagraph"/>
        <w:numPr>
          <w:ilvl w:val="0"/>
          <w:numId w:val="5"/>
        </w:numPr>
        <w:spacing w:after="0" w:line="240" w:lineRule="auto"/>
        <w:ind w:left="568" w:hanging="284"/>
        <w:contextualSpacing w:val="0"/>
        <w:rPr>
          <w:rFonts w:ascii="Fira Sans" w:hAnsi="Fira Sans"/>
          <w:lang w:val="en-NZ" w:eastAsia="en-NZ"/>
        </w:rPr>
      </w:pPr>
      <w:r w:rsidRPr="001D2429">
        <w:rPr>
          <w:rFonts w:ascii="Fira Sans" w:hAnsi="Fira Sans"/>
          <w:lang w:val="en-NZ" w:eastAsia="en-NZ"/>
        </w:rPr>
        <w:t xml:space="preserve">in the </w:t>
      </w:r>
      <w:r w:rsidRPr="001D2429" w:rsidR="00231945">
        <w:rPr>
          <w:rFonts w:ascii="Fira Sans" w:hAnsi="Fira Sans"/>
          <w:lang w:val="en-NZ" w:eastAsia="en-NZ"/>
        </w:rPr>
        <w:t>community</w:t>
      </w:r>
      <w:r w:rsidRPr="001D2429">
        <w:rPr>
          <w:rFonts w:ascii="Fira Sans" w:hAnsi="Fira Sans"/>
          <w:lang w:val="en-NZ" w:eastAsia="en-NZ"/>
        </w:rPr>
        <w:t>/</w:t>
      </w:r>
      <w:r w:rsidRPr="001D2429" w:rsidR="00CD2375">
        <w:rPr>
          <w:rFonts w:ascii="Fira Sans" w:hAnsi="Fira Sans"/>
          <w:lang w:val="en-NZ" w:eastAsia="en-NZ"/>
        </w:rPr>
        <w:t xml:space="preserve">a </w:t>
      </w:r>
      <w:r w:rsidRPr="001D2429">
        <w:rPr>
          <w:rFonts w:ascii="Fira Sans" w:hAnsi="Fira Sans"/>
          <w:lang w:val="en-NZ" w:eastAsia="en-NZ"/>
        </w:rPr>
        <w:t>pe</w:t>
      </w:r>
      <w:r w:rsidRPr="001D2429" w:rsidR="00CD2375">
        <w:rPr>
          <w:rFonts w:ascii="Fira Sans" w:hAnsi="Fira Sans"/>
          <w:lang w:val="en-NZ" w:eastAsia="en-NZ"/>
        </w:rPr>
        <w:t>rson’s</w:t>
      </w:r>
      <w:r w:rsidRPr="001D2429">
        <w:rPr>
          <w:rFonts w:ascii="Fira Sans" w:hAnsi="Fira Sans"/>
          <w:lang w:val="en-NZ" w:eastAsia="en-NZ"/>
        </w:rPr>
        <w:t xml:space="preserve"> own home</w:t>
      </w:r>
    </w:p>
    <w:p w:rsidRPr="001D2429" w:rsidR="00E90817" w:rsidP="00B359B1" w:rsidRDefault="00320738" w14:paraId="7FF13608" w14:textId="19519E6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a</w:t>
      </w:r>
      <w:r w:rsidRPr="001D2429" w:rsidR="00E90817">
        <w:rPr>
          <w:rFonts w:ascii="Fira Sans" w:hAnsi="Fira Sans"/>
          <w:lang w:val="en-NZ" w:eastAsia="en-NZ"/>
        </w:rPr>
        <w:t>ged residential care</w:t>
      </w:r>
    </w:p>
    <w:p w:rsidRPr="001D2429" w:rsidR="00764CB1" w:rsidP="00B359B1" w:rsidRDefault="00B24559" w14:paraId="6539CA6C" w14:textId="25900D82">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h</w:t>
      </w:r>
      <w:r w:rsidRPr="001D2429" w:rsidR="00764CB1">
        <w:rPr>
          <w:rFonts w:ascii="Fira Sans" w:hAnsi="Fira Sans"/>
          <w:lang w:val="en-NZ" w:eastAsia="en-NZ"/>
        </w:rPr>
        <w:t>ospice</w:t>
      </w:r>
      <w:r w:rsidRPr="001D2429" w:rsidR="00B62D22">
        <w:rPr>
          <w:rFonts w:ascii="Fira Sans" w:hAnsi="Fira Sans"/>
          <w:lang w:val="en-NZ" w:eastAsia="en-NZ"/>
        </w:rPr>
        <w:t xml:space="preserve"> </w:t>
      </w:r>
      <w:r w:rsidRPr="001D2429" w:rsidR="00320738">
        <w:rPr>
          <w:rFonts w:ascii="Fira Sans" w:hAnsi="Fira Sans"/>
          <w:lang w:val="en-NZ" w:eastAsia="en-NZ"/>
        </w:rPr>
        <w:t>care</w:t>
      </w:r>
    </w:p>
    <w:p w:rsidRPr="001D2429" w:rsidR="00320738" w:rsidP="00B359B1" w:rsidRDefault="00B24559" w14:paraId="659F6E62" w14:textId="5FF02E3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h</w:t>
      </w:r>
      <w:r w:rsidRPr="001D2429" w:rsidR="00320738">
        <w:rPr>
          <w:rFonts w:ascii="Fira Sans" w:hAnsi="Fira Sans"/>
          <w:lang w:val="en-NZ" w:eastAsia="en-NZ"/>
        </w:rPr>
        <w:t>ospital care</w:t>
      </w:r>
      <w:r w:rsidRPr="001D2429" w:rsidR="008502CB">
        <w:rPr>
          <w:rFonts w:ascii="Fira Sans" w:hAnsi="Fira Sans"/>
          <w:lang w:val="en-NZ" w:eastAsia="en-NZ"/>
        </w:rPr>
        <w:t>.</w:t>
      </w:r>
    </w:p>
    <w:p w:rsidRPr="001D2429" w:rsidR="005D5F0F" w:rsidP="009B4E34" w:rsidRDefault="005D5F0F" w14:paraId="603BD383" w14:textId="77777777">
      <w:pPr>
        <w:spacing w:before="120" w:after="120" w:line="240" w:lineRule="auto"/>
        <w:jc w:val="both"/>
        <w:rPr>
          <w:rFonts w:ascii="Fira Sans" w:hAnsi="Fira Sans"/>
          <w:lang w:val="en-NZ" w:eastAsia="en-NZ"/>
        </w:rPr>
      </w:pPr>
      <w:r w:rsidRPr="001D2429">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rsidR="002D64BD" w:rsidP="002D64BD" w:rsidRDefault="005D5F0F" w14:paraId="5251380E" w14:textId="5025FE9E">
      <w:pPr>
        <w:spacing w:before="120" w:after="120" w:line="240" w:lineRule="auto"/>
        <w:jc w:val="both"/>
        <w:textAlignment w:val="baseline"/>
        <w:rPr>
          <w:rFonts w:ascii="Fira Sans" w:hAnsi="Fira Sans"/>
          <w:lang w:val="en-NZ" w:eastAsia="en-NZ"/>
        </w:rPr>
      </w:pPr>
      <w:r w:rsidRPr="001D2429">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w:history="1" r:id="rId55">
        <w:r w:rsidRPr="00D33DF7" w:rsidR="002D64BD">
          <w:rPr>
            <w:rStyle w:val="Hyperlink"/>
            <w:rFonts w:ascii="Fira Sans" w:hAnsi="Fira Sans"/>
            <w:b/>
            <w:bCs/>
            <w:color w:val="595454"/>
            <w:lang w:val="en-NZ" w:eastAsia="en-NZ"/>
          </w:rPr>
          <w:t>Ministry of Health |Manatū Hauora website</w:t>
        </w:r>
      </w:hyperlink>
      <w:r w:rsidRPr="00D33DF7" w:rsidR="002D64BD">
        <w:rPr>
          <w:rFonts w:ascii="Fira Sans" w:hAnsi="Fira Sans"/>
          <w:b/>
          <w:bCs/>
          <w:color w:val="595454"/>
          <w:lang w:val="en-NZ" w:eastAsia="en-NZ"/>
        </w:rPr>
        <w:t>.</w:t>
      </w:r>
      <w:r w:rsidR="002D64BD">
        <w:rPr>
          <w:rFonts w:ascii="Fira Sans" w:hAnsi="Fira Sans"/>
          <w:b/>
          <w:bCs/>
          <w:color w:val="595454"/>
          <w:lang w:val="en-NZ" w:eastAsia="en-NZ"/>
        </w:rPr>
        <w:t xml:space="preserve"> </w:t>
      </w:r>
      <w:r w:rsidRPr="006E2EB4" w:rsidR="002D64BD">
        <w:rPr>
          <w:rFonts w:ascii="Fira Sans" w:hAnsi="Fira Sans"/>
          <w:lang w:val="en-NZ" w:eastAsia="en-NZ"/>
        </w:rPr>
        <w:t xml:space="preserve"> </w:t>
      </w:r>
    </w:p>
    <w:p w:rsidRPr="001D2429" w:rsidR="009D6A91" w:rsidP="002D64BD" w:rsidRDefault="005D5F0F" w14:paraId="609AE999" w14:textId="51CD76BE">
      <w:pPr>
        <w:spacing w:before="120" w:after="120" w:line="240" w:lineRule="auto"/>
        <w:jc w:val="both"/>
        <w:textAlignment w:val="baseline"/>
        <w:rPr>
          <w:rFonts w:ascii="Fira Sans" w:hAnsi="Fira Sans"/>
          <w:lang w:val="en-NZ" w:eastAsia="en-NZ"/>
        </w:rPr>
      </w:pPr>
      <w:r w:rsidRPr="001D2429">
        <w:rPr>
          <w:rFonts w:ascii="Fira Sans" w:hAnsi="Fira Sans"/>
          <w:lang w:val="en-NZ" w:eastAsia="en-NZ"/>
        </w:rPr>
        <w:t>Clinical trials may improve palliative care and support the management of a person’s symptoms of advanced cancer (Cancer Council Australia, nd;</w:t>
      </w:r>
      <w:r w:rsidRPr="001D2429">
        <w:rPr>
          <w:rFonts w:ascii="Fira Sans" w:hAnsi="Fira Sans" w:eastAsia="Times New Roman" w:cs="Times New Roman"/>
          <w:sz w:val="24"/>
          <w:szCs w:val="24"/>
          <w:lang w:val="en-NZ" w:eastAsia="en-NZ"/>
        </w:rPr>
        <w:t xml:space="preserve"> </w:t>
      </w:r>
      <w:r w:rsidRPr="001D2429">
        <w:rPr>
          <w:rFonts w:ascii="Fira Sans" w:hAnsi="Fira Sans"/>
          <w:lang w:val="en-NZ" w:eastAsia="en-NZ"/>
        </w:rPr>
        <w:t>Cancer Council Victoria, nd). The treatment team should support the person and their whānau to participate in research and clinical trials where available and appropriate.</w:t>
      </w:r>
      <w:r w:rsidRPr="001D2429">
        <w:rPr>
          <w:rFonts w:ascii="Arial" w:hAnsi="Arial" w:cs="Arial"/>
          <w:lang w:val="en-NZ" w:eastAsia="en-NZ"/>
        </w:rPr>
        <w:t> </w:t>
      </w:r>
      <w:r w:rsidRPr="001D2429">
        <w:rPr>
          <w:rFonts w:ascii="Fira Sans" w:hAnsi="Fira Sans"/>
          <w:lang w:val="en-NZ" w:eastAsia="en-NZ"/>
        </w:rPr>
        <w:t xml:space="preserve"> </w:t>
      </w:r>
    </w:p>
    <w:p w:rsidRPr="009D6A91" w:rsidR="000E52A5" w:rsidP="001D2429" w:rsidRDefault="000E52A5" w14:paraId="7550B65B" w14:textId="72D73A04">
      <w:pPr>
        <w:spacing w:before="120" w:after="120" w:line="240" w:lineRule="auto"/>
        <w:rPr>
          <w:rFonts w:ascii="Montserrat" w:hAnsi="Montserrat" w:eastAsia="Times New Roman"/>
          <w:b/>
          <w:bCs/>
          <w:color w:val="595454"/>
          <w:sz w:val="28"/>
          <w:szCs w:val="28"/>
          <w:lang w:eastAsia="en-NZ"/>
        </w:rPr>
      </w:pPr>
      <w:r w:rsidRPr="009D6A91">
        <w:rPr>
          <w:rFonts w:ascii="Montserrat" w:hAnsi="Montserrat" w:eastAsia="Times New Roman"/>
          <w:b/>
          <w:bCs/>
          <w:color w:val="595454"/>
          <w:sz w:val="28"/>
          <w:szCs w:val="28"/>
          <w:lang w:eastAsia="en-NZ"/>
        </w:rPr>
        <w:t>7.3</w:t>
      </w:r>
      <w:r w:rsidR="009D6A91">
        <w:rPr>
          <w:rFonts w:ascii="Montserrat" w:hAnsi="Montserrat" w:eastAsia="Times New Roman"/>
          <w:b/>
          <w:bCs/>
          <w:color w:val="595454"/>
          <w:sz w:val="28"/>
          <w:szCs w:val="28"/>
          <w:lang w:eastAsia="en-NZ"/>
        </w:rPr>
        <w:t xml:space="preserve"> </w:t>
      </w:r>
      <w:r w:rsidRPr="009D6A91">
        <w:rPr>
          <w:rFonts w:ascii="Montserrat" w:hAnsi="Montserrat" w:eastAsia="Times New Roman"/>
          <w:b/>
          <w:bCs/>
          <w:color w:val="595454"/>
          <w:sz w:val="28"/>
          <w:szCs w:val="28"/>
          <w:lang w:eastAsia="en-NZ"/>
        </w:rPr>
        <w:t>End</w:t>
      </w:r>
      <w:r w:rsidR="009D6A91">
        <w:rPr>
          <w:rFonts w:ascii="Montserrat" w:hAnsi="Montserrat" w:eastAsia="Times New Roman"/>
          <w:b/>
          <w:bCs/>
          <w:color w:val="595454"/>
          <w:sz w:val="28"/>
          <w:szCs w:val="28"/>
          <w:lang w:eastAsia="en-NZ"/>
        </w:rPr>
        <w:t>-</w:t>
      </w:r>
      <w:r w:rsidRPr="009D6A91">
        <w:rPr>
          <w:rFonts w:ascii="Montserrat" w:hAnsi="Montserrat" w:eastAsia="Times New Roman"/>
          <w:b/>
          <w:bCs/>
          <w:color w:val="595454"/>
          <w:sz w:val="28"/>
          <w:szCs w:val="28"/>
          <w:lang w:eastAsia="en-NZ"/>
        </w:rPr>
        <w:t>of</w:t>
      </w:r>
      <w:r w:rsidR="009D6A91">
        <w:rPr>
          <w:rFonts w:ascii="Montserrat" w:hAnsi="Montserrat" w:eastAsia="Times New Roman"/>
          <w:b/>
          <w:bCs/>
          <w:color w:val="595454"/>
          <w:sz w:val="28"/>
          <w:szCs w:val="28"/>
          <w:lang w:eastAsia="en-NZ"/>
        </w:rPr>
        <w:t>-</w:t>
      </w:r>
      <w:r w:rsidRPr="009D6A91" w:rsidR="00C817A0">
        <w:rPr>
          <w:rFonts w:ascii="Montserrat" w:hAnsi="Montserrat" w:eastAsia="Times New Roman"/>
          <w:b/>
          <w:bCs/>
          <w:color w:val="595454"/>
          <w:sz w:val="28"/>
          <w:szCs w:val="28"/>
          <w:lang w:eastAsia="en-NZ"/>
        </w:rPr>
        <w:t>l</w:t>
      </w:r>
      <w:r w:rsidRPr="009D6A91">
        <w:rPr>
          <w:rFonts w:ascii="Montserrat" w:hAnsi="Montserrat" w:eastAsia="Times New Roman"/>
          <w:b/>
          <w:bCs/>
          <w:color w:val="595454"/>
          <w:sz w:val="28"/>
          <w:szCs w:val="28"/>
          <w:lang w:eastAsia="en-NZ"/>
        </w:rPr>
        <w:t>ife</w:t>
      </w:r>
      <w:r w:rsidRPr="009D6A91" w:rsidR="33565C2E">
        <w:rPr>
          <w:rFonts w:ascii="Montserrat" w:hAnsi="Montserrat" w:eastAsia="Times New Roman"/>
          <w:b/>
          <w:bCs/>
          <w:color w:val="595454"/>
          <w:sz w:val="28"/>
          <w:szCs w:val="28"/>
          <w:lang w:eastAsia="en-NZ"/>
        </w:rPr>
        <w:t xml:space="preserve"> care</w:t>
      </w:r>
    </w:p>
    <w:p w:rsidRPr="001D2429" w:rsidR="00EB4FAB" w:rsidP="009B4E34" w:rsidRDefault="00711DC0" w14:paraId="216083BB" w14:textId="77777777">
      <w:pPr>
        <w:spacing w:before="120" w:after="120" w:line="240" w:lineRule="auto"/>
        <w:jc w:val="both"/>
        <w:rPr>
          <w:rFonts w:ascii="Fira Sans" w:hAnsi="Fira Sans"/>
          <w:lang w:val="en-NZ" w:eastAsia="en-NZ"/>
        </w:rPr>
      </w:pPr>
      <w:r w:rsidRPr="001D2429">
        <w:rPr>
          <w:rFonts w:ascii="Fira Sans" w:hAnsi="Fira Sans"/>
          <w:lang w:val="en-NZ" w:eastAsia="en-NZ"/>
        </w:rPr>
        <w:t xml:space="preserve">The person with advanced cancer may reach a time when active treatment is no longer appropriate, symptoms are increasing, and functional status is declining. </w:t>
      </w:r>
      <w:r w:rsidRPr="001D2429" w:rsidR="00BE6422">
        <w:rPr>
          <w:rFonts w:ascii="Fira Sans" w:hAnsi="Fira Sans"/>
          <w:lang w:val="en-NZ" w:eastAsia="en-NZ"/>
        </w:rPr>
        <w:t>Dying is a normal part of every</w:t>
      </w:r>
      <w:r w:rsidRPr="001D2429" w:rsidR="00B715C8">
        <w:rPr>
          <w:rFonts w:ascii="Fira Sans" w:hAnsi="Fira Sans"/>
          <w:lang w:val="en-NZ" w:eastAsia="en-NZ"/>
        </w:rPr>
        <w:t xml:space="preserve"> person’s life course</w:t>
      </w:r>
      <w:r w:rsidRPr="001D2429" w:rsidR="00E81EB2">
        <w:rPr>
          <w:rFonts w:ascii="Fira Sans" w:hAnsi="Fira Sans"/>
          <w:lang w:val="en-NZ" w:eastAsia="en-NZ"/>
        </w:rPr>
        <w:t xml:space="preserve"> and every person has the right to die well.</w:t>
      </w:r>
      <w:r w:rsidRPr="001D2429" w:rsidR="00C27346">
        <w:rPr>
          <w:rFonts w:ascii="Fira Sans" w:hAnsi="Fira Sans"/>
          <w:lang w:val="en-NZ" w:eastAsia="en-NZ"/>
        </w:rPr>
        <w:t xml:space="preserve"> </w:t>
      </w:r>
    </w:p>
    <w:p w:rsidRPr="001D2429" w:rsidR="00EF4674" w:rsidP="009B4E34" w:rsidRDefault="00EF4674" w14:paraId="0EAA677E" w14:textId="046B4929">
      <w:pPr>
        <w:spacing w:before="120" w:after="120" w:line="240" w:lineRule="auto"/>
        <w:jc w:val="both"/>
        <w:rPr>
          <w:rFonts w:ascii="Fira Sans" w:hAnsi="Fira Sans"/>
          <w:lang w:val="en-NZ"/>
        </w:rPr>
      </w:pPr>
      <w:r w:rsidRPr="001D2429">
        <w:rPr>
          <w:rFonts w:ascii="Fira Sans" w:hAnsi="Fira Sans"/>
          <w:i/>
          <w:iCs/>
          <w:lang w:val="en-NZ" w:eastAsia="en-NZ"/>
        </w:rPr>
        <w:t>Te Ara Whakapiri: Principles and guidance for the last days of life</w:t>
      </w:r>
      <w:r w:rsidRPr="001D2429">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Pr="001D2429" w:rsidR="00A80455">
        <w:rPr>
          <w:rFonts w:ascii="Fira Sans" w:hAnsi="Fira Sans"/>
          <w:lang w:val="en-NZ" w:eastAsia="en-NZ"/>
        </w:rPr>
        <w:t>,</w:t>
      </w:r>
      <w:r w:rsidRPr="001D2429">
        <w:rPr>
          <w:rFonts w:ascii="Fira Sans" w:hAnsi="Fira Sans"/>
          <w:lang w:val="en-NZ" w:eastAsia="en-NZ"/>
        </w:rPr>
        <w:t xml:space="preserve"> and hospices.</w:t>
      </w:r>
      <w:r w:rsidRPr="001D2429">
        <w:rPr>
          <w:rFonts w:ascii="Fira Sans" w:hAnsi="Fira Sans"/>
          <w:lang w:val="en-NZ"/>
        </w:rPr>
        <w:t xml:space="preserve"> </w:t>
      </w:r>
    </w:p>
    <w:p w:rsidRPr="001D2429" w:rsidR="00EF4674" w:rsidP="009B4E34" w:rsidRDefault="00EF4674" w14:paraId="3A50F5FC" w14:textId="77777777">
      <w:pPr>
        <w:spacing w:before="120" w:after="120" w:line="240" w:lineRule="auto"/>
        <w:jc w:val="both"/>
        <w:rPr>
          <w:rFonts w:ascii="Fira Sans" w:hAnsi="Fira Sans"/>
          <w:lang w:val="en-NZ" w:eastAsia="en-NZ"/>
        </w:rPr>
      </w:pPr>
      <w:r w:rsidRPr="001D2429">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rsidRPr="001D2429" w:rsidR="00EF4674" w:rsidP="009B4E34" w:rsidRDefault="00EF4674" w14:paraId="4EF99AA4" w14:textId="77777777">
      <w:pPr>
        <w:tabs>
          <w:tab w:val="left" w:pos="756"/>
        </w:tabs>
        <w:spacing w:before="120" w:after="120" w:line="240" w:lineRule="auto"/>
        <w:jc w:val="both"/>
        <w:rPr>
          <w:rFonts w:ascii="Fira Sans" w:hAnsi="Fira Sans" w:cs="Courier New"/>
          <w:lang w:val="en-NZ" w:eastAsia="en-NZ"/>
        </w:rPr>
      </w:pPr>
      <w:r w:rsidRPr="001D2429">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rsidRPr="001D2429" w:rsidR="000E52A5" w:rsidP="009B4E34" w:rsidRDefault="000E52A5" w14:paraId="58AE541A" w14:textId="77777777">
      <w:pPr>
        <w:tabs>
          <w:tab w:val="left" w:pos="756"/>
        </w:tabs>
        <w:spacing w:before="120" w:after="120" w:line="240" w:lineRule="auto"/>
        <w:jc w:val="both"/>
        <w:rPr>
          <w:rFonts w:ascii="Fira Sans" w:hAnsi="Fira Sans"/>
          <w:strike/>
          <w:lang w:val="en-NZ" w:eastAsia="en-NZ"/>
        </w:rPr>
      </w:pPr>
      <w:r w:rsidRPr="001D2429">
        <w:rPr>
          <w:rFonts w:ascii="Fira Sans" w:hAnsi="Fira Sans" w:cs="Courier New"/>
          <w:lang w:val="en-NZ" w:eastAsia="en-NZ"/>
        </w:rPr>
        <w:t>It is essential for the treatment team to consider the appropriate place of care, the person’s preferred place of death</w:t>
      </w:r>
      <w:r w:rsidRPr="001D2429" w:rsidR="00EF4674">
        <w:rPr>
          <w:rFonts w:ascii="Fira Sans" w:hAnsi="Fira Sans" w:cs="Courier New"/>
          <w:lang w:val="en-NZ" w:eastAsia="en-NZ"/>
        </w:rPr>
        <w:t xml:space="preserve">, and </w:t>
      </w:r>
      <w:r w:rsidRPr="001D2429">
        <w:rPr>
          <w:rFonts w:ascii="Fira Sans" w:hAnsi="Fira Sans" w:cs="Courier New"/>
          <w:lang w:val="en-NZ" w:eastAsia="en-NZ"/>
        </w:rPr>
        <w:t>the support needed for the person</w:t>
      </w:r>
      <w:r w:rsidRPr="001D2429" w:rsidR="00EF4674">
        <w:rPr>
          <w:rFonts w:ascii="Fira Sans" w:hAnsi="Fira Sans" w:cs="Courier New"/>
          <w:lang w:val="en-NZ" w:eastAsia="en-NZ"/>
        </w:rPr>
        <w:t xml:space="preserve"> and their whānau.</w:t>
      </w:r>
      <w:r w:rsidRPr="001D2429">
        <w:rPr>
          <w:rFonts w:ascii="Fira Sans" w:hAnsi="Fira Sans" w:cs="Courier New"/>
          <w:lang w:val="en-NZ" w:eastAsia="en-NZ"/>
        </w:rPr>
        <w:t xml:space="preserve"> </w:t>
      </w:r>
    </w:p>
    <w:p w:rsidRPr="001D2429" w:rsidR="00723623" w:rsidP="009B4E34" w:rsidRDefault="000E52A5" w14:paraId="37AA0B55" w14:textId="525B940E">
      <w:pPr>
        <w:spacing w:before="120" w:after="240" w:line="240" w:lineRule="auto"/>
        <w:jc w:val="both"/>
        <w:rPr>
          <w:rFonts w:ascii="Fira Sans" w:hAnsi="Fira Sans"/>
          <w:lang w:val="en-NZ" w:eastAsia="en-NZ"/>
        </w:rPr>
      </w:pPr>
      <w:r w:rsidRPr="001D2429">
        <w:rPr>
          <w:rFonts w:ascii="Fira Sans" w:hAnsi="Fira Sans"/>
          <w:lang w:val="en-NZ" w:eastAsia="en-NZ"/>
        </w:rPr>
        <w:t xml:space="preserve">The treatment team should also ensure that </w:t>
      </w:r>
      <w:r w:rsidRPr="001D2429" w:rsidR="00726E89">
        <w:rPr>
          <w:rFonts w:ascii="Fira Sans" w:hAnsi="Fira Sans"/>
          <w:lang w:val="en-NZ" w:eastAsia="en-NZ"/>
        </w:rPr>
        <w:t>whānau</w:t>
      </w:r>
      <w:r w:rsidRPr="001D2429">
        <w:rPr>
          <w:rFonts w:ascii="Fira Sans" w:hAnsi="Fira Sans"/>
          <w:lang w:val="en-NZ" w:eastAsia="en-NZ"/>
        </w:rPr>
        <w:t xml:space="preserve"> receive the information, support</w:t>
      </w:r>
      <w:r w:rsidRPr="001D2429" w:rsidR="00A80455">
        <w:rPr>
          <w:rFonts w:ascii="Fira Sans" w:hAnsi="Fira Sans"/>
          <w:lang w:val="en-NZ" w:eastAsia="en-NZ"/>
        </w:rPr>
        <w:t>,</w:t>
      </w:r>
      <w:r w:rsidRPr="001D2429">
        <w:rPr>
          <w:rFonts w:ascii="Fira Sans" w:hAnsi="Fira Sans"/>
          <w:lang w:val="en-NZ" w:eastAsia="en-NZ"/>
        </w:rPr>
        <w:t xml:space="preserve"> and guidance about their role according to their needs and wishes.</w:t>
      </w:r>
    </w:p>
    <w:p w:rsidRPr="009D6A91" w:rsidR="000E52A5" w:rsidP="001D2429" w:rsidRDefault="000E52A5" w14:paraId="56D0B8E0" w14:textId="5C3350A7">
      <w:pPr>
        <w:spacing w:before="12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7.4</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Assisted dying</w:t>
      </w:r>
    </w:p>
    <w:p w:rsidR="001D2429" w:rsidP="004851C1" w:rsidRDefault="002E412F" w14:paraId="6E0B79C6" w14:textId="73ECD15C">
      <w:pPr>
        <w:pStyle w:val="paragraph"/>
        <w:spacing w:before="120" w:beforeAutospacing="0" w:after="120" w:afterAutospacing="0"/>
        <w:jc w:val="both"/>
        <w:textAlignment w:val="baseline"/>
        <w:rPr>
          <w:rStyle w:val="Hyperlink"/>
          <w:rFonts w:ascii="Fira Sans" w:hAnsi="Fira Sans"/>
          <w:color w:val="595959" w:themeColor="text1" w:themeTint="A6"/>
          <w:sz w:val="22"/>
          <w:szCs w:val="22"/>
        </w:rPr>
      </w:pPr>
      <w:r>
        <w:rPr>
          <w:rFonts w:ascii="Fira Sans" w:hAnsi="Fira Sans" w:eastAsiaTheme="minorHAnsi"/>
          <w:sz w:val="22"/>
          <w:szCs w:val="22"/>
        </w:rPr>
        <w:t xml:space="preserve">The person requesting assisted dying </w:t>
      </w:r>
      <w:r w:rsidR="000D2EA0">
        <w:rPr>
          <w:rFonts w:ascii="Fira Sans" w:hAnsi="Fira Sans" w:eastAsiaTheme="minorHAnsi"/>
          <w:sz w:val="22"/>
          <w:szCs w:val="22"/>
        </w:rPr>
        <w:t xml:space="preserve">information </w:t>
      </w:r>
      <w:r>
        <w:rPr>
          <w:rFonts w:ascii="Fira Sans" w:hAnsi="Fira Sans" w:eastAsiaTheme="minorHAnsi"/>
          <w:sz w:val="22"/>
          <w:szCs w:val="22"/>
        </w:rPr>
        <w:t xml:space="preserve">are supported to access this service.  </w:t>
      </w:r>
      <w:r w:rsidRPr="009503EA">
        <w:rPr>
          <w:rFonts w:ascii="Fira Sans" w:hAnsi="Fira Sans" w:eastAsiaTheme="minorHAnsi"/>
          <w:sz w:val="22"/>
          <w:szCs w:val="22"/>
        </w:rPr>
        <w:t xml:space="preserve">Health providers/professionals are required to be aware of their rights and responsibilities should </w:t>
      </w:r>
      <w:r w:rsidRPr="009503EA" w:rsidR="001D2429">
        <w:rPr>
          <w:rFonts w:ascii="Fira Sans" w:hAnsi="Fira Sans" w:eastAsiaTheme="minorHAnsi"/>
          <w:sz w:val="22"/>
          <w:szCs w:val="22"/>
        </w:rPr>
        <w:t>the person</w:t>
      </w:r>
      <w:r w:rsidR="001D2429">
        <w:rPr>
          <w:rFonts w:ascii="Fira Sans" w:hAnsi="Fira Sans" w:eastAsiaTheme="minorHAnsi"/>
          <w:sz w:val="22"/>
          <w:szCs w:val="22"/>
        </w:rPr>
        <w:t xml:space="preserve"> </w:t>
      </w:r>
      <w:r w:rsidRPr="009503EA" w:rsidR="001D2429">
        <w:rPr>
          <w:rFonts w:ascii="Fira Sans" w:hAnsi="Fira Sans" w:eastAsiaTheme="minorHAnsi"/>
          <w:sz w:val="22"/>
          <w:szCs w:val="22"/>
        </w:rPr>
        <w:t>raise this with the health care team. For more information visit</w:t>
      </w:r>
      <w:r w:rsidR="001D2429">
        <w:rPr>
          <w:rFonts w:ascii="Fira Sans" w:hAnsi="Fira Sans" w:eastAsiaTheme="minorHAnsi"/>
          <w:sz w:val="22"/>
          <w:szCs w:val="22"/>
        </w:rPr>
        <w:t xml:space="preserve"> </w:t>
      </w:r>
      <w:hyperlink w:history="1" r:id="rId56">
        <w:r w:rsidRPr="008E0433" w:rsidR="001D2429">
          <w:rPr>
            <w:rStyle w:val="Hyperlink"/>
            <w:rFonts w:ascii="Fira Sans" w:hAnsi="Fira Sans"/>
            <w:b/>
            <w:bCs/>
            <w:color w:val="595959" w:themeColor="text1" w:themeTint="A6"/>
            <w:sz w:val="22"/>
            <w:szCs w:val="22"/>
          </w:rPr>
          <w:t>regulation-health-and-disability-system/assisted-dying-service.</w:t>
        </w:r>
        <w:r w:rsidRPr="008E0433" w:rsidR="001D2429">
          <w:rPr>
            <w:rStyle w:val="Hyperlink"/>
            <w:rFonts w:ascii="Fira Sans" w:hAnsi="Fira Sans"/>
            <w:color w:val="595959" w:themeColor="text1" w:themeTint="A6"/>
            <w:sz w:val="22"/>
            <w:szCs w:val="22"/>
          </w:rPr>
          <w:t xml:space="preserve"> </w:t>
        </w:r>
      </w:hyperlink>
    </w:p>
    <w:p w:rsidR="000D2EA0" w:rsidP="004851C1" w:rsidRDefault="000D2EA0" w14:paraId="66617584" w14:textId="77777777">
      <w:pPr>
        <w:pStyle w:val="paragraph"/>
        <w:spacing w:before="120" w:beforeAutospacing="0" w:after="120" w:afterAutospacing="0"/>
        <w:jc w:val="both"/>
        <w:textAlignment w:val="baseline"/>
        <w:rPr>
          <w:rFonts w:ascii="Fira Sans" w:hAnsi="Fira Sans" w:eastAsiaTheme="minorHAnsi"/>
          <w:sz w:val="22"/>
          <w:szCs w:val="22"/>
        </w:rPr>
      </w:pPr>
    </w:p>
    <w:p w:rsidRPr="008E0433" w:rsidR="000D2EA0" w:rsidP="004851C1" w:rsidRDefault="000D2EA0" w14:paraId="33809D16" w14:textId="77777777">
      <w:pPr>
        <w:pStyle w:val="paragraph"/>
        <w:spacing w:before="120" w:beforeAutospacing="0" w:after="120" w:afterAutospacing="0"/>
        <w:jc w:val="both"/>
        <w:textAlignment w:val="baseline"/>
        <w:rPr>
          <w:rFonts w:ascii="Fira Sans" w:hAnsi="Fira Sans" w:eastAsiaTheme="minorHAnsi"/>
          <w:sz w:val="22"/>
          <w:szCs w:val="22"/>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241E9" w:rsidTr="007732EF" w14:paraId="4628BE47" w14:textId="77777777">
        <w:trPr>
          <w:cantSplit/>
          <w:trHeight w:val="170"/>
          <w:jc w:val="center"/>
        </w:trPr>
        <w:tc>
          <w:tcPr>
            <w:tcW w:w="1256" w:type="dxa"/>
            <w:tcBorders>
              <w:right w:val="single" w:color="FFF7E9" w:sz="18" w:space="0"/>
            </w:tcBorders>
            <w:shd w:val="clear" w:color="auto" w:fill="C2D9BA"/>
            <w:vAlign w:val="center"/>
          </w:tcPr>
          <w:p w:rsidRPr="00410947" w:rsidR="008241E9" w:rsidP="007732EF" w:rsidRDefault="008241E9" w14:paraId="2ED76420"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8241E9" w:rsidP="007732EF" w:rsidRDefault="008241E9" w14:paraId="1828F16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8241E9" w:rsidP="007732EF" w:rsidRDefault="008241E9" w14:paraId="75C0A9DE"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8241E9" w:rsidP="007732EF" w:rsidRDefault="008241E9" w14:paraId="7B419A1D"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8241E9" w:rsidP="007732EF" w:rsidRDefault="008241E9" w14:paraId="1EC23D1A"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8241E9" w:rsidP="007732EF" w:rsidRDefault="008241E9" w14:paraId="1CAEDDF2"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8241E9" w:rsidP="007732EF" w:rsidRDefault="008241E9" w14:paraId="7B855C09"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9D6A91" w:rsidR="003F374D" w:rsidP="004851C1" w:rsidRDefault="003F374D" w14:paraId="4AADB585" w14:textId="0E54EAAF">
      <w:pPr>
        <w:pStyle w:val="ListParagraph"/>
        <w:spacing w:before="240" w:after="120" w:line="240" w:lineRule="auto"/>
        <w:ind w:left="0"/>
        <w:contextualSpacing w:val="0"/>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E92F95">
        <w:rPr>
          <w:rFonts w:ascii="Montserrat" w:hAnsi="Montserrat" w:eastAsia="Times New Roman" w:cstheme="minorHAnsi"/>
          <w:b/>
          <w:bCs/>
          <w:color w:val="595454"/>
          <w:sz w:val="28"/>
          <w:szCs w:val="28"/>
          <w:lang w:eastAsia="en-NZ"/>
        </w:rPr>
        <w:t>5</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Supportive care </w:t>
      </w:r>
      <w:r w:rsidRPr="009D6A91" w:rsidR="0070250D">
        <w:rPr>
          <w:rFonts w:ascii="Montserrat" w:hAnsi="Montserrat" w:eastAsia="Times New Roman" w:cstheme="minorHAnsi"/>
          <w:b/>
          <w:bCs/>
          <w:color w:val="595454"/>
          <w:sz w:val="28"/>
          <w:szCs w:val="28"/>
          <w:lang w:eastAsia="en-NZ"/>
        </w:rPr>
        <w:t>and communication</w:t>
      </w:r>
    </w:p>
    <w:p w:rsidRPr="001D2429" w:rsidR="00E77759" w:rsidP="00E77759" w:rsidRDefault="00E77759" w14:paraId="5ED0E50F" w14:textId="77777777">
      <w:pPr>
        <w:pStyle w:val="paragraph"/>
        <w:spacing w:before="0" w:beforeAutospacing="0" w:after="0" w:afterAutospacing="0"/>
        <w:jc w:val="both"/>
        <w:textAlignment w:val="baseline"/>
        <w:rPr>
          <w:rFonts w:ascii="Fira Sans" w:hAnsi="Fira Sans" w:eastAsiaTheme="minorEastAsia"/>
          <w:sz w:val="22"/>
          <w:szCs w:val="22"/>
        </w:rPr>
      </w:pPr>
      <w:r w:rsidRPr="001D2429">
        <w:rPr>
          <w:rFonts w:ascii="Fira Sans" w:hAnsi="Fira Sans" w:eastAsiaTheme="minorEastAsia"/>
          <w:sz w:val="22"/>
          <w:szCs w:val="22"/>
        </w:rPr>
        <w:t>An essential component of palliative and end-of-life care is assessing and ensuring the needs of the person and their whānau are met. A number of supportive care needs may arise, including:</w:t>
      </w:r>
    </w:p>
    <w:p w:rsidRPr="001D2429" w:rsidR="00E77759" w:rsidP="004851C1" w:rsidRDefault="00E77759" w14:paraId="0EF069B0" w14:textId="77777777">
      <w:pPr>
        <w:pStyle w:val="ListParagraph"/>
        <w:numPr>
          <w:ilvl w:val="0"/>
          <w:numId w:val="5"/>
        </w:numPr>
        <w:spacing w:after="0" w:line="240" w:lineRule="auto"/>
        <w:ind w:left="568" w:hanging="284"/>
        <w:contextualSpacing w:val="0"/>
        <w:rPr>
          <w:rFonts w:ascii="Fira Sans" w:hAnsi="Fira Sans"/>
          <w:lang w:val="en-NZ" w:eastAsia="en-NZ"/>
        </w:rPr>
      </w:pPr>
      <w:r w:rsidRPr="001D2429">
        <w:rPr>
          <w:rFonts w:ascii="Fira Sans" w:hAnsi="Fira Sans"/>
          <w:lang w:val="en-NZ" w:eastAsia="en-NZ"/>
        </w:rPr>
        <w:t>assistance for dealing with emotional and psychological distress from grief and fear of death and dying</w:t>
      </w:r>
    </w:p>
    <w:p w:rsidRPr="001D2429" w:rsidR="00E77759" w:rsidP="00B359B1" w:rsidRDefault="00E77759" w14:paraId="3813345E"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specific support for the person and their whānau where a parent is dying and will leave behind bereaved children or adolescents </w:t>
      </w:r>
    </w:p>
    <w:p w:rsidRPr="001D2429" w:rsidR="00E77759" w:rsidP="00B359B1" w:rsidRDefault="00E77759" w14:paraId="53CCD32A"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facilitating conversations with the person and their whānau regarding an advance care plan, an advance directive and appointing an EPA</w:t>
      </w:r>
    </w:p>
    <w:p w:rsidRPr="001D2429" w:rsidR="003F374D" w:rsidP="00B359B1" w:rsidRDefault="003F374D" w14:paraId="73CDC400"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access to appropriate equipment</w:t>
      </w:r>
    </w:p>
    <w:p w:rsidRPr="001D2429" w:rsidR="00811588" w:rsidP="00B359B1" w:rsidRDefault="00C01E33" w14:paraId="37E53AB9"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supporting wh</w:t>
      </w:r>
      <w:r w:rsidRPr="001D2429" w:rsidR="00924244">
        <w:rPr>
          <w:rFonts w:ascii="Fira Sans" w:hAnsi="Fira Sans"/>
          <w:lang w:val="en-NZ" w:eastAsia="en-NZ"/>
        </w:rPr>
        <w:t>ā</w:t>
      </w:r>
      <w:r w:rsidRPr="001D2429">
        <w:rPr>
          <w:rFonts w:ascii="Fira Sans" w:hAnsi="Fira Sans"/>
          <w:lang w:val="en-NZ" w:eastAsia="en-NZ"/>
        </w:rPr>
        <w:t xml:space="preserve">nau with </w:t>
      </w:r>
      <w:r w:rsidRPr="001D2429" w:rsidR="00811588">
        <w:rPr>
          <w:rFonts w:ascii="Fira Sans" w:hAnsi="Fira Sans"/>
          <w:lang w:val="en-NZ" w:eastAsia="en-NZ"/>
        </w:rPr>
        <w:t>carer training</w:t>
      </w:r>
    </w:p>
    <w:p w:rsidRPr="001D2429" w:rsidR="00811588" w:rsidP="00B359B1" w:rsidRDefault="00F50724" w14:paraId="700A9575"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information and education around ‘What to expect when someone is dying’ </w:t>
      </w:r>
    </w:p>
    <w:p w:rsidRPr="001D2429" w:rsidR="001215BD" w:rsidP="00B359B1" w:rsidRDefault="00B100D3" w14:paraId="6114A9EE"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identifying a </w:t>
      </w:r>
      <w:r w:rsidRPr="001D2429" w:rsidR="001215BD">
        <w:rPr>
          <w:rFonts w:ascii="Fira Sans" w:hAnsi="Fira Sans"/>
          <w:lang w:val="en-NZ" w:eastAsia="en-NZ"/>
        </w:rPr>
        <w:t>key contact</w:t>
      </w:r>
      <w:r w:rsidRPr="001D2429" w:rsidR="00725FD9">
        <w:rPr>
          <w:rFonts w:ascii="Fira Sans" w:hAnsi="Fira Sans"/>
          <w:lang w:val="en-NZ" w:eastAsia="en-NZ"/>
        </w:rPr>
        <w:t xml:space="preserve"> person</w:t>
      </w:r>
      <w:r w:rsidRPr="001D2429" w:rsidR="00420E42">
        <w:rPr>
          <w:rFonts w:ascii="Fira Sans" w:hAnsi="Fira Sans"/>
          <w:lang w:val="en-NZ" w:eastAsia="en-NZ"/>
        </w:rPr>
        <w:t>.</w:t>
      </w:r>
    </w:p>
    <w:p w:rsidRPr="009D6A91" w:rsidR="003F374D" w:rsidP="004851C1" w:rsidRDefault="003F374D" w14:paraId="779D1906" w14:textId="298BF3DE">
      <w:pPr>
        <w:spacing w:before="240" w:after="120" w:line="240" w:lineRule="auto"/>
        <w:rPr>
          <w:rFonts w:ascii="Montserrat" w:hAnsi="Montserrat" w:eastAsia="Times New Roman" w:cstheme="minorHAnsi"/>
          <w:b/>
          <w:bCs/>
          <w:color w:val="595454"/>
          <w:sz w:val="24"/>
          <w:szCs w:val="24"/>
          <w:lang w:eastAsia="en-NZ"/>
        </w:rPr>
      </w:pPr>
      <w:r w:rsidRPr="009D6A91">
        <w:rPr>
          <w:rFonts w:ascii="Montserrat" w:hAnsi="Montserrat" w:eastAsia="Times New Roman" w:cstheme="minorHAnsi"/>
          <w:b/>
          <w:bCs/>
          <w:color w:val="595454"/>
          <w:sz w:val="24"/>
          <w:szCs w:val="24"/>
          <w:lang w:eastAsia="en-NZ"/>
        </w:rPr>
        <w:t>7</w:t>
      </w:r>
      <w:r w:rsidRPr="009D6A91">
        <w:rPr>
          <w:rFonts w:ascii="Montserrat" w:hAnsi="Montserrat" w:eastAsia="Times New Roman"/>
          <w:b/>
          <w:bCs/>
          <w:color w:val="595454"/>
          <w:sz w:val="24"/>
          <w:szCs w:val="24"/>
        </w:rPr>
        <w:t>.</w:t>
      </w:r>
      <w:r w:rsidRPr="009D6A91">
        <w:rPr>
          <w:rFonts w:ascii="Montserrat" w:hAnsi="Montserrat" w:eastAsia="Times New Roman" w:cstheme="minorHAnsi"/>
          <w:b/>
          <w:bCs/>
          <w:color w:val="595454"/>
          <w:sz w:val="24"/>
          <w:szCs w:val="24"/>
          <w:lang w:eastAsia="en-NZ"/>
        </w:rPr>
        <w:t>5</w:t>
      </w:r>
      <w:r w:rsidRPr="009D6A91" w:rsidR="0058178B">
        <w:rPr>
          <w:rFonts w:ascii="Montserrat" w:hAnsi="Montserrat" w:eastAsia="Times New Roman" w:cstheme="minorHAnsi"/>
          <w:b/>
          <w:bCs/>
          <w:color w:val="595454"/>
          <w:sz w:val="24"/>
          <w:szCs w:val="24"/>
          <w:lang w:eastAsia="en-NZ"/>
        </w:rPr>
        <w:t>.1</w:t>
      </w:r>
      <w:r w:rsidR="009D6A91">
        <w:rPr>
          <w:rFonts w:ascii="Montserrat" w:hAnsi="Montserrat" w:eastAsia="Times New Roman" w:cstheme="minorHAnsi"/>
          <w:b/>
          <w:bCs/>
          <w:color w:val="595454"/>
          <w:sz w:val="24"/>
          <w:szCs w:val="24"/>
          <w:lang w:eastAsia="en-NZ"/>
        </w:rPr>
        <w:t xml:space="preserve"> </w:t>
      </w:r>
      <w:r w:rsidRPr="009D6A91">
        <w:rPr>
          <w:rFonts w:ascii="Montserrat" w:hAnsi="Montserrat" w:eastAsia="Times New Roman" w:cstheme="minorHAnsi"/>
          <w:b/>
          <w:bCs/>
          <w:color w:val="595454"/>
          <w:sz w:val="24"/>
          <w:szCs w:val="24"/>
          <w:lang w:eastAsia="en-NZ"/>
        </w:rPr>
        <w:t>Care coordination</w:t>
      </w:r>
    </w:p>
    <w:p w:rsidRPr="001D2429" w:rsidR="00B01BD0" w:rsidP="004851C1" w:rsidRDefault="00113ABC" w14:paraId="59A85026" w14:textId="4D9B14EF">
      <w:pPr>
        <w:spacing w:before="120" w:after="240" w:line="240" w:lineRule="auto"/>
        <w:jc w:val="both"/>
        <w:rPr>
          <w:rFonts w:ascii="Fira Sans" w:hAnsi="Fira Sans" w:cs="Times New Roman" w:eastAsiaTheme="minorEastAsia"/>
          <w:lang w:val="en-NZ" w:eastAsia="en-NZ"/>
        </w:rPr>
      </w:pPr>
      <w:r w:rsidRPr="001D2429">
        <w:rPr>
          <w:rFonts w:ascii="Fira Sans" w:hAnsi="Fira Sans" w:cs="Times New Roman" w:eastAsiaTheme="minorEastAsia"/>
          <w:lang w:val="en-NZ" w:eastAsia="en-NZ"/>
        </w:rPr>
        <w:t xml:space="preserve">Palliative care services must be integrated, responsive and well-coordinated. </w:t>
      </w:r>
      <w:r w:rsidRPr="001D2429" w:rsidR="003F374D">
        <w:rPr>
          <w:rFonts w:ascii="Fira Sans" w:hAnsi="Fira Sans" w:cs="Times New Roman" w:eastAsiaTheme="minorEastAsia"/>
          <w:lang w:val="en-NZ" w:eastAsia="en-NZ"/>
        </w:rPr>
        <w:t>The person</w:t>
      </w:r>
      <w:r w:rsidRPr="001D2429" w:rsidR="00204F1C">
        <w:rPr>
          <w:rFonts w:ascii="Fira Sans" w:hAnsi="Fira Sans" w:cs="Times New Roman" w:eastAsiaTheme="minorEastAsia"/>
          <w:lang w:val="en-NZ" w:eastAsia="en-NZ"/>
        </w:rPr>
        <w:t xml:space="preserve"> </w:t>
      </w:r>
      <w:r w:rsidRPr="001D2429" w:rsidR="003F374D">
        <w:rPr>
          <w:rFonts w:ascii="Fira Sans" w:hAnsi="Fira Sans" w:cs="Times New Roman" w:eastAsiaTheme="minorEastAsia"/>
          <w:lang w:val="en-NZ" w:eastAsia="en-NZ"/>
        </w:rPr>
        <w:t>receiving palliative</w:t>
      </w:r>
      <w:r w:rsidRPr="001D2429">
        <w:rPr>
          <w:rFonts w:ascii="Fira Sans" w:hAnsi="Fira Sans" w:cs="Times New Roman" w:eastAsiaTheme="minorEastAsia"/>
          <w:lang w:val="en-NZ" w:eastAsia="en-NZ"/>
        </w:rPr>
        <w:t>/</w:t>
      </w:r>
      <w:r w:rsidRPr="001D2429" w:rsidR="00C63D60">
        <w:rPr>
          <w:rFonts w:ascii="Fira Sans" w:hAnsi="Fira Sans" w:cs="Times New Roman" w:eastAsiaTheme="minorEastAsia"/>
          <w:lang w:val="en-NZ" w:eastAsia="en-NZ"/>
        </w:rPr>
        <w:t xml:space="preserve">supportive </w:t>
      </w:r>
      <w:r w:rsidRPr="001D2429" w:rsidR="003F374D">
        <w:rPr>
          <w:rFonts w:ascii="Fira Sans" w:hAnsi="Fira Sans" w:cs="Times New Roman" w:eastAsiaTheme="minorEastAsia"/>
          <w:lang w:val="en-NZ" w:eastAsia="en-NZ"/>
        </w:rPr>
        <w:t>and end</w:t>
      </w:r>
      <w:r w:rsidRPr="001D2429" w:rsidR="00204F1C">
        <w:rPr>
          <w:rFonts w:ascii="Fira Sans" w:hAnsi="Fira Sans" w:cs="Times New Roman" w:eastAsiaTheme="minorEastAsia"/>
          <w:lang w:val="en-NZ" w:eastAsia="en-NZ"/>
        </w:rPr>
        <w:t>-</w:t>
      </w:r>
      <w:r w:rsidRPr="001D2429" w:rsidR="003F374D">
        <w:rPr>
          <w:rFonts w:ascii="Fira Sans" w:hAnsi="Fira Sans" w:cs="Times New Roman" w:eastAsiaTheme="minorEastAsia"/>
          <w:lang w:val="en-NZ" w:eastAsia="en-NZ"/>
        </w:rPr>
        <w:t>of</w:t>
      </w:r>
      <w:r w:rsidRPr="001D2429" w:rsidR="00204F1C">
        <w:rPr>
          <w:rFonts w:ascii="Fira Sans" w:hAnsi="Fira Sans" w:cs="Times New Roman" w:eastAsiaTheme="minorEastAsia"/>
          <w:lang w:val="en-NZ" w:eastAsia="en-NZ"/>
        </w:rPr>
        <w:t>-</w:t>
      </w:r>
      <w:r w:rsidRPr="001D2429" w:rsidR="003F374D">
        <w:rPr>
          <w:rFonts w:ascii="Fira Sans" w:hAnsi="Fira Sans" w:cs="Times New Roman" w:eastAsiaTheme="minorEastAsia"/>
          <w:lang w:val="en-NZ" w:eastAsia="en-NZ"/>
        </w:rPr>
        <w:t xml:space="preserve">life care may require several different types of care from different </w:t>
      </w:r>
      <w:r w:rsidRPr="001D2429" w:rsidR="00B10B91">
        <w:rPr>
          <w:rFonts w:ascii="Fira Sans" w:hAnsi="Fira Sans" w:cs="Times New Roman" w:eastAsiaTheme="minorEastAsia"/>
          <w:lang w:val="en-NZ" w:eastAsia="en-NZ"/>
        </w:rPr>
        <w:t xml:space="preserve">services and/or </w:t>
      </w:r>
      <w:r w:rsidRPr="001D2429" w:rsidR="003F374D">
        <w:rPr>
          <w:rFonts w:ascii="Fira Sans" w:hAnsi="Fira Sans" w:cs="Times New Roman" w:eastAsiaTheme="minorEastAsia"/>
          <w:lang w:val="en-NZ" w:eastAsia="en-NZ"/>
        </w:rPr>
        <w:t xml:space="preserve">providers. The </w:t>
      </w:r>
      <w:r w:rsidRPr="001D2429" w:rsidR="00C83459">
        <w:rPr>
          <w:rFonts w:ascii="Fira Sans" w:hAnsi="Fira Sans" w:cs="Times New Roman" w:eastAsiaTheme="minorEastAsia"/>
          <w:lang w:val="en-NZ" w:eastAsia="en-NZ"/>
        </w:rPr>
        <w:t xml:space="preserve">primary </w:t>
      </w:r>
      <w:r w:rsidRPr="001D2429" w:rsidR="003F374D">
        <w:rPr>
          <w:rFonts w:ascii="Fira Sans" w:hAnsi="Fira Sans" w:cs="Times New Roman" w:eastAsiaTheme="minorEastAsia"/>
          <w:lang w:val="en-NZ" w:eastAsia="en-NZ"/>
        </w:rPr>
        <w:t>care team</w:t>
      </w:r>
      <w:r w:rsidRPr="001D2429" w:rsidR="00E23EFA">
        <w:rPr>
          <w:rFonts w:ascii="Fira Sans" w:hAnsi="Fira Sans" w:cs="Times New Roman" w:eastAsiaTheme="minorEastAsia"/>
          <w:lang w:val="en-NZ" w:eastAsia="en-NZ"/>
        </w:rPr>
        <w:t>/</w:t>
      </w:r>
      <w:r w:rsidRPr="001D2429" w:rsidR="00C83459">
        <w:rPr>
          <w:rFonts w:ascii="Fira Sans" w:hAnsi="Fira Sans" w:cs="Times New Roman" w:eastAsiaTheme="minorEastAsia"/>
          <w:lang w:val="en-NZ" w:eastAsia="en-NZ"/>
        </w:rPr>
        <w:t xml:space="preserve">palliative </w:t>
      </w:r>
      <w:r w:rsidRPr="001D2429" w:rsidR="00E23EFA">
        <w:rPr>
          <w:rFonts w:ascii="Fira Sans" w:hAnsi="Fira Sans" w:cs="Times New Roman" w:eastAsiaTheme="minorEastAsia"/>
          <w:lang w:val="en-NZ" w:eastAsia="en-NZ"/>
        </w:rPr>
        <w:t>care team</w:t>
      </w:r>
      <w:r w:rsidRPr="001D2429" w:rsidR="003F374D">
        <w:rPr>
          <w:rFonts w:ascii="Fira Sans" w:hAnsi="Fira Sans" w:cs="Times New Roman" w:eastAsiaTheme="minorEastAsia"/>
          <w:lang w:val="en-NZ" w:eastAsia="en-NZ"/>
        </w:rPr>
        <w:t xml:space="preserve"> assists in coordinating care with the wider hea</w:t>
      </w:r>
      <w:r w:rsidR="004838BC">
        <w:rPr>
          <w:rFonts w:ascii="Fira Sans" w:hAnsi="Fira Sans" w:cs="Times New Roman" w:eastAsiaTheme="minorEastAsia"/>
          <w:lang w:val="en-NZ" w:eastAsia="en-NZ"/>
        </w:rPr>
        <w:t>l</w:t>
      </w:r>
      <w:r w:rsidRPr="001D2429" w:rsidR="003F374D">
        <w:rPr>
          <w:rFonts w:ascii="Fira Sans" w:hAnsi="Fira Sans" w:cs="Times New Roman" w:eastAsiaTheme="minorEastAsia"/>
          <w:lang w:val="en-NZ" w:eastAsia="en-NZ"/>
        </w:rPr>
        <w:t>th care team. It is important that the different providers and services are aware of and responsive to the various facets of care that the person</w:t>
      </w:r>
      <w:r w:rsidRPr="001D2429" w:rsidR="00204F1C">
        <w:rPr>
          <w:rFonts w:ascii="Fira Sans" w:hAnsi="Fira Sans" w:cs="Times New Roman" w:eastAsiaTheme="minorEastAsia"/>
          <w:lang w:val="en-NZ" w:eastAsia="en-NZ"/>
        </w:rPr>
        <w:t xml:space="preserve"> and their whānau require.</w:t>
      </w:r>
    </w:p>
    <w:p w:rsidRPr="009D6A91" w:rsidR="000E52A5" w:rsidP="008B0E90" w:rsidRDefault="001B0A9E" w14:paraId="51EEDD36" w14:textId="25C26C3C">
      <w:pPr>
        <w:tabs>
          <w:tab w:val="left" w:pos="709"/>
          <w:tab w:val="left" w:pos="851"/>
        </w:tabs>
        <w:spacing w:before="240" w:after="120" w:line="240" w:lineRule="auto"/>
        <w:rPr>
          <w:rStyle w:val="eop"/>
          <w:rFonts w:cstheme="minorHAnsi"/>
          <w:b/>
          <w:bCs/>
          <w:color w:val="595454"/>
          <w:sz w:val="24"/>
          <w:szCs w:val="24"/>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1"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D75CF8" w:rsidR="001B0A9E" w:rsidP="001B0A9E" w:rsidRDefault="001B0A9E" w14:paraId="0C39D841"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2229F30E"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3E5E37D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30" style="position:absolute;margin-left:349pt;margin-top:25.95pt;width:140.25pt;height:153.7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" w14:anchorId="27B36C05">
                <v:textbox>
                  <w:txbxContent>
                    <w:p w:rsidRPr="00D75CF8" w:rsidR="001B0A9E" w:rsidP="001B0A9E" w:rsidRDefault="001B0A9E" w14:paraId="0C39D841"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2229F30E"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3E5E37D4" w14:textId="77777777">
                      <w:pPr>
                        <w:jc w:val="center"/>
                      </w:pPr>
                    </w:p>
                  </w:txbxContent>
                </v:textbox>
                <w10:wrap type="tight" anchorx="margin"/>
              </v:shape>
            </w:pict>
          </mc:Fallback>
        </mc:AlternateContent>
      </w:r>
      <w:r w:rsidRPr="009D6A91" w:rsidR="000E52A5">
        <w:rPr>
          <w:rFonts w:ascii="Montserrat" w:hAnsi="Montserrat" w:eastAsia="Times New Roman" w:cstheme="minorHAnsi"/>
          <w:b/>
          <w:bCs/>
          <w:color w:val="595454"/>
          <w:sz w:val="24"/>
          <w:szCs w:val="24"/>
          <w:lang w:eastAsia="en-NZ"/>
        </w:rPr>
        <w:t>7</w:t>
      </w:r>
      <w:r w:rsidRPr="009D6A91" w:rsidR="000E52A5">
        <w:rPr>
          <w:rFonts w:ascii="Montserrat" w:hAnsi="Montserrat" w:eastAsia="Times New Roman"/>
          <w:b/>
          <w:bCs/>
          <w:color w:val="595454"/>
          <w:sz w:val="24"/>
          <w:szCs w:val="24"/>
          <w:lang w:eastAsia="en-NZ"/>
        </w:rPr>
        <w:t>.</w:t>
      </w:r>
      <w:r w:rsidRPr="009D6A91" w:rsidR="00C606BF">
        <w:rPr>
          <w:rFonts w:ascii="Montserrat" w:hAnsi="Montserrat" w:eastAsia="Times New Roman" w:cstheme="minorHAnsi"/>
          <w:b/>
          <w:bCs/>
          <w:color w:val="595454"/>
          <w:sz w:val="24"/>
          <w:szCs w:val="24"/>
          <w:lang w:eastAsia="en-NZ"/>
        </w:rPr>
        <w:t>5.</w:t>
      </w:r>
      <w:r w:rsidRPr="009D6A91" w:rsidR="002F3FC7">
        <w:rPr>
          <w:rFonts w:ascii="Montserrat" w:hAnsi="Montserrat" w:eastAsia="Times New Roman" w:cstheme="minorHAnsi"/>
          <w:b/>
          <w:bCs/>
          <w:color w:val="595454"/>
          <w:sz w:val="24"/>
          <w:szCs w:val="24"/>
          <w:lang w:eastAsia="en-NZ"/>
        </w:rPr>
        <w:t>2</w:t>
      </w:r>
      <w:r w:rsidRPr="009D6A91" w:rsidR="000E52A5">
        <w:rPr>
          <w:rFonts w:ascii="Montserrat" w:hAnsi="Montserrat" w:eastAsia="Times New Roman"/>
          <w:b/>
          <w:bCs/>
          <w:color w:val="595454"/>
          <w:sz w:val="24"/>
          <w:szCs w:val="24"/>
          <w:lang w:eastAsia="en-NZ"/>
        </w:rPr>
        <w:t xml:space="preserve"> </w:t>
      </w:r>
      <w:r w:rsidRPr="009D6A91" w:rsidR="000E52A5">
        <w:rPr>
          <w:rFonts w:ascii="Montserrat" w:hAnsi="Montserrat" w:eastAsia="Times New Roman" w:cstheme="minorHAnsi"/>
          <w:b/>
          <w:bCs/>
          <w:color w:val="595454"/>
          <w:sz w:val="24"/>
          <w:szCs w:val="24"/>
          <w:lang w:eastAsia="en-NZ"/>
        </w:rPr>
        <w:t xml:space="preserve">  Communicating with the person/whānau receiving care </w:t>
      </w:r>
    </w:p>
    <w:p w:rsidRPr="0008650D" w:rsidR="000E52A5" w:rsidP="00A20A12" w:rsidRDefault="000E52A5" w14:paraId="53A94013" w14:textId="425FCCB5">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Pr="0008650D" w:rsidR="00EB2722">
        <w:rPr>
          <w:rFonts w:ascii="Fira Sans" w:hAnsi="Fira Sans"/>
          <w:b/>
          <w:color w:val="595454"/>
          <w:lang w:eastAsia="en-NZ"/>
        </w:rPr>
        <w:t>/professionals</w:t>
      </w:r>
    </w:p>
    <w:p w:rsidRPr="001D2429" w:rsidR="009D0245" w:rsidP="00B359B1" w:rsidRDefault="009D0245" w14:paraId="36C632A5" w14:textId="4A09B3C8">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Encourage the person and their whānau to designate a lead person(s) to communicate with care providers. </w:t>
      </w:r>
    </w:p>
    <w:p w:rsidRPr="001D2429" w:rsidR="009D0245" w:rsidP="00B359B1" w:rsidRDefault="009D0245" w14:paraId="6C91C14D" w14:textId="252E301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Encourage discussions about the expected disease course, considering personal and cultural beliefs and expectations. </w:t>
      </w:r>
    </w:p>
    <w:p w:rsidRPr="001D2429" w:rsidR="009D0245" w:rsidP="00B359B1" w:rsidRDefault="009D0245" w14:paraId="2EB18D40" w14:textId="30C2BADF">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Discuss shared goals of care. </w:t>
      </w:r>
    </w:p>
    <w:p w:rsidRPr="001D2429" w:rsidR="001B0A9E" w:rsidP="00B359B1" w:rsidRDefault="001B0A9E" w14:paraId="382CCADB"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Discuss palliative care options, including community-based services as well as dying at home. </w:t>
      </w:r>
    </w:p>
    <w:p w:rsidRPr="001D2429" w:rsidR="00723623" w:rsidP="00B359B1" w:rsidRDefault="001B0A9E" w14:paraId="3CA459FD" w14:textId="589DE2C1">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Empower the person and their whānau to determine the care that they may want to provide, with or without support services.</w:t>
      </w:r>
    </w:p>
    <w:p w:rsidRPr="001D2429" w:rsidR="00436B91" w:rsidP="00B359B1" w:rsidRDefault="009D0245" w14:paraId="46825369"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Refer the person to palliative care in the community according to their wishes.</w:t>
      </w:r>
    </w:p>
    <w:p w:rsidRPr="001D2429" w:rsidR="00436B91" w:rsidP="00B96506" w:rsidRDefault="001D2429" w14:paraId="175FDE88" w14:textId="692C29A2">
      <w:pPr>
        <w:pStyle w:val="ListParagraph"/>
        <w:numPr>
          <w:ilvl w:val="0"/>
          <w:numId w:val="5"/>
        </w:numPr>
        <w:spacing w:after="240" w:line="240" w:lineRule="auto"/>
        <w:ind w:left="568" w:hanging="284"/>
        <w:contextualSpacing w:val="0"/>
        <w:rPr>
          <w:rFonts w:ascii="Fira Sans" w:hAnsi="Fira Sans"/>
          <w:color w:val="000000" w:themeColor="text1"/>
          <w:lang w:val="en-NZ" w:eastAsia="en-NZ"/>
        </w:rPr>
      </w:pPr>
      <w:r w:rsidRPr="001D2429">
        <w:rPr>
          <w:rFonts w:ascii="Fira Sans" w:hAnsi="Fira Sans"/>
          <w:color w:val="000000" w:themeColor="text1"/>
          <w:lang w:val="en-NZ" w:eastAsia="en-NZ"/>
        </w:rPr>
        <w:t>Discuss supportive care options available</w:t>
      </w:r>
      <w:r>
        <w:rPr>
          <w:rFonts w:ascii="Fira Sans" w:hAnsi="Fira Sans"/>
          <w:color w:val="000000" w:themeColor="text1"/>
          <w:lang w:val="en-NZ" w:eastAsia="en-NZ"/>
        </w:rPr>
        <w:t>.</w:t>
      </w:r>
    </w:p>
    <w:p w:rsidRPr="00A20A12" w:rsidR="001D2429" w:rsidP="001D2429" w:rsidRDefault="00B96506" w14:paraId="15CADCA0" w14:textId="1AF1B92C">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Pr="00A20A12" w:rsidR="001D2429">
        <w:rPr>
          <w:rFonts w:ascii="Montserrat" w:hAnsi="Montserrat" w:cstheme="minorHAnsi"/>
          <w:b/>
          <w:color w:val="595454"/>
        </w:rPr>
        <w:t>Communicating between health services</w:t>
      </w:r>
      <w:r w:rsidRPr="00A20A12" w:rsidR="001D2429">
        <w:rPr>
          <w:b/>
          <w:color w:val="595454"/>
        </w:rPr>
        <w:t>  </w:t>
      </w:r>
      <w:r w:rsidRPr="00A20A12" w:rsidR="001D2429">
        <w:rPr>
          <w:rFonts w:ascii="Montserrat" w:hAnsi="Montserrat" w:cstheme="minorHAnsi"/>
          <w:b/>
          <w:color w:val="595454"/>
        </w:rPr>
        <w:t> </w:t>
      </w:r>
    </w:p>
    <w:p w:rsidRPr="006E2EB4" w:rsidR="001D2429" w:rsidP="001D2429" w:rsidRDefault="001D2429" w14:paraId="227EA55E" w14:textId="77777777">
      <w:pPr>
        <w:spacing w:after="0" w:line="240" w:lineRule="auto"/>
        <w:jc w:val="both"/>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rsidRPr="00E4682D" w:rsidR="001D2429" w:rsidP="00B359B1" w:rsidRDefault="001D2429" w14:paraId="6F9AC64F"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confirming the lead clinician and handover as necessary</w:t>
      </w:r>
    </w:p>
    <w:p w:rsidRPr="00E4682D" w:rsidR="001D2429" w:rsidP="00B359B1" w:rsidRDefault="001D2429" w14:paraId="1FB6C9A0"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providing updates on the person’s prognosis </w:t>
      </w:r>
    </w:p>
    <w:p w:rsidRPr="00E4682D" w:rsidR="001D2429" w:rsidP="00B359B1" w:rsidRDefault="001D2429" w14:paraId="4261BB98"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initiating supportive and palliative care referrals </w:t>
      </w:r>
    </w:p>
    <w:p w:rsidR="001D2429" w:rsidP="00B359B1" w:rsidRDefault="001D2429" w14:paraId="3A668019"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advising on end-of-life care planning.  </w:t>
      </w:r>
    </w:p>
    <w:p w:rsidR="000D2EA0" w:rsidP="000D2EA0" w:rsidRDefault="000D2EA0" w14:paraId="255BDF8D" w14:textId="77777777">
      <w:pPr>
        <w:spacing w:before="120" w:after="120" w:line="240" w:lineRule="auto"/>
        <w:rPr>
          <w:rFonts w:ascii="Fira Sans" w:hAnsi="Fira Sans"/>
          <w:color w:val="000000" w:themeColor="text1"/>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241E9" w:rsidTr="007732EF" w14:paraId="114A752C" w14:textId="77777777">
        <w:trPr>
          <w:cantSplit/>
          <w:trHeight w:val="170"/>
          <w:jc w:val="center"/>
        </w:trPr>
        <w:tc>
          <w:tcPr>
            <w:tcW w:w="1256" w:type="dxa"/>
            <w:tcBorders>
              <w:right w:val="single" w:color="FFF7E9" w:sz="18" w:space="0"/>
            </w:tcBorders>
            <w:shd w:val="clear" w:color="auto" w:fill="C2D9BA"/>
            <w:vAlign w:val="center"/>
          </w:tcPr>
          <w:p w:rsidRPr="00410947" w:rsidR="008241E9" w:rsidP="007732EF" w:rsidRDefault="008241E9" w14:paraId="4F20D00C"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8241E9" w:rsidP="007732EF" w:rsidRDefault="008241E9" w14:paraId="38DA2F61"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8241E9" w:rsidP="007732EF" w:rsidRDefault="008241E9" w14:paraId="25587FF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8241E9" w:rsidP="007732EF" w:rsidRDefault="008241E9" w14:paraId="4F321DDE"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8241E9" w:rsidP="007732EF" w:rsidRDefault="008241E9" w14:paraId="50B0A025"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8241E9" w:rsidP="007732EF" w:rsidRDefault="008241E9" w14:paraId="22FC84C2"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8241E9" w:rsidP="007732EF" w:rsidRDefault="008241E9" w14:paraId="4C7DCDBC"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B96506" w:rsidR="00033863" w:rsidP="000D2EA0" w:rsidRDefault="008B0E90" w14:paraId="60B74CF7" w14:textId="76B9A195">
      <w:pPr>
        <w:spacing w:before="120" w:after="120" w:line="240" w:lineRule="auto"/>
        <w:rPr>
          <w:rStyle w:val="normaltextrun"/>
          <w:rFonts w:cstheme="minorHAnsi"/>
          <w:b/>
          <w:bCs/>
          <w:color w:val="595454"/>
          <w:sz w:val="24"/>
          <w:szCs w:val="24"/>
        </w:rPr>
      </w:pPr>
      <w:r w:rsidRPr="00B96506">
        <w:rPr>
          <w:rFonts w:ascii="Montserrat" w:hAnsi="Montserrat"/>
          <w:b/>
          <w:bCs/>
          <w:color w:val="595454"/>
          <w:sz w:val="24"/>
          <w:szCs w:val="24"/>
        </w:rPr>
        <w:t>7.5.</w:t>
      </w:r>
      <w:r w:rsidRPr="00B96506" w:rsidR="00B96506">
        <w:rPr>
          <w:rFonts w:ascii="Montserrat" w:hAnsi="Montserrat"/>
          <w:b/>
          <w:bCs/>
          <w:color w:val="595454"/>
          <w:sz w:val="24"/>
          <w:szCs w:val="24"/>
        </w:rPr>
        <w:t>4</w:t>
      </w:r>
      <w:r w:rsidRPr="00B96506">
        <w:rPr>
          <w:rFonts w:ascii="Montserrat" w:hAnsi="Montserrat"/>
          <w:b/>
          <w:bCs/>
          <w:color w:val="595454"/>
          <w:sz w:val="24"/>
          <w:szCs w:val="24"/>
        </w:rPr>
        <w:t xml:space="preserve"> </w:t>
      </w:r>
      <w:r w:rsidRPr="00B96506" w:rsidR="00033863">
        <w:rPr>
          <w:rFonts w:ascii="Montserrat" w:hAnsi="Montserrat"/>
          <w:b/>
          <w:bCs/>
          <w:color w:val="595454"/>
          <w:sz w:val="24"/>
          <w:szCs w:val="24"/>
        </w:rPr>
        <w:t xml:space="preserve">Palliative care </w:t>
      </w:r>
      <w:r w:rsidRPr="00B96506" w:rsidR="00E26E9E">
        <w:rPr>
          <w:rFonts w:ascii="Montserrat" w:hAnsi="Montserrat"/>
          <w:b/>
          <w:bCs/>
          <w:color w:val="595454"/>
          <w:sz w:val="24"/>
          <w:szCs w:val="24"/>
        </w:rPr>
        <w:t xml:space="preserve">and end of life </w:t>
      </w:r>
      <w:r w:rsidRPr="00B96506" w:rsidR="00033863">
        <w:rPr>
          <w:rFonts w:ascii="Montserrat" w:hAnsi="Montserrat"/>
          <w:b/>
          <w:bCs/>
          <w:color w:val="595454"/>
          <w:sz w:val="24"/>
          <w:szCs w:val="24"/>
        </w:rPr>
        <w:t>key national guidelines</w:t>
      </w:r>
    </w:p>
    <w:p w:rsidRPr="00152AB9" w:rsidR="003E329E" w:rsidP="003E329E" w:rsidRDefault="00904A57" w14:paraId="668B8A8C" w14:textId="47A0DF57">
      <w:pPr>
        <w:numPr>
          <w:ilvl w:val="0"/>
          <w:numId w:val="6"/>
        </w:numPr>
        <w:spacing w:after="0" w:line="240" w:lineRule="auto"/>
        <w:ind w:left="568" w:hanging="284"/>
        <w:contextualSpacing/>
        <w:textAlignment w:val="baseline"/>
        <w:rPr>
          <w:rFonts w:ascii="Fira Sans" w:hAnsi="Fira Sans" w:cs="Times New Roman"/>
          <w:lang w:val="en-NZ" w:eastAsia="en-NZ"/>
        </w:rPr>
      </w:pPr>
      <w:r w:rsidRPr="00B96506">
        <w:rPr>
          <w:noProof/>
          <w:sz w:val="24"/>
          <w:szCs w:val="24"/>
          <w:lang w:val="en-NZ" w:eastAsia="en-NZ"/>
        </w:rPr>
        <mc:AlternateContent>
          <mc:Choice Requires="wps">
            <w:drawing>
              <wp:anchor distT="0" distB="0" distL="114300" distR="114300" simplePos="0" relativeHeight="251658252" behindDoc="1" locked="0" layoutInCell="1" allowOverlap="1" wp14:anchorId="6DAC6868" wp14:editId="04D15092">
                <wp:simplePos x="0" y="0"/>
                <wp:positionH relativeFrom="margin">
                  <wp:posOffset>4319167</wp:posOffset>
                </wp:positionH>
                <wp:positionV relativeFrom="paragraph">
                  <wp:posOffset>274508</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E01683" w:rsidR="001B0A9E" w:rsidP="001B0A9E" w:rsidRDefault="001B0A9E" w14:paraId="3F73C817"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1B0A9E" w:rsidP="001B0A9E" w:rsidRDefault="001B0A9E" w14:paraId="57CFEDC0"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1B0A9E" w:rsidP="001B0A9E" w:rsidRDefault="001B0A9E" w14:paraId="5EE0CA6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31" style="position:absolute;left:0;text-align:left;margin-left:340.1pt;margin-top:21.6pt;width:129pt;height:13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7U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" w14:anchorId="6DAC6868">
                <v:textbox>
                  <w:txbxContent>
                    <w:p w:rsidRPr="00E01683" w:rsidR="001B0A9E" w:rsidP="001B0A9E" w:rsidRDefault="001B0A9E" w14:paraId="3F73C817"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1B0A9E" w:rsidP="001B0A9E" w:rsidRDefault="001B0A9E" w14:paraId="57CFEDC0"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1B0A9E" w:rsidP="001B0A9E" w:rsidRDefault="001B0A9E" w14:paraId="5EE0CA6C" w14:textId="77777777">
                      <w:pPr>
                        <w:jc w:val="center"/>
                      </w:pPr>
                    </w:p>
                  </w:txbxContent>
                </v:textbox>
                <w10:wrap type="tight" anchorx="margin"/>
              </v:shape>
            </w:pict>
          </mc:Fallback>
        </mc:AlternateContent>
      </w:r>
      <w:r w:rsidRPr="00152AB9" w:rsidR="003E329E">
        <w:rPr>
          <w:rFonts w:ascii="Fira Sans" w:hAnsi="Fira Sans" w:cs="Times New Roman"/>
          <w:i/>
          <w:iCs/>
          <w:lang w:val="en-NZ" w:eastAsia="en-NZ"/>
        </w:rPr>
        <w:t xml:space="preserve">Advance care planning. </w:t>
      </w:r>
      <w:r w:rsidRPr="00152AB9" w:rsidR="003E329E">
        <w:rPr>
          <w:rFonts w:ascii="Fira Sans" w:hAnsi="Fira Sans" w:cs="Times New Roman"/>
          <w:lang w:val="en-NZ" w:eastAsia="en-NZ"/>
        </w:rPr>
        <w:t xml:space="preserve">(Te Tahu Hauora | Health Quality &amp; Safety Commission New Zealand 2022.) </w:t>
      </w:r>
      <w:hyperlink w:history="1" r:id="rId57">
        <w:r w:rsidRPr="00152AB9" w:rsidR="003E329E">
          <w:rPr>
            <w:rFonts w:ascii="Fira Sans" w:hAnsi="Fira Sans" w:eastAsia="Times New Roman"/>
            <w:b/>
            <w:color w:val="595454"/>
            <w:u w:val="single"/>
            <w:lang w:eastAsia="en-NZ"/>
          </w:rPr>
          <w:t>hqsc.govt.nz</w:t>
        </w:r>
      </w:hyperlink>
      <w:r w:rsidRPr="00152AB9" w:rsidR="003E329E">
        <w:rPr>
          <w:rFonts w:ascii="Fira Sans" w:hAnsi="Fira Sans" w:cs="Times New Roman"/>
          <w:lang w:val="en-NZ" w:eastAsia="en-NZ"/>
        </w:rPr>
        <w:t xml:space="preserve"> </w:t>
      </w:r>
    </w:p>
    <w:p w:rsidRPr="00152AB9" w:rsidR="003E329E" w:rsidP="003E329E" w:rsidRDefault="003E329E" w14:paraId="124F0CF5" w14:textId="01AC3CB0">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w:history="1" r:id="rId58">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rsidRPr="00152AB9" w:rsidR="003E329E" w:rsidP="003E329E" w:rsidRDefault="003E329E" w14:paraId="7DB0BC49" w14:textId="42BAAD7A">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w:history="1" r:id="rId59">
        <w:r w:rsidRPr="00152AB9">
          <w:rPr>
            <w:rFonts w:ascii="Fira Sans" w:hAnsi="Fira Sans" w:cs="Times New Roman"/>
            <w:b/>
            <w:bCs/>
            <w:color w:val="595454"/>
            <w:u w:val="single"/>
            <w:lang w:val="en-NZ" w:eastAsia="en-NZ"/>
          </w:rPr>
          <w:t>Hospice New Zealand</w:t>
        </w:r>
      </w:hyperlink>
      <w:r w:rsidR="00E27BBE">
        <w:rPr>
          <w:rFonts w:ascii="Fira Sans" w:hAnsi="Fira Sans" w:cs="Times New Roman"/>
          <w:lang w:val="en-NZ" w:eastAsia="en-NZ"/>
        </w:rPr>
        <w:t xml:space="preserve"> </w:t>
      </w:r>
      <w:r w:rsidRPr="00152AB9">
        <w:rPr>
          <w:rFonts w:ascii="Fira Sans" w:hAnsi="Fira Sans" w:cs="Times New Roman"/>
          <w:lang w:val="en-NZ" w:eastAsia="en-NZ"/>
        </w:rPr>
        <w:t xml:space="preserve">2019) </w:t>
      </w:r>
    </w:p>
    <w:p w:rsidRPr="00152AB9" w:rsidR="003E329E" w:rsidP="003E329E" w:rsidRDefault="003E329E" w14:paraId="00343FF3"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w:history="1" r:id="rId60">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rsidRPr="000045AB" w:rsidR="003E329E" w:rsidP="003E329E" w:rsidRDefault="003E329E" w14:paraId="6F85F177"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w:history="1" r:id="rId6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rsidRPr="003E329E" w:rsidR="003E329E" w:rsidP="003E329E" w:rsidRDefault="003E329E" w14:paraId="51B55D8C"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eastAsiaTheme="minorEastAsia"/>
          <w:i/>
          <w:iCs/>
        </w:rPr>
        <w:t>Information on assisted dying for the public</w:t>
      </w:r>
      <w:r w:rsidRPr="00152AB9">
        <w:rPr>
          <w:rFonts w:ascii="Fira Sans" w:hAnsi="Fira Sans" w:eastAsiaTheme="minorEastAsia"/>
        </w:rPr>
        <w:t xml:space="preserve"> (</w:t>
      </w:r>
      <w:hyperlink w:history="1" r:id="rId62">
        <w:r w:rsidRPr="00152AB9">
          <w:rPr>
            <w:rFonts w:ascii="Fira Sans" w:hAnsi="Fira Sans" w:eastAsiaTheme="minorEastAsia"/>
            <w:b/>
            <w:bCs/>
            <w:color w:val="595454"/>
            <w:u w:val="single"/>
          </w:rPr>
          <w:t>Health New Zealand</w:t>
        </w:r>
      </w:hyperlink>
      <w:r w:rsidRPr="00152AB9">
        <w:rPr>
          <w:rFonts w:ascii="Fira Sans" w:hAnsi="Fira Sans" w:eastAsiaTheme="minorEastAsia"/>
          <w:color w:val="595454"/>
        </w:rPr>
        <w:t xml:space="preserve"> </w:t>
      </w:r>
      <w:r w:rsidRPr="00152AB9">
        <w:rPr>
          <w:rFonts w:ascii="Fira Sans" w:hAnsi="Fira Sans" w:eastAsiaTheme="minorEastAsia"/>
        </w:rPr>
        <w:t>| Te Whatu Ora, nd)</w:t>
      </w:r>
    </w:p>
    <w:p w:rsidRPr="003E329E" w:rsidR="000E52A5" w:rsidP="005E73DC" w:rsidRDefault="000E52A5" w14:paraId="19ECB5B9" w14:textId="5A3C43A6">
      <w:pPr>
        <w:spacing w:before="240" w:after="120" w:line="240" w:lineRule="auto"/>
        <w:textAlignment w:val="baseline"/>
        <w:rPr>
          <w:rFonts w:ascii="Fira Sans" w:hAnsi="Fira Sans" w:eastAsia="Times New Roman"/>
          <w:b/>
          <w:color w:val="595454"/>
          <w:u w:val="single"/>
        </w:rPr>
      </w:pPr>
      <w:r w:rsidRPr="003E329E">
        <w:rPr>
          <w:rFonts w:ascii="Montserrat" w:hAnsi="Montserrat" w:cstheme="minorHAnsi"/>
          <w:b/>
          <w:bCs/>
          <w:color w:val="595454"/>
          <w:sz w:val="28"/>
          <w:szCs w:val="28"/>
        </w:rPr>
        <w:t>7.</w:t>
      </w:r>
      <w:r w:rsidRPr="003E329E" w:rsidR="002F3FC7">
        <w:rPr>
          <w:rFonts w:ascii="Montserrat" w:hAnsi="Montserrat" w:cstheme="minorHAnsi"/>
          <w:b/>
          <w:bCs/>
          <w:color w:val="595454"/>
          <w:sz w:val="28"/>
          <w:szCs w:val="28"/>
        </w:rPr>
        <w:t>6</w:t>
      </w:r>
      <w:r w:rsidRPr="003E329E" w:rsidR="00A20A12">
        <w:rPr>
          <w:rFonts w:ascii="Montserrat" w:hAnsi="Montserrat" w:cstheme="minorHAnsi"/>
          <w:b/>
          <w:bCs/>
          <w:color w:val="595454"/>
          <w:sz w:val="28"/>
          <w:szCs w:val="28"/>
        </w:rPr>
        <w:t xml:space="preserve"> </w:t>
      </w:r>
      <w:r w:rsidRPr="003E329E">
        <w:rPr>
          <w:rStyle w:val="normaltextrun"/>
          <w:rFonts w:ascii="Montserrat" w:hAnsi="Montserrat" w:cstheme="minorHAnsi"/>
          <w:b/>
          <w:bCs/>
          <w:color w:val="595454"/>
          <w:sz w:val="28"/>
          <w:szCs w:val="28"/>
        </w:rPr>
        <w:t>Measuring and monitoring </w:t>
      </w:r>
    </w:p>
    <w:p w:rsidRPr="00417B74" w:rsidR="00417B74" w:rsidP="00B359B1" w:rsidRDefault="00417B74" w14:paraId="417DECA1" w14:textId="77777777">
      <w:pPr>
        <w:numPr>
          <w:ilvl w:val="0"/>
          <w:numId w:val="7"/>
        </w:numPr>
        <w:tabs>
          <w:tab w:val="left" w:pos="756"/>
        </w:tabs>
        <w:spacing w:before="120" w:after="120" w:line="240" w:lineRule="auto"/>
        <w:ind w:left="568" w:hanging="284"/>
        <w:contextualSpacing/>
        <w:rPr>
          <w:rFonts w:ascii="Fira Sans" w:hAnsi="Fira Sans"/>
          <w:lang w:val="en-NZ" w:eastAsia="en-NZ"/>
        </w:rPr>
      </w:pPr>
      <w:r w:rsidRPr="00E74FD8">
        <w:rPr>
          <w:rFonts w:ascii="Fira Sans" w:hAnsi="Fira Sans" w:eastAsia="Times New Roman"/>
          <w:b/>
          <w:color w:val="595454"/>
        </w:rPr>
        <w:t>Ngā Paerewa Pairuri Tāngata | Standards for Palliative Care</w:t>
      </w:r>
      <w:r w:rsidRPr="00417B74">
        <w:rPr>
          <w:rFonts w:ascii="Fira Sans" w:hAnsi="Fira Sans"/>
          <w:lang w:val="en-NZ" w:eastAsia="en-NZ"/>
        </w:rPr>
        <w:t xml:space="preserve"> (Hospice New Zealand 2019a)</w:t>
      </w:r>
    </w:p>
    <w:p w:rsidRPr="00AB39D6" w:rsidR="00FE7967" w:rsidP="002601B0" w:rsidRDefault="0021256D" w14:paraId="3F994CEF" w14:textId="6573993D">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Pr="00AB39D6" w:rsidR="00AF654A">
        <w:rPr>
          <w:rFonts w:ascii="Fira Sans" w:hAnsi="Fira Sans"/>
          <w:lang w:val="en-NZ" w:eastAsia="en-NZ"/>
        </w:rPr>
        <w:t>A</w:t>
      </w:r>
      <w:r w:rsidRPr="00AB39D6">
        <w:rPr>
          <w:rFonts w:ascii="Fira Sans" w:hAnsi="Fira Sans"/>
          <w:lang w:val="en-NZ" w:eastAsia="en-NZ"/>
        </w:rPr>
        <w:t>ssessment of needs</w:t>
      </w:r>
    </w:p>
    <w:p w:rsidRPr="00AB39D6" w:rsidR="0021256D" w:rsidP="002601B0" w:rsidRDefault="0021256D" w14:paraId="33EF8771"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Pr="00AB39D6" w:rsidR="00E20EF1">
        <w:rPr>
          <w:rFonts w:ascii="Fira Sans" w:hAnsi="Fira Sans"/>
          <w:lang w:val="en-NZ" w:eastAsia="en-NZ"/>
        </w:rPr>
        <w:t>Developing the care plan</w:t>
      </w:r>
    </w:p>
    <w:p w:rsidRPr="00AB39D6" w:rsidR="00E20EF1" w:rsidP="002601B0" w:rsidRDefault="00E20EF1" w14:paraId="24B9D7C0" w14:textId="43AFB662">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rsidRPr="00AB39D6" w:rsidR="00E20EF1" w:rsidP="002601B0" w:rsidRDefault="00E20EF1" w14:paraId="2404F596" w14:textId="137D5DE1">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Pr="00AB39D6" w:rsidR="009D6D69">
        <w:rPr>
          <w:rFonts w:ascii="Fira Sans" w:hAnsi="Fira Sans"/>
          <w:lang w:val="en-NZ" w:eastAsia="en-NZ"/>
        </w:rPr>
        <w:t xml:space="preserve"> Supporting and caring for the family, whānau and carers</w:t>
      </w:r>
    </w:p>
    <w:p w:rsidRPr="00AB39D6" w:rsidR="001B0A9E" w:rsidP="002601B0" w:rsidRDefault="00930FBE" w14:paraId="77BAAD90"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rsidRPr="00AB39D6" w:rsidR="001B0A9E" w:rsidP="002601B0" w:rsidRDefault="001B0A9E" w14:paraId="679D567B" w14:textId="0246F892">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rsidRPr="00AB39D6" w:rsidR="001B0A9E" w:rsidP="002601B0" w:rsidRDefault="001B0A9E" w14:paraId="1A0B90A4"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rsidR="001B0A9E" w:rsidP="002601B0" w:rsidRDefault="001B0A9E" w14:paraId="50A4EB32"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rsidRPr="00AB39D6" w:rsidR="001B0A9E" w:rsidP="002601B0" w:rsidRDefault="001B0A9E" w14:paraId="7C48778E" w14:textId="43564E44">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rsidR="001B0A9E" w:rsidP="001B0A9E" w:rsidRDefault="001B0A9E" w14:paraId="6B482CC9" w14:textId="77777777">
      <w:pPr>
        <w:tabs>
          <w:tab w:val="left" w:pos="756"/>
        </w:tabs>
        <w:spacing w:after="60" w:line="240" w:lineRule="auto"/>
        <w:contextualSpacing/>
        <w:rPr>
          <w:rFonts w:ascii="Fira Sans" w:hAnsi="Fira Sans"/>
          <w:sz w:val="18"/>
          <w:szCs w:val="18"/>
          <w:lang w:val="en-NZ" w:eastAsia="en-NZ"/>
        </w:rPr>
      </w:pPr>
    </w:p>
    <w:p w:rsidRPr="00022F58" w:rsidR="00C23B71" w:rsidP="007732EF" w:rsidRDefault="001B0A9E" w14:paraId="6988BEC8" w14:textId="362814DC">
      <w:pPr>
        <w:numPr>
          <w:ilvl w:val="0"/>
          <w:numId w:val="7"/>
        </w:numPr>
        <w:spacing w:after="120" w:line="240" w:lineRule="auto"/>
        <w:ind w:left="568" w:hanging="284"/>
        <w:textAlignment w:val="baseline"/>
        <w:rPr>
          <w:rFonts w:ascii="Fira Sans" w:hAnsi="Fira Sans"/>
          <w:sz w:val="20"/>
          <w:szCs w:val="20"/>
          <w:lang w:val="en-NZ" w:eastAsia="en-NZ"/>
        </w:rPr>
      </w:pPr>
      <w:r w:rsidRPr="00022F58">
        <w:rPr>
          <w:rFonts w:ascii="Fira Sans" w:hAnsi="Fira Sans" w:eastAsia="Times New Roman"/>
          <w:b/>
          <w:color w:val="595454"/>
        </w:rPr>
        <w:t>National palliative care outcomes and reporting framework</w:t>
      </w:r>
      <w:r w:rsidRPr="00022F58">
        <w:rPr>
          <w:rFonts w:ascii="Fira Sans" w:hAnsi="Fira Sans" w:eastAsia="Times New Roman" w:cs="Times New Roman"/>
          <w:lang w:val="en-NZ" w:eastAsia="en-NZ"/>
        </w:rPr>
        <w:t xml:space="preserve"> (under development</w:t>
      </w:r>
      <w:r w:rsidRPr="00022F58" w:rsidR="00022F58">
        <w:rPr>
          <w:rFonts w:ascii="Fira Sans" w:hAnsi="Fira Sans" w:eastAsia="Times New Roman" w:cs="Times New Roman"/>
          <w:lang w:val="en-NZ" w:eastAsia="en-NZ"/>
        </w:rPr>
        <w:t>).</w:t>
      </w:r>
    </w:p>
    <w:sectPr w:rsidRPr="00022F58" w:rsidR="00C23B71" w:rsidSect="00C4550E">
      <w:headerReference w:type="even" r:id="rId63"/>
      <w:headerReference w:type="default" r:id="rId64"/>
      <w:headerReference w:type="first" r:id="rId65"/>
      <w:pgSz w:w="11907" w:h="16840" w:orient="portrait" w:code="9"/>
      <w:pgMar w:top="1134" w:right="1440" w:bottom="1440" w:left="1440"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2168" w:rsidP="00CA6D3C" w:rsidRDefault="008C2168" w14:paraId="460107D2" w14:textId="77777777">
      <w:pPr>
        <w:spacing w:after="0" w:line="240" w:lineRule="auto"/>
      </w:pPr>
      <w:r>
        <w:separator/>
      </w:r>
    </w:p>
  </w:endnote>
  <w:endnote w:type="continuationSeparator" w:id="0">
    <w:p w:rsidR="008C2168" w:rsidP="00CA6D3C" w:rsidRDefault="008C2168" w14:paraId="7DECC834" w14:textId="77777777">
      <w:pPr>
        <w:spacing w:after="0" w:line="240" w:lineRule="auto"/>
      </w:pPr>
      <w:r>
        <w:continuationSeparator/>
      </w:r>
    </w:p>
  </w:endnote>
  <w:endnote w:type="continuationNotice" w:id="1">
    <w:p w:rsidR="008C2168" w:rsidRDefault="008C2168" w14:paraId="6D909A0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57A1F" w:rsidR="30AF55FE" w:rsidP="00022F58" w:rsidRDefault="00F010E3" w14:paraId="5FA55BD6" w14:textId="35795694">
    <w:pPr>
      <w:pStyle w:val="Footer"/>
      <w:tabs>
        <w:tab w:val="clear" w:pos="4513"/>
        <w:tab w:val="clear" w:pos="9026"/>
      </w:tabs>
      <w:ind w:left="-851" w:right="-896"/>
      <w:jc w:val="right"/>
      <w:rPr>
        <w:rFonts w:ascii="Montserrat" w:hAnsi="Montserrat"/>
        <w:color w:val="48524C"/>
        <w:sz w:val="20"/>
        <w:szCs w:val="20"/>
      </w:rPr>
    </w:pPr>
    <w:r>
      <w:rPr>
        <w:rFonts w:ascii="Montserrat" w:hAnsi="Montserrat"/>
        <w:color w:val="48524C"/>
        <w:sz w:val="18"/>
        <w:szCs w:val="18"/>
      </w:rPr>
      <w:t>O</w:t>
    </w:r>
    <w:r w:rsidRPr="00A57A1F" w:rsidR="00A57A1F">
      <w:rPr>
        <w:rFonts w:ascii="Montserrat" w:hAnsi="Montserrat"/>
        <w:color w:val="48524C"/>
        <w:sz w:val="18"/>
        <w:szCs w:val="18"/>
      </w:rPr>
      <w:t xml:space="preserve">ptimal cancer care pathway for people with </w:t>
    </w:r>
    <w:r w:rsidR="00756349">
      <w:rPr>
        <w:rFonts w:ascii="Montserrat" w:hAnsi="Montserrat"/>
        <w:color w:val="48524C"/>
        <w:sz w:val="18"/>
        <w:szCs w:val="18"/>
      </w:rPr>
      <w:t>Hodgkin</w:t>
    </w:r>
    <w:r w:rsidR="00205DC6">
      <w:rPr>
        <w:rFonts w:ascii="Montserrat" w:hAnsi="Montserrat"/>
        <w:color w:val="48524C"/>
        <w:sz w:val="18"/>
        <w:szCs w:val="18"/>
      </w:rPr>
      <w:t xml:space="preserve"> and diffuse large</w:t>
    </w:r>
    <w:r w:rsidR="00756349">
      <w:rPr>
        <w:rFonts w:ascii="Montserrat" w:hAnsi="Montserrat"/>
        <w:color w:val="48524C"/>
        <w:sz w:val="18"/>
        <w:szCs w:val="18"/>
      </w:rPr>
      <w:t xml:space="preserve"> B cell lymphoma</w:t>
    </w:r>
    <w:r w:rsidR="00866464">
      <w:rPr>
        <w:rFonts w:ascii="Montserrat" w:hAnsi="Montserrat"/>
        <w:color w:val="48524C"/>
        <w:sz w:val="18"/>
        <w:szCs w:val="18"/>
      </w:rPr>
      <w:t xml:space="preserve"> | Edition </w:t>
    </w:r>
    <w:r w:rsidR="005702EE">
      <w:rPr>
        <w:rFonts w:ascii="Montserrat" w:hAnsi="Montserrat"/>
        <w:color w:val="48524C"/>
        <w:sz w:val="18"/>
        <w:szCs w:val="18"/>
      </w:rPr>
      <w:t>O</w:t>
    </w:r>
    <w:r w:rsidR="00866464">
      <w:rPr>
        <w:rFonts w:ascii="Montserrat" w:hAnsi="Montserrat"/>
        <w:color w:val="48524C"/>
        <w:sz w:val="18"/>
        <w:szCs w:val="18"/>
      </w:rPr>
      <w:t>ne</w:t>
    </w:r>
    <w:r w:rsidR="00022F58">
      <w:rPr>
        <w:rFonts w:ascii="Montserrat" w:hAnsi="Montserrat"/>
        <w:color w:val="48524C"/>
        <w:sz w:val="18"/>
        <w:szCs w:val="18"/>
      </w:rPr>
      <w:t xml:space="preserve"> </w:t>
    </w:r>
    <w:r w:rsidRPr="00A57A1F" w:rsidR="00A57A1F">
      <w:rPr>
        <w:rFonts w:ascii="Montserrat" w:hAnsi="Montserrat"/>
        <w:color w:val="48524C"/>
        <w:sz w:val="20"/>
        <w:szCs w:val="20"/>
      </w:rPr>
      <w:t xml:space="preserve"> </w:t>
    </w:r>
    <w:r w:rsidRPr="00A57A1F" w:rsidR="30AF55FE">
      <w:rPr>
        <w:rFonts w:ascii="Montserrat" w:hAnsi="Montserrat"/>
        <w:b/>
        <w:bCs/>
        <w:color w:val="48524C"/>
        <w:sz w:val="20"/>
        <w:szCs w:val="20"/>
      </w:rPr>
      <w:fldChar w:fldCharType="begin"/>
    </w:r>
    <w:r w:rsidRPr="00A57A1F" w:rsidR="30AF55FE">
      <w:rPr>
        <w:rFonts w:ascii="Montserrat" w:hAnsi="Montserrat"/>
        <w:b/>
        <w:bCs/>
        <w:color w:val="48524C"/>
        <w:sz w:val="20"/>
        <w:szCs w:val="20"/>
      </w:rPr>
      <w:instrText>PAGE</w:instrText>
    </w:r>
    <w:r w:rsidRPr="00A57A1F" w:rsidR="30AF55FE">
      <w:rPr>
        <w:rFonts w:ascii="Montserrat" w:hAnsi="Montserrat"/>
        <w:b/>
        <w:bCs/>
        <w:color w:val="48524C"/>
        <w:sz w:val="20"/>
        <w:szCs w:val="20"/>
      </w:rPr>
      <w:fldChar w:fldCharType="separate"/>
    </w:r>
    <w:r w:rsidRPr="00A57A1F" w:rsidR="00251C04">
      <w:rPr>
        <w:rFonts w:ascii="Montserrat" w:hAnsi="Montserrat"/>
        <w:b/>
        <w:bCs/>
        <w:noProof/>
        <w:color w:val="48524C"/>
        <w:sz w:val="20"/>
        <w:szCs w:val="20"/>
      </w:rPr>
      <w:t>2</w:t>
    </w:r>
    <w:r w:rsidRPr="00A57A1F" w:rsidR="30AF55FE">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2168" w:rsidP="00CA6D3C" w:rsidRDefault="008C2168" w14:paraId="4FAE06B8" w14:textId="77777777">
      <w:pPr>
        <w:spacing w:after="0" w:line="240" w:lineRule="auto"/>
      </w:pPr>
      <w:r>
        <w:separator/>
      </w:r>
    </w:p>
  </w:footnote>
  <w:footnote w:type="continuationSeparator" w:id="0">
    <w:p w:rsidR="008C2168" w:rsidP="00CA6D3C" w:rsidRDefault="008C2168" w14:paraId="0058D5EF" w14:textId="77777777">
      <w:pPr>
        <w:spacing w:after="0" w:line="240" w:lineRule="auto"/>
      </w:pPr>
      <w:r>
        <w:continuationSeparator/>
      </w:r>
    </w:p>
  </w:footnote>
  <w:footnote w:type="continuationNotice" w:id="1">
    <w:p w:rsidR="008C2168" w:rsidRDefault="008C2168" w14:paraId="773936A8" w14:textId="77777777">
      <w:pPr>
        <w:spacing w:after="0" w:line="240" w:lineRule="auto"/>
      </w:pPr>
    </w:p>
  </w:footnote>
  <w:footnote w:id="2">
    <w:p w:rsidRPr="00633EE8" w:rsidR="00633EE8" w:rsidRDefault="00633EE8" w14:paraId="5D44D57A" w14:textId="473A2298">
      <w:pPr>
        <w:pStyle w:val="FootnoteText"/>
        <w:rPr>
          <w:sz w:val="16"/>
          <w:szCs w:val="16"/>
        </w:rPr>
      </w:pPr>
      <w:r>
        <w:rPr>
          <w:rStyle w:val="FootnoteReference"/>
        </w:rPr>
        <w:footnoteRef/>
      </w:r>
      <w:r>
        <w:t xml:space="preserve"> </w:t>
      </w:r>
      <w:r>
        <w:rPr>
          <w:sz w:val="16"/>
          <w:szCs w:val="16"/>
        </w:rPr>
        <w:t xml:space="preserve">Optimal </w:t>
      </w:r>
      <w:r w:rsidR="008F22CF">
        <w:rPr>
          <w:sz w:val="16"/>
          <w:szCs w:val="16"/>
        </w:rPr>
        <w:t>Cancer Care Pathway Principles</w:t>
      </w:r>
    </w:p>
  </w:footnote>
  <w:footnote w:id="3">
    <w:p w:rsidRPr="00022F58" w:rsidR="00022F58" w:rsidP="00022F58" w:rsidRDefault="00022F58" w14:paraId="65AB1F2D" w14:textId="7784B85C">
      <w:pPr>
        <w:pStyle w:val="FootnoteText"/>
        <w:spacing w:after="120"/>
        <w:rPr>
          <w:sz w:val="16"/>
          <w:szCs w:val="16"/>
        </w:rPr>
      </w:pPr>
      <w:r>
        <w:rPr>
          <w:rStyle w:val="FootnoteReference"/>
        </w:rPr>
        <w:footnoteRef/>
      </w:r>
      <w:r>
        <w:t xml:space="preserve"> </w:t>
      </w:r>
      <w:r>
        <w:rPr>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20AD66F1" w14:textId="77777777">
      <w:trPr>
        <w:trHeight w:val="300"/>
      </w:trPr>
      <w:tc>
        <w:tcPr>
          <w:tcW w:w="3120" w:type="dxa"/>
        </w:tcPr>
        <w:p w:rsidR="30AF55FE" w:rsidP="00E942A1" w:rsidRDefault="30AF55FE" w14:paraId="6E6489AF" w14:textId="43F29A1A">
          <w:pPr>
            <w:pStyle w:val="Header"/>
          </w:pPr>
        </w:p>
      </w:tc>
      <w:tc>
        <w:tcPr>
          <w:tcW w:w="3120" w:type="dxa"/>
        </w:tcPr>
        <w:p w:rsidR="30AF55FE" w:rsidP="30AF55FE" w:rsidRDefault="30AF55FE" w14:paraId="0798D345" w14:textId="6307EA06">
          <w:pPr>
            <w:pStyle w:val="Header"/>
            <w:jc w:val="center"/>
          </w:pPr>
        </w:p>
      </w:tc>
      <w:tc>
        <w:tcPr>
          <w:tcW w:w="3120" w:type="dxa"/>
        </w:tcPr>
        <w:p w:rsidR="30AF55FE" w:rsidP="30AF55FE" w:rsidRDefault="30AF55FE" w14:paraId="0B2185D7" w14:textId="0AA12006">
          <w:pPr>
            <w:pStyle w:val="Header"/>
            <w:ind w:right="-115"/>
            <w:jc w:val="right"/>
          </w:pPr>
        </w:p>
      </w:tc>
    </w:tr>
  </w:tbl>
  <w:p w:rsidR="002C7759" w:rsidP="00E942A1" w:rsidRDefault="002C7759" w14:paraId="6066AD9D" w14:textId="7EFD97C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25E0" w:rsidR="001825E0" w:rsidP="001825E0" w:rsidRDefault="001825E0" w14:paraId="00310CD9" w14:textId="7C7819D9">
    <w:pPr>
      <w:spacing w:after="0" w:line="240" w:lineRule="auto"/>
      <w:rPr>
        <w:sz w:val="14"/>
        <w:szCs w:val="1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4D4" w:rsidRDefault="004274D4" w14:paraId="20047732" w14:textId="00B60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256A" w:rsidP="00480959" w:rsidRDefault="0050299B" w14:paraId="0F338FE6" w14:textId="3FB4EA85">
    <w:pPr>
      <w:pStyle w:val="Header"/>
      <w:tabs>
        <w:tab w:val="clear" w:pos="4513"/>
        <w:tab w:val="clear" w:pos="9026"/>
        <w:tab w:val="left" w:pos="1065"/>
      </w:tabs>
    </w:pPr>
    <w:r>
      <w:tab/>
    </w:r>
  </w:p>
  <w:p w:rsidR="00C45BB8" w:rsidP="0050299B" w:rsidRDefault="00C45BB8" w14:paraId="202F8713" w14:textId="17D63172">
    <w:pPr>
      <w:pStyle w:val="Header"/>
      <w:tabs>
        <w:tab w:val="clear" w:pos="4513"/>
        <w:tab w:val="clear" w:pos="9026"/>
        <w:tab w:val="left" w:pos="1065"/>
      </w:tabs>
    </w:pPr>
  </w:p>
  <w:p w:rsidR="002C7759" w:rsidRDefault="002C7759" w14:paraId="07654C42"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4339B1EA" w14:textId="522FF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53EF0CAA" w14:textId="77777777">
      <w:trPr>
        <w:trHeight w:val="300"/>
      </w:trPr>
      <w:tc>
        <w:tcPr>
          <w:tcW w:w="3120" w:type="dxa"/>
        </w:tcPr>
        <w:p w:rsidR="30AF55FE" w:rsidP="30AF55FE" w:rsidRDefault="30AF55FE" w14:paraId="21B027A6" w14:textId="46C03369">
          <w:pPr>
            <w:pStyle w:val="Header"/>
            <w:ind w:left="-115"/>
          </w:pPr>
        </w:p>
      </w:tc>
      <w:tc>
        <w:tcPr>
          <w:tcW w:w="3120" w:type="dxa"/>
        </w:tcPr>
        <w:p w:rsidR="30AF55FE" w:rsidP="30AF55FE" w:rsidRDefault="30AF55FE" w14:paraId="03313255" w14:textId="097C3ACC">
          <w:pPr>
            <w:pStyle w:val="Header"/>
            <w:jc w:val="center"/>
          </w:pPr>
        </w:p>
      </w:tc>
      <w:tc>
        <w:tcPr>
          <w:tcW w:w="3120" w:type="dxa"/>
        </w:tcPr>
        <w:p w:rsidR="30AF55FE" w:rsidP="30AF55FE" w:rsidRDefault="30AF55FE" w14:paraId="10C3A46D" w14:textId="5BD72CCA">
          <w:pPr>
            <w:pStyle w:val="Header"/>
            <w:ind w:right="-115"/>
            <w:jc w:val="right"/>
          </w:pPr>
        </w:p>
      </w:tc>
    </w:tr>
  </w:tbl>
  <w:p w:rsidR="001E0FCD" w:rsidRDefault="001E0FCD" w14:paraId="594A3D9C" w14:textId="14F604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7D3F" w:rsidP="0050299B" w:rsidRDefault="00F57D3F" w14:paraId="529639B5" w14:textId="61B404FB">
    <w:pPr>
      <w:pStyle w:val="Header"/>
      <w:tabs>
        <w:tab w:val="clear" w:pos="4513"/>
        <w:tab w:val="clear" w:pos="9026"/>
        <w:tab w:val="left" w:pos="106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2B10A4AA" w14:textId="7A52B5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87C4A" w:rsidR="002D097C" w:rsidP="00787C4A" w:rsidRDefault="002D097C" w14:paraId="00F15A93" w14:textId="521708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22E3" w:rsidRDefault="00A022E3" w14:paraId="539ED130" w14:textId="5AC2B2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1DD82505" w14:textId="61E07F1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1781" w:hanging="360"/>
      </w:pPr>
      <w:rPr>
        <w:rFonts w:hint="default" w:ascii="Segoe UI" w:hAnsi="Segoe UI"/>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1A40C49"/>
    <w:multiLevelType w:val="hybridMultilevel"/>
    <w:tmpl w:val="C2585676"/>
    <w:styleLink w:val="CurrentList32"/>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1B77F7B"/>
    <w:multiLevelType w:val="hybridMultilevel"/>
    <w:tmpl w:val="2CF89936"/>
    <w:lvl w:ilvl="0" w:tplc="433CAAFA">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 w15:restartNumberingAfterBreak="0">
    <w:nsid w:val="01F1173B"/>
    <w:multiLevelType w:val="multilevel"/>
    <w:tmpl w:val="15C0D1D0"/>
    <w:styleLink w:val="CurrentList13"/>
    <w:lvl w:ilvl="0">
      <w:start w:val="1"/>
      <w:numFmt w:val="bullet"/>
      <w:lvlText w:val=""/>
      <w:lvlJc w:val="left"/>
      <w:pPr>
        <w:ind w:left="454"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03D65D57"/>
    <w:multiLevelType w:val="multilevel"/>
    <w:tmpl w:val="16B0D092"/>
    <w:styleLink w:val="CurrentList4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04A26E1B"/>
    <w:multiLevelType w:val="multilevel"/>
    <w:tmpl w:val="445606F8"/>
    <w:styleLink w:val="CurrentList9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 w15:restartNumberingAfterBreak="0">
    <w:nsid w:val="04C4007F"/>
    <w:multiLevelType w:val="hybridMultilevel"/>
    <w:tmpl w:val="137242BE"/>
    <w:styleLink w:val="CurrentList8"/>
    <w:lvl w:ilvl="0" w:tplc="C1685626">
      <w:start w:val="1"/>
      <w:numFmt w:val="bullet"/>
      <w:lvlText w:val="c"/>
      <w:lvlJc w:val="left"/>
      <w:pPr>
        <w:ind w:left="363" w:hanging="360"/>
      </w:pPr>
      <w:rPr>
        <w:rFonts w:hint="default" w:ascii="Webdings" w:hAnsi="Webdings"/>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9" w15:restartNumberingAfterBreak="0">
    <w:nsid w:val="04CB12DB"/>
    <w:multiLevelType w:val="multilevel"/>
    <w:tmpl w:val="8A847EB8"/>
    <w:styleLink w:val="CurrentList5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04F54835"/>
    <w:multiLevelType w:val="hybridMultilevel"/>
    <w:tmpl w:val="DD046306"/>
    <w:lvl w:ilvl="0" w:tplc="14090003">
      <w:start w:val="1"/>
      <w:numFmt w:val="bullet"/>
      <w:lvlText w:val="o"/>
      <w:lvlJc w:val="left"/>
      <w:pPr>
        <w:ind w:left="1288" w:hanging="360"/>
      </w:pPr>
      <w:rPr>
        <w:rFonts w:hint="default" w:ascii="Courier New" w:hAnsi="Courier New" w:cs="Courier New"/>
      </w:rPr>
    </w:lvl>
    <w:lvl w:ilvl="1" w:tplc="14090003" w:tentative="1">
      <w:start w:val="1"/>
      <w:numFmt w:val="bullet"/>
      <w:lvlText w:val="o"/>
      <w:lvlJc w:val="left"/>
      <w:pPr>
        <w:ind w:left="2008" w:hanging="360"/>
      </w:pPr>
      <w:rPr>
        <w:rFonts w:hint="default" w:ascii="Courier New" w:hAnsi="Courier New" w:cs="Courier New"/>
      </w:rPr>
    </w:lvl>
    <w:lvl w:ilvl="2" w:tplc="14090005" w:tentative="1">
      <w:start w:val="1"/>
      <w:numFmt w:val="bullet"/>
      <w:lvlText w:val=""/>
      <w:lvlJc w:val="left"/>
      <w:pPr>
        <w:ind w:left="2728" w:hanging="360"/>
      </w:pPr>
      <w:rPr>
        <w:rFonts w:hint="default" w:ascii="Wingdings" w:hAnsi="Wingdings"/>
      </w:rPr>
    </w:lvl>
    <w:lvl w:ilvl="3" w:tplc="14090001" w:tentative="1">
      <w:start w:val="1"/>
      <w:numFmt w:val="bullet"/>
      <w:lvlText w:val=""/>
      <w:lvlJc w:val="left"/>
      <w:pPr>
        <w:ind w:left="3448" w:hanging="360"/>
      </w:pPr>
      <w:rPr>
        <w:rFonts w:hint="default" w:ascii="Symbol" w:hAnsi="Symbol"/>
      </w:rPr>
    </w:lvl>
    <w:lvl w:ilvl="4" w:tplc="14090003" w:tentative="1">
      <w:start w:val="1"/>
      <w:numFmt w:val="bullet"/>
      <w:lvlText w:val="o"/>
      <w:lvlJc w:val="left"/>
      <w:pPr>
        <w:ind w:left="4168" w:hanging="360"/>
      </w:pPr>
      <w:rPr>
        <w:rFonts w:hint="default" w:ascii="Courier New" w:hAnsi="Courier New" w:cs="Courier New"/>
      </w:rPr>
    </w:lvl>
    <w:lvl w:ilvl="5" w:tplc="14090005" w:tentative="1">
      <w:start w:val="1"/>
      <w:numFmt w:val="bullet"/>
      <w:lvlText w:val=""/>
      <w:lvlJc w:val="left"/>
      <w:pPr>
        <w:ind w:left="4888" w:hanging="360"/>
      </w:pPr>
      <w:rPr>
        <w:rFonts w:hint="default" w:ascii="Wingdings" w:hAnsi="Wingdings"/>
      </w:rPr>
    </w:lvl>
    <w:lvl w:ilvl="6" w:tplc="14090001" w:tentative="1">
      <w:start w:val="1"/>
      <w:numFmt w:val="bullet"/>
      <w:lvlText w:val=""/>
      <w:lvlJc w:val="left"/>
      <w:pPr>
        <w:ind w:left="5608" w:hanging="360"/>
      </w:pPr>
      <w:rPr>
        <w:rFonts w:hint="default" w:ascii="Symbol" w:hAnsi="Symbol"/>
      </w:rPr>
    </w:lvl>
    <w:lvl w:ilvl="7" w:tplc="14090003" w:tentative="1">
      <w:start w:val="1"/>
      <w:numFmt w:val="bullet"/>
      <w:lvlText w:val="o"/>
      <w:lvlJc w:val="left"/>
      <w:pPr>
        <w:ind w:left="6328" w:hanging="360"/>
      </w:pPr>
      <w:rPr>
        <w:rFonts w:hint="default" w:ascii="Courier New" w:hAnsi="Courier New" w:cs="Courier New"/>
      </w:rPr>
    </w:lvl>
    <w:lvl w:ilvl="8" w:tplc="14090005" w:tentative="1">
      <w:start w:val="1"/>
      <w:numFmt w:val="bullet"/>
      <w:lvlText w:val=""/>
      <w:lvlJc w:val="left"/>
      <w:pPr>
        <w:ind w:left="7048" w:hanging="360"/>
      </w:pPr>
      <w:rPr>
        <w:rFonts w:hint="default" w:ascii="Wingdings" w:hAnsi="Wingdings"/>
      </w:rPr>
    </w:lvl>
  </w:abstractNum>
  <w:abstractNum w:abstractNumId="11" w15:restartNumberingAfterBreak="0">
    <w:nsid w:val="05EE2001"/>
    <w:multiLevelType w:val="multilevel"/>
    <w:tmpl w:val="445606F8"/>
    <w:styleLink w:val="CurrentList10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 w15:restartNumberingAfterBreak="0">
    <w:nsid w:val="061B69BF"/>
    <w:multiLevelType w:val="multilevel"/>
    <w:tmpl w:val="AA2494AC"/>
    <w:styleLink w:val="CurrentList11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8850784"/>
    <w:multiLevelType w:val="multilevel"/>
    <w:tmpl w:val="1BAE51FC"/>
    <w:styleLink w:val="CurrentList6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 w15:restartNumberingAfterBreak="0">
    <w:nsid w:val="09720ED8"/>
    <w:multiLevelType w:val="hybridMultilevel"/>
    <w:tmpl w:val="2A5C59D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0AD667F3"/>
    <w:multiLevelType w:val="multilevel"/>
    <w:tmpl w:val="96081A9C"/>
    <w:styleLink w:val="CurrentList9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7" w15:restartNumberingAfterBreak="0">
    <w:nsid w:val="0AE23ADC"/>
    <w:multiLevelType w:val="multilevel"/>
    <w:tmpl w:val="967225D4"/>
    <w:styleLink w:val="CurrentList47"/>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hint="default" w:ascii="Symbol" w:hAnsi="Symbol"/>
      </w:rPr>
    </w:lvl>
    <w:lvl w:ilvl="1" w:tplc="1144C816">
      <w:start w:val="1"/>
      <w:numFmt w:val="bullet"/>
      <w:lvlText w:val="o"/>
      <w:lvlJc w:val="left"/>
      <w:pPr>
        <w:ind w:left="1080" w:hanging="360"/>
      </w:pPr>
      <w:rPr>
        <w:rFonts w:hint="default" w:ascii="Courier New" w:hAnsi="Courier New"/>
      </w:rPr>
    </w:lvl>
    <w:lvl w:ilvl="2" w:tplc="7EA4D0E6">
      <w:start w:val="1"/>
      <w:numFmt w:val="bullet"/>
      <w:lvlText w:val=""/>
      <w:lvlJc w:val="left"/>
      <w:pPr>
        <w:ind w:left="1800" w:hanging="360"/>
      </w:pPr>
      <w:rPr>
        <w:rFonts w:hint="default" w:ascii="Wingdings" w:hAnsi="Wingdings"/>
      </w:rPr>
    </w:lvl>
    <w:lvl w:ilvl="3" w:tplc="B4828E8E">
      <w:start w:val="1"/>
      <w:numFmt w:val="bullet"/>
      <w:lvlText w:val=""/>
      <w:lvlJc w:val="left"/>
      <w:pPr>
        <w:ind w:left="2520" w:hanging="360"/>
      </w:pPr>
      <w:rPr>
        <w:rFonts w:hint="default" w:ascii="Symbol" w:hAnsi="Symbol"/>
      </w:rPr>
    </w:lvl>
    <w:lvl w:ilvl="4" w:tplc="6F48B5AE">
      <w:start w:val="1"/>
      <w:numFmt w:val="bullet"/>
      <w:lvlText w:val="o"/>
      <w:lvlJc w:val="left"/>
      <w:pPr>
        <w:ind w:left="3240" w:hanging="360"/>
      </w:pPr>
      <w:rPr>
        <w:rFonts w:hint="default" w:ascii="Courier New" w:hAnsi="Courier New"/>
      </w:rPr>
    </w:lvl>
    <w:lvl w:ilvl="5" w:tplc="79E829F4">
      <w:start w:val="1"/>
      <w:numFmt w:val="bullet"/>
      <w:lvlText w:val=""/>
      <w:lvlJc w:val="left"/>
      <w:pPr>
        <w:ind w:left="3960" w:hanging="360"/>
      </w:pPr>
      <w:rPr>
        <w:rFonts w:hint="default" w:ascii="Wingdings" w:hAnsi="Wingdings"/>
      </w:rPr>
    </w:lvl>
    <w:lvl w:ilvl="6" w:tplc="D62CF54A">
      <w:start w:val="1"/>
      <w:numFmt w:val="bullet"/>
      <w:lvlText w:val=""/>
      <w:lvlJc w:val="left"/>
      <w:pPr>
        <w:ind w:left="4680" w:hanging="360"/>
      </w:pPr>
      <w:rPr>
        <w:rFonts w:hint="default" w:ascii="Symbol" w:hAnsi="Symbol"/>
      </w:rPr>
    </w:lvl>
    <w:lvl w:ilvl="7" w:tplc="C05628F6">
      <w:start w:val="1"/>
      <w:numFmt w:val="bullet"/>
      <w:lvlText w:val="o"/>
      <w:lvlJc w:val="left"/>
      <w:pPr>
        <w:ind w:left="5400" w:hanging="360"/>
      </w:pPr>
      <w:rPr>
        <w:rFonts w:hint="default" w:ascii="Courier New" w:hAnsi="Courier New"/>
      </w:rPr>
    </w:lvl>
    <w:lvl w:ilvl="8" w:tplc="A92C7AE8">
      <w:start w:val="1"/>
      <w:numFmt w:val="bullet"/>
      <w:lvlText w:val=""/>
      <w:lvlJc w:val="left"/>
      <w:pPr>
        <w:ind w:left="6120" w:hanging="360"/>
      </w:pPr>
      <w:rPr>
        <w:rFonts w:hint="default" w:ascii="Wingdings" w:hAnsi="Wingdings"/>
      </w:rPr>
    </w:lvl>
  </w:abstractNum>
  <w:abstractNum w:abstractNumId="20" w15:restartNumberingAfterBreak="0">
    <w:nsid w:val="0BDE68F7"/>
    <w:multiLevelType w:val="multilevel"/>
    <w:tmpl w:val="62060908"/>
    <w:styleLink w:val="CurrentList48"/>
    <w:lvl w:ilvl="0">
      <w:start w:val="1"/>
      <w:numFmt w:val="bullet"/>
      <w:lvlText w:val="•"/>
      <w:lvlJc w:val="left"/>
      <w:pPr>
        <w:ind w:left="340" w:hanging="170"/>
      </w:pPr>
      <w:rPr>
        <w:rFonts w:hint="default" w:ascii="Arial" w:hAnsi="Aria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0BDE6CAA"/>
    <w:multiLevelType w:val="hybridMultilevel"/>
    <w:tmpl w:val="40D80DE4"/>
    <w:lvl w:ilvl="0" w:tplc="57301DF0">
      <w:start w:val="1"/>
      <w:numFmt w:val="bullet"/>
      <w:lvlText w:val=""/>
      <w:lvlJc w:val="left"/>
      <w:pPr>
        <w:ind w:left="360" w:hanging="360"/>
      </w:pPr>
      <w:rPr>
        <w:rFonts w:hint="default" w:ascii="Symbol" w:hAnsi="Symbol"/>
        <w:color w:val="595454"/>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o"/>
      <w:lvlJc w:val="left"/>
      <w:pPr>
        <w:tabs>
          <w:tab w:val="num" w:pos="1800"/>
        </w:tabs>
        <w:ind w:left="1800" w:hanging="360"/>
      </w:pPr>
      <w:rPr>
        <w:rFonts w:hint="default" w:ascii="Courier New" w:hAnsi="Courier New"/>
        <w:sz w:val="20"/>
      </w:rPr>
    </w:lvl>
    <w:lvl w:ilvl="3" w:tentative="1">
      <w:start w:val="1"/>
      <w:numFmt w:val="bullet"/>
      <w:lvlText w:val="o"/>
      <w:lvlJc w:val="left"/>
      <w:pPr>
        <w:tabs>
          <w:tab w:val="num" w:pos="2520"/>
        </w:tabs>
        <w:ind w:left="2520" w:hanging="360"/>
      </w:pPr>
      <w:rPr>
        <w:rFonts w:hint="default" w:ascii="Courier New" w:hAnsi="Courier New"/>
        <w:sz w:val="20"/>
      </w:rPr>
    </w:lvl>
    <w:lvl w:ilvl="4" w:tentative="1">
      <w:start w:val="1"/>
      <w:numFmt w:val="bullet"/>
      <w:lvlText w:val="o"/>
      <w:lvlJc w:val="left"/>
      <w:pPr>
        <w:tabs>
          <w:tab w:val="num" w:pos="3240"/>
        </w:tabs>
        <w:ind w:left="3240" w:hanging="360"/>
      </w:pPr>
      <w:rPr>
        <w:rFonts w:hint="default" w:ascii="Courier New" w:hAnsi="Courier New"/>
        <w:sz w:val="20"/>
      </w:rPr>
    </w:lvl>
    <w:lvl w:ilvl="5" w:tentative="1">
      <w:start w:val="1"/>
      <w:numFmt w:val="bullet"/>
      <w:lvlText w:val="o"/>
      <w:lvlJc w:val="left"/>
      <w:pPr>
        <w:tabs>
          <w:tab w:val="num" w:pos="3960"/>
        </w:tabs>
        <w:ind w:left="3960" w:hanging="360"/>
      </w:pPr>
      <w:rPr>
        <w:rFonts w:hint="default" w:ascii="Courier New" w:hAnsi="Courier New"/>
        <w:sz w:val="20"/>
      </w:rPr>
    </w:lvl>
    <w:lvl w:ilvl="6" w:tentative="1">
      <w:start w:val="1"/>
      <w:numFmt w:val="bullet"/>
      <w:lvlText w:val="o"/>
      <w:lvlJc w:val="left"/>
      <w:pPr>
        <w:tabs>
          <w:tab w:val="num" w:pos="4680"/>
        </w:tabs>
        <w:ind w:left="4680" w:hanging="360"/>
      </w:pPr>
      <w:rPr>
        <w:rFonts w:hint="default" w:ascii="Courier New" w:hAnsi="Courier New"/>
        <w:sz w:val="20"/>
      </w:rPr>
    </w:lvl>
    <w:lvl w:ilvl="7" w:tentative="1">
      <w:start w:val="1"/>
      <w:numFmt w:val="bullet"/>
      <w:lvlText w:val="o"/>
      <w:lvlJc w:val="left"/>
      <w:pPr>
        <w:tabs>
          <w:tab w:val="num" w:pos="5400"/>
        </w:tabs>
        <w:ind w:left="5400" w:hanging="360"/>
      </w:pPr>
      <w:rPr>
        <w:rFonts w:hint="default" w:ascii="Courier New" w:hAnsi="Courier New"/>
        <w:sz w:val="20"/>
      </w:rPr>
    </w:lvl>
    <w:lvl w:ilvl="8" w:tentative="1">
      <w:start w:val="1"/>
      <w:numFmt w:val="bullet"/>
      <w:lvlText w:val="o"/>
      <w:lvlJc w:val="left"/>
      <w:pPr>
        <w:tabs>
          <w:tab w:val="num" w:pos="6120"/>
        </w:tabs>
        <w:ind w:left="6120" w:hanging="360"/>
      </w:pPr>
      <w:rPr>
        <w:rFonts w:hint="default" w:ascii="Courier New" w:hAnsi="Courier New"/>
        <w:sz w:val="20"/>
      </w:rPr>
    </w:lvl>
  </w:abstractNum>
  <w:abstractNum w:abstractNumId="23" w15:restartNumberingAfterBreak="0">
    <w:nsid w:val="0D577473"/>
    <w:multiLevelType w:val="multilevel"/>
    <w:tmpl w:val="3E48D1AE"/>
    <w:styleLink w:val="CurrentList10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4" w15:restartNumberingAfterBreak="0">
    <w:nsid w:val="0D8E32EC"/>
    <w:multiLevelType w:val="hybridMultilevel"/>
    <w:tmpl w:val="ECB6941C"/>
    <w:styleLink w:val="CurrentList33"/>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0FCA5FAE"/>
    <w:multiLevelType w:val="multilevel"/>
    <w:tmpl w:val="3932A46C"/>
    <w:styleLink w:val="CurrentList10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6" w15:restartNumberingAfterBreak="0">
    <w:nsid w:val="103860EB"/>
    <w:multiLevelType w:val="hybridMultilevel"/>
    <w:tmpl w:val="A79CA53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7" w15:restartNumberingAfterBreak="0">
    <w:nsid w:val="105A0E02"/>
    <w:multiLevelType w:val="hybridMultilevel"/>
    <w:tmpl w:val="70ECAF2C"/>
    <w:lvl w:ilvl="0" w:tplc="14090003">
      <w:start w:val="1"/>
      <w:numFmt w:val="bullet"/>
      <w:lvlText w:val="o"/>
      <w:lvlJc w:val="left"/>
      <w:pPr>
        <w:ind w:left="1080" w:hanging="360"/>
      </w:pPr>
      <w:rPr>
        <w:rFonts w:hint="default" w:ascii="Courier New" w:hAnsi="Courier New" w:cs="Courier New"/>
      </w:rPr>
    </w:lvl>
    <w:lvl w:ilvl="1" w:tplc="14090003">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28" w15:restartNumberingAfterBreak="0">
    <w:nsid w:val="11760BBE"/>
    <w:multiLevelType w:val="hybridMultilevel"/>
    <w:tmpl w:val="58F2A6E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9" w15:restartNumberingAfterBreak="0">
    <w:nsid w:val="11A359B6"/>
    <w:multiLevelType w:val="multilevel"/>
    <w:tmpl w:val="DB5CDE12"/>
    <w:styleLink w:val="CurrentList18"/>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30" w15:restartNumberingAfterBreak="0">
    <w:nsid w:val="11E4124D"/>
    <w:multiLevelType w:val="hybridMultilevel"/>
    <w:tmpl w:val="9FA4C538"/>
    <w:lvl w:ilvl="0" w:tplc="A27ACDF2">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hint="default" w:ascii="Webdings" w:hAnsi="Webdings"/>
        <w:sz w:val="24"/>
      </w:rPr>
    </w:lvl>
    <w:lvl w:ilvl="1" w:tplc="FC642ACA">
      <w:start w:val="1"/>
      <w:numFmt w:val="bullet"/>
      <w:lvlText w:val=""/>
      <w:lvlJc w:val="left"/>
      <w:pPr>
        <w:ind w:left="454" w:hanging="227"/>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12A62114"/>
    <w:multiLevelType w:val="multilevel"/>
    <w:tmpl w:val="9CE0CEC4"/>
    <w:styleLink w:val="CurrentList82"/>
    <w:lvl w:ilvl="0">
      <w:start w:val="1"/>
      <w:numFmt w:val="bullet"/>
      <w:lvlText w:val="o"/>
      <w:lvlJc w:val="left"/>
      <w:pPr>
        <w:ind w:left="624" w:hanging="284"/>
      </w:pPr>
      <w:rPr>
        <w:rFonts w:hint="default" w:ascii="Courier New" w:hAnsi="Courier New"/>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135F561B"/>
    <w:multiLevelType w:val="multilevel"/>
    <w:tmpl w:val="328C7710"/>
    <w:styleLink w:val="CurrentList9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4" w15:restartNumberingAfterBreak="0">
    <w:nsid w:val="13C77806"/>
    <w:multiLevelType w:val="multilevel"/>
    <w:tmpl w:val="96081A9C"/>
    <w:styleLink w:val="CurrentList8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35" w15:restartNumberingAfterBreak="0">
    <w:nsid w:val="13E144A6"/>
    <w:multiLevelType w:val="multilevel"/>
    <w:tmpl w:val="CA2A4626"/>
    <w:styleLink w:val="CurrentList5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6" w15:restartNumberingAfterBreak="0">
    <w:nsid w:val="14E245F3"/>
    <w:multiLevelType w:val="hybridMultilevel"/>
    <w:tmpl w:val="3F2840AA"/>
    <w:lvl w:ilvl="0" w:tplc="14090001">
      <w:start w:val="1"/>
      <w:numFmt w:val="bullet"/>
      <w:lvlText w:val=""/>
      <w:lvlJc w:val="left"/>
      <w:pPr>
        <w:ind w:left="1079" w:hanging="360"/>
      </w:pPr>
      <w:rPr>
        <w:rFonts w:hint="default" w:ascii="Symbol" w:hAnsi="Symbol"/>
      </w:rPr>
    </w:lvl>
    <w:lvl w:ilvl="1" w:tplc="FFFFFFFF">
      <w:start w:val="1"/>
      <w:numFmt w:val="bullet"/>
      <w:lvlText w:val="o"/>
      <w:lvlJc w:val="left"/>
      <w:pPr>
        <w:ind w:left="1799" w:hanging="360"/>
      </w:pPr>
      <w:rPr>
        <w:rFonts w:hint="default" w:ascii="Courier New" w:hAnsi="Courier New" w:cs="Courier New"/>
      </w:rPr>
    </w:lvl>
    <w:lvl w:ilvl="2" w:tplc="FFFFFFFF">
      <w:start w:val="1"/>
      <w:numFmt w:val="bullet"/>
      <w:lvlText w:val=""/>
      <w:lvlJc w:val="left"/>
      <w:pPr>
        <w:ind w:left="2519" w:hanging="360"/>
      </w:pPr>
      <w:rPr>
        <w:rFonts w:hint="default" w:ascii="Wingdings" w:hAnsi="Wingdings"/>
      </w:rPr>
    </w:lvl>
    <w:lvl w:ilvl="3" w:tplc="FFFFFFFF">
      <w:start w:val="1"/>
      <w:numFmt w:val="bullet"/>
      <w:lvlText w:val=""/>
      <w:lvlJc w:val="left"/>
      <w:pPr>
        <w:ind w:left="3239" w:hanging="360"/>
      </w:pPr>
      <w:rPr>
        <w:rFonts w:hint="default" w:ascii="Symbol" w:hAnsi="Symbol"/>
      </w:rPr>
    </w:lvl>
    <w:lvl w:ilvl="4" w:tplc="FFFFFFFF">
      <w:start w:val="1"/>
      <w:numFmt w:val="bullet"/>
      <w:lvlText w:val="o"/>
      <w:lvlJc w:val="left"/>
      <w:pPr>
        <w:ind w:left="3959" w:hanging="360"/>
      </w:pPr>
      <w:rPr>
        <w:rFonts w:hint="default" w:ascii="Courier New" w:hAnsi="Courier New" w:cs="Courier New"/>
      </w:rPr>
    </w:lvl>
    <w:lvl w:ilvl="5" w:tplc="FFFFFFFF">
      <w:start w:val="1"/>
      <w:numFmt w:val="bullet"/>
      <w:lvlText w:val=""/>
      <w:lvlJc w:val="left"/>
      <w:pPr>
        <w:ind w:left="4679" w:hanging="360"/>
      </w:pPr>
      <w:rPr>
        <w:rFonts w:hint="default" w:ascii="Wingdings" w:hAnsi="Wingdings"/>
      </w:rPr>
    </w:lvl>
    <w:lvl w:ilvl="6" w:tplc="FFFFFFFF">
      <w:start w:val="1"/>
      <w:numFmt w:val="bullet"/>
      <w:lvlText w:val=""/>
      <w:lvlJc w:val="left"/>
      <w:pPr>
        <w:ind w:left="5399" w:hanging="360"/>
      </w:pPr>
      <w:rPr>
        <w:rFonts w:hint="default" w:ascii="Symbol" w:hAnsi="Symbol"/>
      </w:rPr>
    </w:lvl>
    <w:lvl w:ilvl="7" w:tplc="FFFFFFFF">
      <w:start w:val="1"/>
      <w:numFmt w:val="bullet"/>
      <w:lvlText w:val="o"/>
      <w:lvlJc w:val="left"/>
      <w:pPr>
        <w:ind w:left="6119" w:hanging="360"/>
      </w:pPr>
      <w:rPr>
        <w:rFonts w:hint="default" w:ascii="Courier New" w:hAnsi="Courier New" w:cs="Courier New"/>
      </w:rPr>
    </w:lvl>
    <w:lvl w:ilvl="8" w:tplc="FFFFFFFF">
      <w:start w:val="1"/>
      <w:numFmt w:val="bullet"/>
      <w:lvlText w:val=""/>
      <w:lvlJc w:val="left"/>
      <w:pPr>
        <w:ind w:left="6839" w:hanging="360"/>
      </w:pPr>
      <w:rPr>
        <w:rFonts w:hint="default" w:ascii="Wingdings" w:hAnsi="Wingdings"/>
      </w:rPr>
    </w:lvl>
  </w:abstractNum>
  <w:abstractNum w:abstractNumId="37" w15:restartNumberingAfterBreak="0">
    <w:nsid w:val="14FC34A0"/>
    <w:multiLevelType w:val="hybridMultilevel"/>
    <w:tmpl w:val="B6A8EFCC"/>
    <w:lvl w:ilvl="0" w:tplc="D62C0538">
      <w:start w:val="1"/>
      <w:numFmt w:val="bullet"/>
      <w:suff w:val="nothing"/>
      <w:lvlText w:val=""/>
      <w:lvlJc w:val="left"/>
      <w:pPr>
        <w:ind w:left="0" w:firstLine="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8" w15:restartNumberingAfterBreak="0">
    <w:nsid w:val="159D66E5"/>
    <w:multiLevelType w:val="multilevel"/>
    <w:tmpl w:val="2B965F3C"/>
    <w:styleLink w:val="CurrentList5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15BA4856"/>
    <w:multiLevelType w:val="multilevel"/>
    <w:tmpl w:val="F6EEBA8C"/>
    <w:styleLink w:val="CurrentList6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0" w15:restartNumberingAfterBreak="0">
    <w:nsid w:val="15DD7F6D"/>
    <w:multiLevelType w:val="hybridMultilevel"/>
    <w:tmpl w:val="2B965F3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1" w15:restartNumberingAfterBreak="0">
    <w:nsid w:val="16417851"/>
    <w:multiLevelType w:val="multilevel"/>
    <w:tmpl w:val="96081A9C"/>
    <w:styleLink w:val="CurrentList88"/>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42" w15:restartNumberingAfterBreak="0">
    <w:nsid w:val="17D32B84"/>
    <w:multiLevelType w:val="multilevel"/>
    <w:tmpl w:val="DF68379C"/>
    <w:styleLink w:val="CurrentList5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3" w15:restartNumberingAfterBreak="0">
    <w:nsid w:val="17DD2148"/>
    <w:multiLevelType w:val="hybridMultilevel"/>
    <w:tmpl w:val="3C56184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4" w15:restartNumberingAfterBreak="0">
    <w:nsid w:val="18A2255A"/>
    <w:multiLevelType w:val="hybridMultilevel"/>
    <w:tmpl w:val="FAC87C6C"/>
    <w:styleLink w:val="CurrentList3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5" w15:restartNumberingAfterBreak="0">
    <w:nsid w:val="18E2447D"/>
    <w:multiLevelType w:val="hybridMultilevel"/>
    <w:tmpl w:val="5B9E51C8"/>
    <w:lvl w:ilvl="0" w:tplc="14090003">
      <w:start w:val="1"/>
      <w:numFmt w:val="bullet"/>
      <w:lvlText w:val="o"/>
      <w:lvlJc w:val="left"/>
      <w:pPr>
        <w:ind w:left="1080" w:hanging="360"/>
      </w:pPr>
      <w:rPr>
        <w:rFonts w:hint="default" w:ascii="Courier New" w:hAnsi="Courier New" w:cs="Courier New"/>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46" w15:restartNumberingAfterBreak="0">
    <w:nsid w:val="1908035E"/>
    <w:multiLevelType w:val="multilevel"/>
    <w:tmpl w:val="43244C50"/>
    <w:styleLink w:val="CurrentList10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7" w15:restartNumberingAfterBreak="0">
    <w:nsid w:val="1922742F"/>
    <w:multiLevelType w:val="hybridMultilevel"/>
    <w:tmpl w:val="33FA607A"/>
    <w:styleLink w:val="CurrentList29"/>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19EE6B84"/>
    <w:multiLevelType w:val="multilevel"/>
    <w:tmpl w:val="3A985162"/>
    <w:styleLink w:val="CurrentList1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1A7D7416"/>
    <w:multiLevelType w:val="multilevel"/>
    <w:tmpl w:val="3B023206"/>
    <w:styleLink w:val="CurrentList22"/>
    <w:lvl w:ilvl="0">
      <w:start w:val="1"/>
      <w:numFmt w:val="bullet"/>
      <w:lvlText w:val=""/>
      <w:lvlJc w:val="left"/>
      <w:pPr>
        <w:ind w:left="72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0" w15:restartNumberingAfterBreak="0">
    <w:nsid w:val="1AC105D4"/>
    <w:multiLevelType w:val="multilevel"/>
    <w:tmpl w:val="75002568"/>
    <w:styleLink w:val="CurrentList71"/>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1" w15:restartNumberingAfterBreak="0">
    <w:nsid w:val="1C1D46BA"/>
    <w:multiLevelType w:val="hybridMultilevel"/>
    <w:tmpl w:val="15C0D1D0"/>
    <w:styleLink w:val="CurrentList9"/>
    <w:lvl w:ilvl="0" w:tplc="C494E3CC">
      <w:start w:val="1"/>
      <w:numFmt w:val="bullet"/>
      <w:lvlText w:val=""/>
      <w:lvlJc w:val="left"/>
      <w:pPr>
        <w:ind w:left="454" w:hanging="17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2" w15:restartNumberingAfterBreak="0">
    <w:nsid w:val="1E70670B"/>
    <w:multiLevelType w:val="multilevel"/>
    <w:tmpl w:val="F6EEBA8C"/>
    <w:styleLink w:val="CurrentList67"/>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3" w15:restartNumberingAfterBreak="0">
    <w:nsid w:val="1E722C68"/>
    <w:multiLevelType w:val="multilevel"/>
    <w:tmpl w:val="A32C386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EC400AA"/>
    <w:multiLevelType w:val="hybridMultilevel"/>
    <w:tmpl w:val="D60621BA"/>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5" w15:restartNumberingAfterBreak="0">
    <w:nsid w:val="1FF7082A"/>
    <w:multiLevelType w:val="hybridMultilevel"/>
    <w:tmpl w:val="7D66396E"/>
    <w:styleLink w:val="CurrentList6"/>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6" w15:restartNumberingAfterBreak="0">
    <w:nsid w:val="20341544"/>
    <w:multiLevelType w:val="multilevel"/>
    <w:tmpl w:val="3BDA8844"/>
    <w:styleLink w:val="CurrentList4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7" w15:restartNumberingAfterBreak="0">
    <w:nsid w:val="20EF393D"/>
    <w:multiLevelType w:val="hybridMultilevel"/>
    <w:tmpl w:val="B4186CD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20FC2C22"/>
    <w:multiLevelType w:val="multilevel"/>
    <w:tmpl w:val="AA1C811C"/>
    <w:styleLink w:val="CurrentList7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9" w15:restartNumberingAfterBreak="0">
    <w:nsid w:val="221E04CA"/>
    <w:multiLevelType w:val="multilevel"/>
    <w:tmpl w:val="7BC00D2E"/>
    <w:styleLink w:val="CurrentList70"/>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0" w15:restartNumberingAfterBreak="0">
    <w:nsid w:val="23FA5A39"/>
    <w:multiLevelType w:val="hybridMultilevel"/>
    <w:tmpl w:val="05DC393E"/>
    <w:lvl w:ilvl="0" w:tplc="8310814C">
      <w:start w:val="1"/>
      <w:numFmt w:val="bullet"/>
      <w:lvlText w:val="c"/>
      <w:lvlJc w:val="left"/>
      <w:pPr>
        <w:ind w:left="363" w:hanging="360"/>
      </w:pPr>
      <w:rPr>
        <w:rFonts w:hint="default" w:ascii="Webdings" w:hAnsi="Webdings"/>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61" w15:restartNumberingAfterBreak="0">
    <w:nsid w:val="249647B3"/>
    <w:multiLevelType w:val="hybridMultilevel"/>
    <w:tmpl w:val="CD222CA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62" w15:restartNumberingAfterBreak="0">
    <w:nsid w:val="24DD5B18"/>
    <w:multiLevelType w:val="hybridMultilevel"/>
    <w:tmpl w:val="6D82AC7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63" w15:restartNumberingAfterBreak="0">
    <w:nsid w:val="25A02F5A"/>
    <w:multiLevelType w:val="multilevel"/>
    <w:tmpl w:val="96081A9C"/>
    <w:styleLink w:val="CurrentList10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64" w15:restartNumberingAfterBreak="0">
    <w:nsid w:val="261079D2"/>
    <w:multiLevelType w:val="multilevel"/>
    <w:tmpl w:val="BCA69B5E"/>
    <w:styleLink w:val="CurrentList5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5" w15:restartNumberingAfterBreak="0">
    <w:nsid w:val="268B623F"/>
    <w:multiLevelType w:val="multilevel"/>
    <w:tmpl w:val="654C6C98"/>
    <w:styleLink w:val="CurrentList61"/>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6" w15:restartNumberingAfterBreak="0">
    <w:nsid w:val="278B337A"/>
    <w:multiLevelType w:val="hybridMultilevel"/>
    <w:tmpl w:val="2FE4C6B0"/>
    <w:styleLink w:val="CurrentList3"/>
    <w:lvl w:ilvl="0" w:tplc="14090001">
      <w:start w:val="1"/>
      <w:numFmt w:val="bullet"/>
      <w:lvlText w:val=""/>
      <w:lvlJc w:val="left"/>
      <w:pPr>
        <w:ind w:left="780" w:hanging="360"/>
      </w:pPr>
      <w:rPr>
        <w:rFonts w:hint="default" w:ascii="Symbol" w:hAnsi="Symbol"/>
      </w:rPr>
    </w:lvl>
    <w:lvl w:ilvl="1" w:tplc="14090003" w:tentative="1">
      <w:start w:val="1"/>
      <w:numFmt w:val="bullet"/>
      <w:lvlText w:val="o"/>
      <w:lvlJc w:val="left"/>
      <w:pPr>
        <w:ind w:left="1500" w:hanging="360"/>
      </w:pPr>
      <w:rPr>
        <w:rFonts w:hint="default" w:ascii="Courier New" w:hAnsi="Courier New" w:cs="Courier New"/>
      </w:rPr>
    </w:lvl>
    <w:lvl w:ilvl="2" w:tplc="14090005" w:tentative="1">
      <w:start w:val="1"/>
      <w:numFmt w:val="bullet"/>
      <w:lvlText w:val=""/>
      <w:lvlJc w:val="left"/>
      <w:pPr>
        <w:ind w:left="2220" w:hanging="360"/>
      </w:pPr>
      <w:rPr>
        <w:rFonts w:hint="default" w:ascii="Wingdings" w:hAnsi="Wingdings"/>
      </w:rPr>
    </w:lvl>
    <w:lvl w:ilvl="3" w:tplc="14090001" w:tentative="1">
      <w:start w:val="1"/>
      <w:numFmt w:val="bullet"/>
      <w:lvlText w:val=""/>
      <w:lvlJc w:val="left"/>
      <w:pPr>
        <w:ind w:left="2940" w:hanging="360"/>
      </w:pPr>
      <w:rPr>
        <w:rFonts w:hint="default" w:ascii="Symbol" w:hAnsi="Symbol"/>
      </w:rPr>
    </w:lvl>
    <w:lvl w:ilvl="4" w:tplc="14090003" w:tentative="1">
      <w:start w:val="1"/>
      <w:numFmt w:val="bullet"/>
      <w:lvlText w:val="o"/>
      <w:lvlJc w:val="left"/>
      <w:pPr>
        <w:ind w:left="3660" w:hanging="360"/>
      </w:pPr>
      <w:rPr>
        <w:rFonts w:hint="default" w:ascii="Courier New" w:hAnsi="Courier New" w:cs="Courier New"/>
      </w:rPr>
    </w:lvl>
    <w:lvl w:ilvl="5" w:tplc="14090005" w:tentative="1">
      <w:start w:val="1"/>
      <w:numFmt w:val="bullet"/>
      <w:lvlText w:val=""/>
      <w:lvlJc w:val="left"/>
      <w:pPr>
        <w:ind w:left="4380" w:hanging="360"/>
      </w:pPr>
      <w:rPr>
        <w:rFonts w:hint="default" w:ascii="Wingdings" w:hAnsi="Wingdings"/>
      </w:rPr>
    </w:lvl>
    <w:lvl w:ilvl="6" w:tplc="14090001" w:tentative="1">
      <w:start w:val="1"/>
      <w:numFmt w:val="bullet"/>
      <w:lvlText w:val=""/>
      <w:lvlJc w:val="left"/>
      <w:pPr>
        <w:ind w:left="5100" w:hanging="360"/>
      </w:pPr>
      <w:rPr>
        <w:rFonts w:hint="default" w:ascii="Symbol" w:hAnsi="Symbol"/>
      </w:rPr>
    </w:lvl>
    <w:lvl w:ilvl="7" w:tplc="14090003" w:tentative="1">
      <w:start w:val="1"/>
      <w:numFmt w:val="bullet"/>
      <w:lvlText w:val="o"/>
      <w:lvlJc w:val="left"/>
      <w:pPr>
        <w:ind w:left="5820" w:hanging="360"/>
      </w:pPr>
      <w:rPr>
        <w:rFonts w:hint="default" w:ascii="Courier New" w:hAnsi="Courier New" w:cs="Courier New"/>
      </w:rPr>
    </w:lvl>
    <w:lvl w:ilvl="8" w:tplc="14090005" w:tentative="1">
      <w:start w:val="1"/>
      <w:numFmt w:val="bullet"/>
      <w:lvlText w:val=""/>
      <w:lvlJc w:val="left"/>
      <w:pPr>
        <w:ind w:left="6540" w:hanging="360"/>
      </w:pPr>
      <w:rPr>
        <w:rFonts w:hint="default" w:ascii="Wingdings" w:hAnsi="Wingdings"/>
      </w:rPr>
    </w:lvl>
  </w:abstractNum>
  <w:abstractNum w:abstractNumId="67" w15:restartNumberingAfterBreak="0">
    <w:nsid w:val="28796AA9"/>
    <w:multiLevelType w:val="hybridMultilevel"/>
    <w:tmpl w:val="5EEA8C7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8" w15:restartNumberingAfterBreak="0">
    <w:nsid w:val="29D7612D"/>
    <w:multiLevelType w:val="multilevel"/>
    <w:tmpl w:val="F9BC29FC"/>
    <w:styleLink w:val="CurrentList8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9" w15:restartNumberingAfterBreak="0">
    <w:nsid w:val="2A0C5238"/>
    <w:multiLevelType w:val="hybridMultilevel"/>
    <w:tmpl w:val="D046A3EA"/>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0" w15:restartNumberingAfterBreak="0">
    <w:nsid w:val="2A4E2526"/>
    <w:multiLevelType w:val="hybridMultilevel"/>
    <w:tmpl w:val="F1167284"/>
    <w:lvl w:ilvl="0" w:tplc="14090003">
      <w:start w:val="1"/>
      <w:numFmt w:val="bullet"/>
      <w:lvlText w:val="o"/>
      <w:lvlJc w:val="left"/>
      <w:pPr>
        <w:ind w:left="1080" w:hanging="360"/>
      </w:pPr>
      <w:rPr>
        <w:rFonts w:hint="default" w:ascii="Courier New" w:hAnsi="Courier New" w:cs="Courier New"/>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71" w15:restartNumberingAfterBreak="0">
    <w:nsid w:val="2B1F7877"/>
    <w:multiLevelType w:val="multilevel"/>
    <w:tmpl w:val="3BFEE656"/>
    <w:styleLink w:val="CurrentList7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2" w15:restartNumberingAfterBreak="0">
    <w:nsid w:val="2D321353"/>
    <w:multiLevelType w:val="multilevel"/>
    <w:tmpl w:val="A5867750"/>
    <w:styleLink w:val="CurrentList90"/>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3" w15:restartNumberingAfterBreak="0">
    <w:nsid w:val="2D39229C"/>
    <w:multiLevelType w:val="hybridMultilevel"/>
    <w:tmpl w:val="14090001"/>
    <w:styleLink w:val="CurrentList86"/>
    <w:lvl w:ilvl="0" w:tplc="14090001">
      <w:start w:val="1"/>
      <w:numFmt w:val="bullet"/>
      <w:lvlText w:val=""/>
      <w:lvlJc w:val="left"/>
      <w:pPr>
        <w:ind w:left="340" w:hanging="17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74" w15:restartNumberingAfterBreak="0">
    <w:nsid w:val="2D640F04"/>
    <w:multiLevelType w:val="hybridMultilevel"/>
    <w:tmpl w:val="08D899A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5" w15:restartNumberingAfterBreak="0">
    <w:nsid w:val="2D71731C"/>
    <w:multiLevelType w:val="hybridMultilevel"/>
    <w:tmpl w:val="32821784"/>
    <w:styleLink w:val="CurrentList35"/>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2DA555F2"/>
    <w:multiLevelType w:val="hybridMultilevel"/>
    <w:tmpl w:val="F064CA36"/>
    <w:lvl w:ilvl="0" w:tplc="14090003">
      <w:start w:val="1"/>
      <w:numFmt w:val="bullet"/>
      <w:lvlText w:val="o"/>
      <w:lvlJc w:val="left"/>
      <w:pPr>
        <w:ind w:left="1854" w:hanging="360"/>
      </w:pPr>
      <w:rPr>
        <w:rFonts w:hint="default" w:ascii="Courier New" w:hAnsi="Courier New" w:cs="Courier New"/>
      </w:rPr>
    </w:lvl>
    <w:lvl w:ilvl="1" w:tplc="14090003">
      <w:start w:val="1"/>
      <w:numFmt w:val="bullet"/>
      <w:lvlText w:val="o"/>
      <w:lvlJc w:val="left"/>
      <w:pPr>
        <w:ind w:left="2574" w:hanging="360"/>
      </w:pPr>
      <w:rPr>
        <w:rFonts w:hint="default" w:ascii="Courier New" w:hAnsi="Courier New" w:cs="Courier New"/>
      </w:rPr>
    </w:lvl>
    <w:lvl w:ilvl="2" w:tplc="14090005">
      <w:start w:val="1"/>
      <w:numFmt w:val="bullet"/>
      <w:lvlText w:val=""/>
      <w:lvlJc w:val="left"/>
      <w:pPr>
        <w:ind w:left="3294" w:hanging="360"/>
      </w:pPr>
      <w:rPr>
        <w:rFonts w:hint="default" w:ascii="Wingdings" w:hAnsi="Wingdings"/>
      </w:rPr>
    </w:lvl>
    <w:lvl w:ilvl="3" w:tplc="14090001" w:tentative="1">
      <w:start w:val="1"/>
      <w:numFmt w:val="bullet"/>
      <w:lvlText w:val=""/>
      <w:lvlJc w:val="left"/>
      <w:pPr>
        <w:ind w:left="4014" w:hanging="360"/>
      </w:pPr>
      <w:rPr>
        <w:rFonts w:hint="default" w:ascii="Symbol" w:hAnsi="Symbol"/>
      </w:rPr>
    </w:lvl>
    <w:lvl w:ilvl="4" w:tplc="14090003" w:tentative="1">
      <w:start w:val="1"/>
      <w:numFmt w:val="bullet"/>
      <w:lvlText w:val="o"/>
      <w:lvlJc w:val="left"/>
      <w:pPr>
        <w:ind w:left="4734" w:hanging="360"/>
      </w:pPr>
      <w:rPr>
        <w:rFonts w:hint="default" w:ascii="Courier New" w:hAnsi="Courier New" w:cs="Courier New"/>
      </w:rPr>
    </w:lvl>
    <w:lvl w:ilvl="5" w:tplc="14090005" w:tentative="1">
      <w:start w:val="1"/>
      <w:numFmt w:val="bullet"/>
      <w:lvlText w:val=""/>
      <w:lvlJc w:val="left"/>
      <w:pPr>
        <w:ind w:left="5454" w:hanging="360"/>
      </w:pPr>
      <w:rPr>
        <w:rFonts w:hint="default" w:ascii="Wingdings" w:hAnsi="Wingdings"/>
      </w:rPr>
    </w:lvl>
    <w:lvl w:ilvl="6" w:tplc="14090001" w:tentative="1">
      <w:start w:val="1"/>
      <w:numFmt w:val="bullet"/>
      <w:lvlText w:val=""/>
      <w:lvlJc w:val="left"/>
      <w:pPr>
        <w:ind w:left="6174" w:hanging="360"/>
      </w:pPr>
      <w:rPr>
        <w:rFonts w:hint="default" w:ascii="Symbol" w:hAnsi="Symbol"/>
      </w:rPr>
    </w:lvl>
    <w:lvl w:ilvl="7" w:tplc="14090003" w:tentative="1">
      <w:start w:val="1"/>
      <w:numFmt w:val="bullet"/>
      <w:lvlText w:val="o"/>
      <w:lvlJc w:val="left"/>
      <w:pPr>
        <w:ind w:left="6894" w:hanging="360"/>
      </w:pPr>
      <w:rPr>
        <w:rFonts w:hint="default" w:ascii="Courier New" w:hAnsi="Courier New" w:cs="Courier New"/>
      </w:rPr>
    </w:lvl>
    <w:lvl w:ilvl="8" w:tplc="14090005" w:tentative="1">
      <w:start w:val="1"/>
      <w:numFmt w:val="bullet"/>
      <w:lvlText w:val=""/>
      <w:lvlJc w:val="left"/>
      <w:pPr>
        <w:ind w:left="7614" w:hanging="360"/>
      </w:pPr>
      <w:rPr>
        <w:rFonts w:hint="default" w:ascii="Wingdings" w:hAnsi="Wingdings"/>
      </w:rPr>
    </w:lvl>
  </w:abstractNum>
  <w:abstractNum w:abstractNumId="77" w15:restartNumberingAfterBreak="0">
    <w:nsid w:val="2DEE4301"/>
    <w:multiLevelType w:val="multilevel"/>
    <w:tmpl w:val="2E1096DE"/>
    <w:styleLink w:val="CurrentList83"/>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78" w15:restartNumberingAfterBreak="0">
    <w:nsid w:val="2DF13073"/>
    <w:multiLevelType w:val="hybridMultilevel"/>
    <w:tmpl w:val="3288DCDC"/>
    <w:styleLink w:val="CurrentList31"/>
    <w:lvl w:ilvl="0" w:tplc="80A4ADC2">
      <w:start w:val="1"/>
      <w:numFmt w:val="bullet"/>
      <w:lvlText w:val="c"/>
      <w:lvlJc w:val="left"/>
      <w:pPr>
        <w:ind w:left="454" w:hanging="227"/>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9" w15:restartNumberingAfterBreak="0">
    <w:nsid w:val="2E1F2064"/>
    <w:multiLevelType w:val="hybridMultilevel"/>
    <w:tmpl w:val="0EC031A4"/>
    <w:lvl w:ilvl="0" w:tplc="14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0" w15:restartNumberingAfterBreak="0">
    <w:nsid w:val="2EBA56ED"/>
    <w:multiLevelType w:val="hybridMultilevel"/>
    <w:tmpl w:val="EE6C548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1" w15:restartNumberingAfterBreak="0">
    <w:nsid w:val="2F8A7B9C"/>
    <w:multiLevelType w:val="hybridMultilevel"/>
    <w:tmpl w:val="B462917E"/>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309D25C3"/>
    <w:multiLevelType w:val="multilevel"/>
    <w:tmpl w:val="328C7710"/>
    <w:styleLink w:val="CurrentList8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3" w15:restartNumberingAfterBreak="0">
    <w:nsid w:val="30FC78F1"/>
    <w:multiLevelType w:val="multilevel"/>
    <w:tmpl w:val="7F4CE63C"/>
    <w:styleLink w:val="CurrentList43"/>
    <w:lvl w:ilvl="0">
      <w:start w:val="1"/>
      <w:numFmt w:val="bullet"/>
      <w:lvlText w:val=""/>
      <w:lvlJc w:val="left"/>
      <w:pPr>
        <w:ind w:left="360" w:hanging="360"/>
      </w:pPr>
      <w:rPr>
        <w:rFonts w:hint="default" w:ascii="Symbol" w:hAnsi="Symbol"/>
      </w:rPr>
    </w:lvl>
    <w:lvl w:ilvl="1">
      <w:numFmt w:val="bullet"/>
      <w:lvlText w:val="-"/>
      <w:lvlJc w:val="left"/>
      <w:pPr>
        <w:ind w:left="720" w:hanging="360"/>
      </w:pPr>
      <w:rPr>
        <w:rFonts w:hint="default" w:ascii="Arial" w:hAnsi="Arial" w:eastAsia="Times New Roman" w:cs="Arial"/>
        <w:sz w:val="24"/>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84" w15:restartNumberingAfterBreak="0">
    <w:nsid w:val="31374409"/>
    <w:multiLevelType w:val="multilevel"/>
    <w:tmpl w:val="E3802E62"/>
    <w:styleLink w:val="CurrentList37"/>
    <w:lvl w:ilvl="0">
      <w:numFmt w:val="bullet"/>
      <w:lvlText w:val="•"/>
      <w:lvlJc w:val="left"/>
      <w:pPr>
        <w:ind w:left="454" w:hanging="227"/>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5" w15:restartNumberingAfterBreak="0">
    <w:nsid w:val="315F487F"/>
    <w:multiLevelType w:val="hybridMultilevel"/>
    <w:tmpl w:val="C96248C8"/>
    <w:styleLink w:val="CurrentList2"/>
    <w:lvl w:ilvl="0" w:tplc="ACB8ADEC">
      <w:start w:val="1"/>
      <w:numFmt w:val="bullet"/>
      <w:lvlText w:val=""/>
      <w:lvlJc w:val="left"/>
      <w:pPr>
        <w:ind w:left="473" w:hanging="360"/>
      </w:pPr>
      <w:rPr>
        <w:rFonts w:hint="default" w:ascii="Symbol" w:hAnsi="Symbol"/>
        <w:color w:val="000000" w:themeColor="text1"/>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86" w15:restartNumberingAfterBreak="0">
    <w:nsid w:val="31C62D8C"/>
    <w:multiLevelType w:val="hybridMultilevel"/>
    <w:tmpl w:val="19C4B3E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7" w15:restartNumberingAfterBreak="0">
    <w:nsid w:val="31D450CA"/>
    <w:multiLevelType w:val="hybridMultilevel"/>
    <w:tmpl w:val="43244C5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8" w15:restartNumberingAfterBreak="0">
    <w:nsid w:val="344F0873"/>
    <w:multiLevelType w:val="multilevel"/>
    <w:tmpl w:val="D514222A"/>
    <w:styleLink w:val="CurrentList23"/>
    <w:lvl w:ilvl="0">
      <w:start w:val="1"/>
      <w:numFmt w:val="bullet"/>
      <w:lvlText w:val="c"/>
      <w:lvlJc w:val="left"/>
      <w:pPr>
        <w:ind w:left="720" w:hanging="360"/>
      </w:pPr>
      <w:rPr>
        <w:rFonts w:hint="default" w:ascii="Webdings" w:hAnsi="Webdings"/>
        <w:sz w:val="24"/>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9" w15:restartNumberingAfterBreak="0">
    <w:nsid w:val="347A699A"/>
    <w:multiLevelType w:val="hybridMultilevel"/>
    <w:tmpl w:val="3B3E2EA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0" w15:restartNumberingAfterBreak="0">
    <w:nsid w:val="34834D42"/>
    <w:multiLevelType w:val="hybridMultilevel"/>
    <w:tmpl w:val="2074818C"/>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91" w15:restartNumberingAfterBreak="0">
    <w:nsid w:val="350F45A3"/>
    <w:multiLevelType w:val="hybridMultilevel"/>
    <w:tmpl w:val="A2F628B4"/>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2" w15:restartNumberingAfterBreak="0">
    <w:nsid w:val="368556BD"/>
    <w:multiLevelType w:val="multilevel"/>
    <w:tmpl w:val="B6D82AF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o"/>
      <w:lvlJc w:val="left"/>
      <w:pPr>
        <w:ind w:left="927" w:hanging="360"/>
      </w:pPr>
      <w:rPr>
        <w:rFonts w:hint="default" w:ascii="Courier New" w:hAnsi="Courier New" w:cs="Courier New"/>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93" w15:restartNumberingAfterBreak="0">
    <w:nsid w:val="37D10602"/>
    <w:multiLevelType w:val="hybridMultilevel"/>
    <w:tmpl w:val="E1EA9010"/>
    <w:styleLink w:val="CurrentList111"/>
    <w:lvl w:ilvl="0" w:tplc="12EC5A16">
      <w:start w:val="1"/>
      <w:numFmt w:val="bullet"/>
      <w:lvlText w:val="•"/>
      <w:lvlJc w:val="left"/>
      <w:pPr>
        <w:ind w:left="340" w:hanging="17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4" w15:restartNumberingAfterBreak="0">
    <w:nsid w:val="3901281B"/>
    <w:multiLevelType w:val="multilevel"/>
    <w:tmpl w:val="CFDA8F4A"/>
    <w:styleLink w:val="CurrentList101"/>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5" w15:restartNumberingAfterBreak="0">
    <w:nsid w:val="396C14FC"/>
    <w:multiLevelType w:val="hybridMultilevel"/>
    <w:tmpl w:val="50D2E414"/>
    <w:lvl w:ilvl="0" w:tplc="14090001">
      <w:start w:val="1"/>
      <w:numFmt w:val="bullet"/>
      <w:lvlText w:val=""/>
      <w:lvlJc w:val="left"/>
      <w:pPr>
        <w:ind w:left="928"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6" w15:restartNumberingAfterBreak="0">
    <w:nsid w:val="3AC67E82"/>
    <w:multiLevelType w:val="hybridMultilevel"/>
    <w:tmpl w:val="ACB8AE1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7" w15:restartNumberingAfterBreak="0">
    <w:nsid w:val="3DA642E7"/>
    <w:multiLevelType w:val="hybridMultilevel"/>
    <w:tmpl w:val="CA2A4626"/>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8" w15:restartNumberingAfterBreak="0">
    <w:nsid w:val="3DD2717E"/>
    <w:multiLevelType w:val="multilevel"/>
    <w:tmpl w:val="ADE000FA"/>
    <w:styleLink w:val="CurrentList79"/>
    <w:lvl w:ilvl="0">
      <w:start w:val="1"/>
      <w:numFmt w:val="bullet"/>
      <w:lvlText w:val="•"/>
      <w:lvlJc w:val="left"/>
      <w:pPr>
        <w:ind w:left="360" w:hanging="36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9" w15:restartNumberingAfterBreak="0">
    <w:nsid w:val="3DE71A0A"/>
    <w:multiLevelType w:val="hybridMultilevel"/>
    <w:tmpl w:val="BA8C1226"/>
    <w:lvl w:ilvl="0" w:tplc="8F8EB45E">
      <w:start w:val="1"/>
      <w:numFmt w:val="bullet"/>
      <w:lvlText w:val=""/>
      <w:lvlJc w:val="left"/>
      <w:pPr>
        <w:ind w:left="363" w:hanging="360"/>
      </w:pPr>
      <w:rPr>
        <w:rFonts w:hint="default" w:ascii="Symbol" w:hAnsi="Symbol"/>
        <w:color w:val="auto"/>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100" w15:restartNumberingAfterBreak="0">
    <w:nsid w:val="3E550459"/>
    <w:multiLevelType w:val="multilevel"/>
    <w:tmpl w:val="75002568"/>
    <w:styleLink w:val="CurrentList69"/>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1" w15:restartNumberingAfterBreak="0">
    <w:nsid w:val="3EC55E6D"/>
    <w:multiLevelType w:val="hybridMultilevel"/>
    <w:tmpl w:val="C27C961C"/>
    <w:lvl w:ilvl="0" w:tplc="1409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2" w15:restartNumberingAfterBreak="0">
    <w:nsid w:val="3F986DAF"/>
    <w:multiLevelType w:val="multilevel"/>
    <w:tmpl w:val="96081A9C"/>
    <w:styleLink w:val="CurrentList9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03" w15:restartNumberingAfterBreak="0">
    <w:nsid w:val="404838E0"/>
    <w:multiLevelType w:val="multilevel"/>
    <w:tmpl w:val="3EE8B7B8"/>
    <w:styleLink w:val="CurrentList27"/>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4" w15:restartNumberingAfterBreak="0">
    <w:nsid w:val="40DC6EB5"/>
    <w:multiLevelType w:val="hybridMultilevel"/>
    <w:tmpl w:val="FCCA68FE"/>
    <w:lvl w:ilvl="0" w:tplc="44EA1708">
      <w:start w:val="1"/>
      <w:numFmt w:val="bullet"/>
      <w:lvlText w:val=""/>
      <w:lvlJc w:val="left"/>
      <w:pPr>
        <w:ind w:left="473" w:hanging="360"/>
      </w:pPr>
      <w:rPr>
        <w:rFonts w:hint="default" w:ascii="Symbol" w:hAnsi="Symbol"/>
        <w:color w:val="000000" w:themeColor="text1"/>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5" w15:restartNumberingAfterBreak="0">
    <w:nsid w:val="41290733"/>
    <w:multiLevelType w:val="multilevel"/>
    <w:tmpl w:val="840E9248"/>
    <w:styleLink w:val="CurrentList38"/>
    <w:lvl w:ilvl="0">
      <w:numFmt w:val="bullet"/>
      <w:lvlText w:val="•"/>
      <w:lvlJc w:val="left"/>
      <w:pPr>
        <w:ind w:left="567" w:hanging="340"/>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6" w15:restartNumberingAfterBreak="0">
    <w:nsid w:val="41385494"/>
    <w:multiLevelType w:val="hybridMultilevel"/>
    <w:tmpl w:val="0160327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7" w15:restartNumberingAfterBreak="0">
    <w:nsid w:val="424F0454"/>
    <w:multiLevelType w:val="multilevel"/>
    <w:tmpl w:val="3BFEE656"/>
    <w:styleLink w:val="CurrentList7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8" w15:restartNumberingAfterBreak="0">
    <w:nsid w:val="4387488E"/>
    <w:multiLevelType w:val="multilevel"/>
    <w:tmpl w:val="3932A46C"/>
    <w:styleLink w:val="CurrentList10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9" w15:restartNumberingAfterBreak="0">
    <w:nsid w:val="44217855"/>
    <w:multiLevelType w:val="multilevel"/>
    <w:tmpl w:val="9148F7F2"/>
    <w:styleLink w:val="CurrentList80"/>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10" w15:restartNumberingAfterBreak="0">
    <w:nsid w:val="447579E6"/>
    <w:multiLevelType w:val="multilevel"/>
    <w:tmpl w:val="13B687D4"/>
    <w:styleLink w:val="CurrentList42"/>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1" w15:restartNumberingAfterBreak="0">
    <w:nsid w:val="44B62E38"/>
    <w:multiLevelType w:val="multilevel"/>
    <w:tmpl w:val="5ED69B1A"/>
    <w:lvl w:ilvl="0">
      <w:start w:val="1"/>
      <w:numFmt w:val="bullet"/>
      <w:lvlText w:val=""/>
      <w:lvlJc w:val="left"/>
      <w:pPr>
        <w:ind w:left="107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2" w15:restartNumberingAfterBreak="0">
    <w:nsid w:val="457D1BD6"/>
    <w:multiLevelType w:val="multilevel"/>
    <w:tmpl w:val="3B3E2EA2"/>
    <w:styleLink w:val="CurrentList3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13" w15:restartNumberingAfterBreak="0">
    <w:nsid w:val="45B3370D"/>
    <w:multiLevelType w:val="hybridMultilevel"/>
    <w:tmpl w:val="B35A26F4"/>
    <w:lvl w:ilvl="0" w:tplc="DE7E3868">
      <w:start w:val="1"/>
      <w:numFmt w:val="bullet"/>
      <w:lvlText w:val=""/>
      <w:lvlJc w:val="left"/>
      <w:pPr>
        <w:ind w:left="360" w:hanging="360"/>
      </w:pPr>
      <w:rPr>
        <w:rFonts w:hint="default" w:ascii="Symbol" w:hAnsi="Symbol"/>
        <w:color w:val="auto"/>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4" w15:restartNumberingAfterBreak="0">
    <w:nsid w:val="46B84F9A"/>
    <w:multiLevelType w:val="hybridMultilevel"/>
    <w:tmpl w:val="23168D6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5" w15:restartNumberingAfterBreak="0">
    <w:nsid w:val="46DE6ACC"/>
    <w:multiLevelType w:val="hybridMultilevel"/>
    <w:tmpl w:val="A64C3A0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3">
      <w:start w:val="1"/>
      <w:numFmt w:val="bullet"/>
      <w:lvlText w:val="o"/>
      <w:lvlJc w:val="left"/>
      <w:pPr>
        <w:ind w:left="1440" w:hanging="360"/>
      </w:pPr>
      <w:rPr>
        <w:rFonts w:hint="default" w:ascii="Courier New" w:hAnsi="Courier New" w:cs="Courier New"/>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6" w15:restartNumberingAfterBreak="0">
    <w:nsid w:val="47664B3E"/>
    <w:multiLevelType w:val="multilevel"/>
    <w:tmpl w:val="2E1096DE"/>
    <w:styleLink w:val="CurrentList98"/>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17" w15:restartNumberingAfterBreak="0">
    <w:nsid w:val="48356342"/>
    <w:multiLevelType w:val="multilevel"/>
    <w:tmpl w:val="0BB47AF8"/>
    <w:styleLink w:val="CurrentList100"/>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18" w15:restartNumberingAfterBreak="0">
    <w:nsid w:val="48522456"/>
    <w:multiLevelType w:val="hybridMultilevel"/>
    <w:tmpl w:val="31BA3762"/>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9" w15:restartNumberingAfterBreak="0">
    <w:nsid w:val="489072E1"/>
    <w:multiLevelType w:val="multilevel"/>
    <w:tmpl w:val="EE6C548E"/>
    <w:styleLink w:val="CurrentList7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0" w15:restartNumberingAfterBreak="0">
    <w:nsid w:val="48C852E5"/>
    <w:multiLevelType w:val="hybridMultilevel"/>
    <w:tmpl w:val="36A84B64"/>
    <w:styleLink w:val="CurrentList115"/>
    <w:lvl w:ilvl="0" w:tplc="12EC5A16">
      <w:start w:val="1"/>
      <w:numFmt w:val="bullet"/>
      <w:lvlText w:val="•"/>
      <w:lvlJc w:val="left"/>
      <w:pPr>
        <w:ind w:left="340" w:hanging="170"/>
      </w:pPr>
      <w:rPr>
        <w:rFonts w:hint="default" w:ascii="Arial" w:hAnsi="Aria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1" w15:restartNumberingAfterBreak="0">
    <w:nsid w:val="49410A82"/>
    <w:multiLevelType w:val="hybridMultilevel"/>
    <w:tmpl w:val="8310814C"/>
    <w:styleLink w:val="CurrentList11"/>
    <w:lvl w:ilvl="0" w:tplc="8310814C">
      <w:start w:val="1"/>
      <w:numFmt w:val="bullet"/>
      <w:lvlText w:val="c"/>
      <w:lvlJc w:val="left"/>
      <w:pPr>
        <w:ind w:left="720" w:hanging="360"/>
      </w:pPr>
      <w:rPr>
        <w:rFonts w:hint="default" w:ascii="Webdings" w:hAnsi="Web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2" w15:restartNumberingAfterBreak="0">
    <w:nsid w:val="49503E37"/>
    <w:multiLevelType w:val="hybridMultilevel"/>
    <w:tmpl w:val="62581F04"/>
    <w:lvl w:ilvl="0" w:tplc="43DE16AE">
      <w:start w:val="1"/>
      <w:numFmt w:val="bullet"/>
      <w:lvlText w:val=""/>
      <w:lvlJc w:val="left"/>
      <w:pPr>
        <w:ind w:left="720" w:hanging="360"/>
      </w:pPr>
      <w:rPr>
        <w:rFonts w:hint="default" w:ascii="Symbol" w:hAnsi="Symbol"/>
        <w:color w:val="595454"/>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3" w15:restartNumberingAfterBreak="0">
    <w:nsid w:val="49A17AF4"/>
    <w:multiLevelType w:val="hybridMultilevel"/>
    <w:tmpl w:val="8A847EB8"/>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24" w15:restartNumberingAfterBreak="0">
    <w:nsid w:val="49AC04BC"/>
    <w:multiLevelType w:val="multilevel"/>
    <w:tmpl w:val="7D6E5834"/>
    <w:styleLink w:val="CurrentList73"/>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tabs>
          <w:tab w:val="num" w:pos="1800"/>
        </w:tabs>
        <w:ind w:left="1800" w:hanging="360"/>
      </w:pPr>
      <w:rPr>
        <w:rFonts w:hint="default" w:ascii="Courier New" w:hAnsi="Courier New"/>
        <w:sz w:val="20"/>
      </w:rPr>
    </w:lvl>
    <w:lvl w:ilvl="3">
      <w:start w:val="1"/>
      <w:numFmt w:val="bullet"/>
      <w:lvlText w:val="o"/>
      <w:lvlJc w:val="left"/>
      <w:pPr>
        <w:tabs>
          <w:tab w:val="num" w:pos="2520"/>
        </w:tabs>
        <w:ind w:left="2520" w:hanging="360"/>
      </w:pPr>
      <w:rPr>
        <w:rFonts w:hint="default" w:ascii="Courier New" w:hAnsi="Courier New"/>
        <w:sz w:val="20"/>
      </w:rPr>
    </w:lvl>
    <w:lvl w:ilvl="4">
      <w:start w:val="1"/>
      <w:numFmt w:val="bullet"/>
      <w:lvlText w:val="o"/>
      <w:lvlJc w:val="left"/>
      <w:pPr>
        <w:tabs>
          <w:tab w:val="num" w:pos="3240"/>
        </w:tabs>
        <w:ind w:left="3240" w:hanging="360"/>
      </w:pPr>
      <w:rPr>
        <w:rFonts w:hint="default" w:ascii="Courier New" w:hAnsi="Courier New"/>
        <w:sz w:val="20"/>
      </w:rPr>
    </w:lvl>
    <w:lvl w:ilvl="5">
      <w:start w:val="1"/>
      <w:numFmt w:val="bullet"/>
      <w:lvlText w:val="o"/>
      <w:lvlJc w:val="left"/>
      <w:pPr>
        <w:tabs>
          <w:tab w:val="num" w:pos="3960"/>
        </w:tabs>
        <w:ind w:left="3960" w:hanging="360"/>
      </w:pPr>
      <w:rPr>
        <w:rFonts w:hint="default" w:ascii="Courier New" w:hAnsi="Courier New"/>
        <w:sz w:val="20"/>
      </w:rPr>
    </w:lvl>
    <w:lvl w:ilvl="6">
      <w:start w:val="1"/>
      <w:numFmt w:val="bullet"/>
      <w:lvlText w:val="o"/>
      <w:lvlJc w:val="left"/>
      <w:pPr>
        <w:tabs>
          <w:tab w:val="num" w:pos="4680"/>
        </w:tabs>
        <w:ind w:left="4680" w:hanging="360"/>
      </w:pPr>
      <w:rPr>
        <w:rFonts w:hint="default" w:ascii="Courier New" w:hAnsi="Courier New"/>
        <w:sz w:val="20"/>
      </w:rPr>
    </w:lvl>
    <w:lvl w:ilvl="7">
      <w:start w:val="1"/>
      <w:numFmt w:val="bullet"/>
      <w:lvlText w:val="o"/>
      <w:lvlJc w:val="left"/>
      <w:pPr>
        <w:tabs>
          <w:tab w:val="num" w:pos="5400"/>
        </w:tabs>
        <w:ind w:left="5400" w:hanging="360"/>
      </w:pPr>
      <w:rPr>
        <w:rFonts w:hint="default" w:ascii="Courier New" w:hAnsi="Courier New"/>
        <w:sz w:val="20"/>
      </w:rPr>
    </w:lvl>
    <w:lvl w:ilvl="8">
      <w:start w:val="1"/>
      <w:numFmt w:val="bullet"/>
      <w:lvlText w:val="o"/>
      <w:lvlJc w:val="left"/>
      <w:pPr>
        <w:tabs>
          <w:tab w:val="num" w:pos="6120"/>
        </w:tabs>
        <w:ind w:left="6120" w:hanging="360"/>
      </w:pPr>
      <w:rPr>
        <w:rFonts w:hint="default" w:ascii="Courier New" w:hAnsi="Courier New"/>
        <w:sz w:val="20"/>
      </w:rPr>
    </w:lvl>
  </w:abstractNum>
  <w:abstractNum w:abstractNumId="125" w15:restartNumberingAfterBreak="0">
    <w:nsid w:val="4A241D72"/>
    <w:multiLevelType w:val="multilevel"/>
    <w:tmpl w:val="3A985162"/>
    <w:styleLink w:val="CurrentList1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4B3A306A"/>
    <w:multiLevelType w:val="hybridMultilevel"/>
    <w:tmpl w:val="62803462"/>
    <w:lvl w:ilvl="0" w:tplc="14090001">
      <w:start w:val="1"/>
      <w:numFmt w:val="bullet"/>
      <w:lvlText w:val=""/>
      <w:lvlJc w:val="left"/>
      <w:pPr>
        <w:ind w:left="363" w:hanging="360"/>
      </w:pPr>
      <w:rPr>
        <w:rFonts w:hint="default" w:ascii="Symbol" w:hAnsi="Symbol"/>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127" w15:restartNumberingAfterBreak="0">
    <w:nsid w:val="4B66438C"/>
    <w:multiLevelType w:val="hybridMultilevel"/>
    <w:tmpl w:val="3BFEE65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28" w15:restartNumberingAfterBreak="0">
    <w:nsid w:val="4C686962"/>
    <w:multiLevelType w:val="multilevel"/>
    <w:tmpl w:val="9148F7F2"/>
    <w:styleLink w:val="CurrentList81"/>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29" w15:restartNumberingAfterBreak="0">
    <w:nsid w:val="4D4D46FE"/>
    <w:multiLevelType w:val="multilevel"/>
    <w:tmpl w:val="513E3F16"/>
    <w:styleLink w:val="CurrentList25"/>
    <w:lvl w:ilvl="0">
      <w:start w:val="1"/>
      <w:numFmt w:val="bullet"/>
      <w:lvlText w:val=""/>
      <w:lvlJc w:val="left"/>
      <w:pPr>
        <w:ind w:left="1080" w:hanging="360"/>
      </w:pPr>
      <w:rPr>
        <w:rFonts w:hint="default" w:ascii="Symbol" w:hAnsi="Symbol"/>
      </w:rPr>
    </w:lvl>
    <w:lvl w:ilvl="1">
      <w:start w:val="1"/>
      <w:numFmt w:val="bullet"/>
      <w:lvlText w:val=""/>
      <w:lvlJc w:val="left"/>
      <w:pPr>
        <w:ind w:left="454" w:hanging="227"/>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30" w15:restartNumberingAfterBreak="0">
    <w:nsid w:val="4D6F5F39"/>
    <w:multiLevelType w:val="multilevel"/>
    <w:tmpl w:val="589CDA8E"/>
    <w:styleLink w:val="CurrentList10"/>
    <w:lvl w:ilvl="0">
      <w:start w:val="1"/>
      <w:numFmt w:val="bullet"/>
      <w:lvlText w:val="c"/>
      <w:lvlJc w:val="left"/>
      <w:pPr>
        <w:ind w:left="720" w:hanging="360"/>
      </w:pPr>
      <w:rPr>
        <w:rFonts w:hint="default" w:ascii="Webdings" w:hAnsi="Web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1" w15:restartNumberingAfterBreak="0">
    <w:nsid w:val="4E7C35E7"/>
    <w:multiLevelType w:val="multilevel"/>
    <w:tmpl w:val="3EE8B7B8"/>
    <w:styleLink w:val="CurrentList28"/>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2" w15:restartNumberingAfterBreak="0">
    <w:nsid w:val="50046B2F"/>
    <w:multiLevelType w:val="hybridMultilevel"/>
    <w:tmpl w:val="90940234"/>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3" w15:restartNumberingAfterBreak="0">
    <w:nsid w:val="50574EC6"/>
    <w:multiLevelType w:val="multilevel"/>
    <w:tmpl w:val="485418D8"/>
    <w:styleLink w:val="CurrentList72"/>
    <w:lvl w:ilvl="0">
      <w:start w:val="1"/>
      <w:numFmt w:val="bullet"/>
      <w:lvlText w:val="•"/>
      <w:lvlJc w:val="left"/>
      <w:pPr>
        <w:ind w:left="170" w:firstLine="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4" w15:restartNumberingAfterBreak="0">
    <w:nsid w:val="51D353DA"/>
    <w:multiLevelType w:val="hybridMultilevel"/>
    <w:tmpl w:val="D59C3E00"/>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5" w15:restartNumberingAfterBreak="0">
    <w:nsid w:val="524617B9"/>
    <w:multiLevelType w:val="hybridMultilevel"/>
    <w:tmpl w:val="A476BA0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6" w15:restartNumberingAfterBreak="0">
    <w:nsid w:val="5258341E"/>
    <w:multiLevelType w:val="hybridMultilevel"/>
    <w:tmpl w:val="CF685E2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7" w15:restartNumberingAfterBreak="0">
    <w:nsid w:val="52902E93"/>
    <w:multiLevelType w:val="multilevel"/>
    <w:tmpl w:val="B648608C"/>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8" w15:restartNumberingAfterBreak="0">
    <w:nsid w:val="53484A01"/>
    <w:multiLevelType w:val="hybridMultilevel"/>
    <w:tmpl w:val="A602323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9" w15:restartNumberingAfterBreak="0">
    <w:nsid w:val="537A2B77"/>
    <w:multiLevelType w:val="multilevel"/>
    <w:tmpl w:val="328C7710"/>
    <w:styleLink w:val="CurrentList9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0" w15:restartNumberingAfterBreak="0">
    <w:nsid w:val="5387340A"/>
    <w:multiLevelType w:val="hybridMultilevel"/>
    <w:tmpl w:val="88DA827C"/>
    <w:lvl w:ilvl="0" w:tplc="14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549351D9"/>
    <w:multiLevelType w:val="hybridMultilevel"/>
    <w:tmpl w:val="79901D12"/>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2" w15:restartNumberingAfterBreak="0">
    <w:nsid w:val="551D1336"/>
    <w:multiLevelType w:val="hybridMultilevel"/>
    <w:tmpl w:val="FFFFFFFF"/>
    <w:styleLink w:val="CurrentList7"/>
    <w:lvl w:ilvl="0" w:tplc="5A2CA7B4">
      <w:start w:val="1"/>
      <w:numFmt w:val="bullet"/>
      <w:lvlText w:val=""/>
      <w:lvlJc w:val="left"/>
      <w:pPr>
        <w:ind w:left="720" w:hanging="360"/>
      </w:pPr>
      <w:rPr>
        <w:rFonts w:hint="default" w:ascii="Symbol" w:hAnsi="Symbol"/>
      </w:rPr>
    </w:lvl>
    <w:lvl w:ilvl="1" w:tplc="187A58A6">
      <w:start w:val="1"/>
      <w:numFmt w:val="bullet"/>
      <w:lvlText w:val=""/>
      <w:lvlJc w:val="left"/>
      <w:pPr>
        <w:ind w:left="1440" w:hanging="360"/>
      </w:pPr>
      <w:rPr>
        <w:rFonts w:hint="default" w:ascii="Symbol" w:hAnsi="Symbol"/>
      </w:rPr>
    </w:lvl>
    <w:lvl w:ilvl="2" w:tplc="683E6F7A">
      <w:start w:val="1"/>
      <w:numFmt w:val="bullet"/>
      <w:lvlText w:val=""/>
      <w:lvlJc w:val="left"/>
      <w:pPr>
        <w:ind w:left="2160" w:hanging="360"/>
      </w:pPr>
      <w:rPr>
        <w:rFonts w:hint="default" w:ascii="Wingdings" w:hAnsi="Wingdings"/>
      </w:rPr>
    </w:lvl>
    <w:lvl w:ilvl="3" w:tplc="02CEEBDE">
      <w:start w:val="1"/>
      <w:numFmt w:val="bullet"/>
      <w:lvlText w:val=""/>
      <w:lvlJc w:val="left"/>
      <w:pPr>
        <w:ind w:left="2880" w:hanging="360"/>
      </w:pPr>
      <w:rPr>
        <w:rFonts w:hint="default" w:ascii="Symbol" w:hAnsi="Symbol"/>
      </w:rPr>
    </w:lvl>
    <w:lvl w:ilvl="4" w:tplc="656A1ECA">
      <w:start w:val="1"/>
      <w:numFmt w:val="bullet"/>
      <w:lvlText w:val="o"/>
      <w:lvlJc w:val="left"/>
      <w:pPr>
        <w:ind w:left="3600" w:hanging="360"/>
      </w:pPr>
      <w:rPr>
        <w:rFonts w:hint="default" w:ascii="Courier New" w:hAnsi="Courier New"/>
      </w:rPr>
    </w:lvl>
    <w:lvl w:ilvl="5" w:tplc="9AE602F4">
      <w:start w:val="1"/>
      <w:numFmt w:val="bullet"/>
      <w:lvlText w:val=""/>
      <w:lvlJc w:val="left"/>
      <w:pPr>
        <w:ind w:left="4320" w:hanging="360"/>
      </w:pPr>
      <w:rPr>
        <w:rFonts w:hint="default" w:ascii="Wingdings" w:hAnsi="Wingdings"/>
      </w:rPr>
    </w:lvl>
    <w:lvl w:ilvl="6" w:tplc="8D5C92EE">
      <w:start w:val="1"/>
      <w:numFmt w:val="bullet"/>
      <w:lvlText w:val=""/>
      <w:lvlJc w:val="left"/>
      <w:pPr>
        <w:ind w:left="5040" w:hanging="360"/>
      </w:pPr>
      <w:rPr>
        <w:rFonts w:hint="default" w:ascii="Symbol" w:hAnsi="Symbol"/>
      </w:rPr>
    </w:lvl>
    <w:lvl w:ilvl="7" w:tplc="351A9714">
      <w:start w:val="1"/>
      <w:numFmt w:val="bullet"/>
      <w:lvlText w:val="o"/>
      <w:lvlJc w:val="left"/>
      <w:pPr>
        <w:ind w:left="5760" w:hanging="360"/>
      </w:pPr>
      <w:rPr>
        <w:rFonts w:hint="default" w:ascii="Courier New" w:hAnsi="Courier New"/>
      </w:rPr>
    </w:lvl>
    <w:lvl w:ilvl="8" w:tplc="62D28016">
      <w:start w:val="1"/>
      <w:numFmt w:val="bullet"/>
      <w:lvlText w:val=""/>
      <w:lvlJc w:val="left"/>
      <w:pPr>
        <w:ind w:left="6480" w:hanging="360"/>
      </w:pPr>
      <w:rPr>
        <w:rFonts w:hint="default" w:ascii="Wingdings" w:hAnsi="Wingdings"/>
      </w:rPr>
    </w:lvl>
  </w:abstractNum>
  <w:abstractNum w:abstractNumId="143" w15:restartNumberingAfterBreak="0">
    <w:nsid w:val="55A028E7"/>
    <w:multiLevelType w:val="hybridMultilevel"/>
    <w:tmpl w:val="AA08A0FE"/>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4" w15:restartNumberingAfterBreak="0">
    <w:nsid w:val="55DD46D2"/>
    <w:multiLevelType w:val="hybridMultilevel"/>
    <w:tmpl w:val="445606F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45"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567873B2"/>
    <w:multiLevelType w:val="multilevel"/>
    <w:tmpl w:val="CF940546"/>
    <w:styleLink w:val="CurrentList5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7" w15:restartNumberingAfterBreak="0">
    <w:nsid w:val="56B23F92"/>
    <w:multiLevelType w:val="multilevel"/>
    <w:tmpl w:val="1A1C2366"/>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8" w15:restartNumberingAfterBreak="0">
    <w:nsid w:val="57A06678"/>
    <w:multiLevelType w:val="hybridMultilevel"/>
    <w:tmpl w:val="3E0252F6"/>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9" w15:restartNumberingAfterBreak="0">
    <w:nsid w:val="57C15952"/>
    <w:multiLevelType w:val="multilevel"/>
    <w:tmpl w:val="96081A9C"/>
    <w:styleLink w:val="CurrentList91"/>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50" w15:restartNumberingAfterBreak="0">
    <w:nsid w:val="57D70CE2"/>
    <w:multiLevelType w:val="hybridMultilevel"/>
    <w:tmpl w:val="03B2FF3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1" w15:restartNumberingAfterBreak="0">
    <w:nsid w:val="592A6F86"/>
    <w:multiLevelType w:val="multilevel"/>
    <w:tmpl w:val="DC46FDA4"/>
    <w:styleLink w:val="CurrentList36"/>
    <w:lvl w:ilvl="0">
      <w:numFmt w:val="bullet"/>
      <w:lvlText w:val="•"/>
      <w:lvlJc w:val="left"/>
      <w:pPr>
        <w:ind w:left="720" w:hanging="360"/>
      </w:pPr>
      <w:rPr>
        <w:rFonts w:hint="default" w:ascii="Arial" w:hAnsi="Arial" w:cs="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2" w15:restartNumberingAfterBreak="0">
    <w:nsid w:val="593C0BDF"/>
    <w:multiLevelType w:val="hybridMultilevel"/>
    <w:tmpl w:val="4B74255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3" w15:restartNumberingAfterBreak="0">
    <w:nsid w:val="5A820163"/>
    <w:multiLevelType w:val="multilevel"/>
    <w:tmpl w:val="13B687D4"/>
    <w:styleLink w:val="CurrentList41"/>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4" w15:restartNumberingAfterBreak="0">
    <w:nsid w:val="5B010CA4"/>
    <w:multiLevelType w:val="multilevel"/>
    <w:tmpl w:val="EACE8F94"/>
    <w:styleLink w:val="CurrentList9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5" w15:restartNumberingAfterBreak="0">
    <w:nsid w:val="5B4F21EB"/>
    <w:multiLevelType w:val="multilevel"/>
    <w:tmpl w:val="A476BA08"/>
    <w:styleLink w:val="CurrentList5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6" w15:restartNumberingAfterBreak="0">
    <w:nsid w:val="5BB20282"/>
    <w:multiLevelType w:val="multilevel"/>
    <w:tmpl w:val="48207BCA"/>
    <w:styleLink w:val="CurrentList21"/>
    <w:lvl w:ilvl="0">
      <w:start w:val="1"/>
      <w:numFmt w:val="bullet"/>
      <w:lvlText w:val=""/>
      <w:lvlJc w:val="left"/>
      <w:pPr>
        <w:ind w:left="720" w:hanging="360"/>
      </w:pPr>
      <w:rPr>
        <w:rFonts w:hint="default" w:ascii="Symbol" w:hAnsi="Symbol"/>
      </w:rPr>
    </w:lvl>
    <w:lvl w:ilvl="1">
      <w:numFmt w:val="bullet"/>
      <w:lvlText w:val="•"/>
      <w:lvlJc w:val="left"/>
      <w:pPr>
        <w:ind w:left="2160" w:hanging="720"/>
      </w:pPr>
      <w:rPr>
        <w:rFonts w:hint="default" w:ascii="Arial" w:hAnsi="Arial" w:cs="Arial" w:eastAsiaTheme="minorHAnsi"/>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57" w15:restartNumberingAfterBreak="0">
    <w:nsid w:val="5CDB07F4"/>
    <w:multiLevelType w:val="hybridMultilevel"/>
    <w:tmpl w:val="B8868B0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8" w15:restartNumberingAfterBreak="0">
    <w:nsid w:val="5D07305C"/>
    <w:multiLevelType w:val="hybridMultilevel"/>
    <w:tmpl w:val="1E4A77F2"/>
    <w:lvl w:ilvl="0" w:tplc="23942F32">
      <w:start w:val="1"/>
      <w:numFmt w:val="bullet"/>
      <w:lvlText w:val=""/>
      <w:lvlJc w:val="left"/>
      <w:pPr>
        <w:ind w:left="360" w:hanging="360"/>
      </w:pPr>
      <w:rPr>
        <w:rFonts w:hint="default" w:ascii="Symbol" w:hAnsi="Symbol"/>
        <w:color w:val="595454"/>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9" w15:restartNumberingAfterBreak="0">
    <w:nsid w:val="5D0970B4"/>
    <w:multiLevelType w:val="hybridMultilevel"/>
    <w:tmpl w:val="088AFC1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0" w15:restartNumberingAfterBreak="0">
    <w:nsid w:val="5D3C1472"/>
    <w:multiLevelType w:val="multilevel"/>
    <w:tmpl w:val="30B4DDC2"/>
    <w:styleLink w:val="CurrentList65"/>
    <w:lvl w:ilvl="0">
      <w:start w:val="1"/>
      <w:numFmt w:val="bullet"/>
      <w:lvlText w:val=""/>
      <w:lvlJc w:val="left"/>
      <w:pPr>
        <w:ind w:left="360" w:hanging="360"/>
      </w:pPr>
      <w:rPr>
        <w:rFonts w:hint="default" w:ascii="Symbol" w:hAnsi="Symbol"/>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1" w15:restartNumberingAfterBreak="0">
    <w:nsid w:val="5DB41326"/>
    <w:multiLevelType w:val="hybridMultilevel"/>
    <w:tmpl w:val="BCA69B5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2" w15:restartNumberingAfterBreak="0">
    <w:nsid w:val="5E55402A"/>
    <w:multiLevelType w:val="multilevel"/>
    <w:tmpl w:val="96467312"/>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5EDF51FF"/>
    <w:multiLevelType w:val="hybridMultilevel"/>
    <w:tmpl w:val="AFFCDC68"/>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4" w15:restartNumberingAfterBreak="0">
    <w:nsid w:val="5F186E43"/>
    <w:multiLevelType w:val="multilevel"/>
    <w:tmpl w:val="F4EEF192"/>
    <w:styleLink w:val="CurrentList15"/>
    <w:lvl w:ilvl="0">
      <w:start w:val="1"/>
      <w:numFmt w:val="bullet"/>
      <w:lvlText w:val=""/>
      <w:lvlJc w:val="left"/>
      <w:pPr>
        <w:ind w:left="833" w:hanging="360"/>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65" w15:restartNumberingAfterBreak="0">
    <w:nsid w:val="5F917F88"/>
    <w:multiLevelType w:val="multilevel"/>
    <w:tmpl w:val="13B687D4"/>
    <w:styleLink w:val="CurrentList40"/>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6" w15:restartNumberingAfterBreak="0">
    <w:nsid w:val="60945CB9"/>
    <w:multiLevelType w:val="hybridMultilevel"/>
    <w:tmpl w:val="DEA05A2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7" w15:restartNumberingAfterBreak="0">
    <w:nsid w:val="60DC209A"/>
    <w:multiLevelType w:val="hybridMultilevel"/>
    <w:tmpl w:val="0F441050"/>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8" w15:restartNumberingAfterBreak="0">
    <w:nsid w:val="6117686C"/>
    <w:multiLevelType w:val="multilevel"/>
    <w:tmpl w:val="CE0662C4"/>
    <w:styleLink w:val="CurrentList10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9" w15:restartNumberingAfterBreak="0">
    <w:nsid w:val="61536B15"/>
    <w:multiLevelType w:val="multilevel"/>
    <w:tmpl w:val="2E12EBB6"/>
    <w:styleLink w:val="CurrentList68"/>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0" w15:restartNumberingAfterBreak="0">
    <w:nsid w:val="61C04A5C"/>
    <w:multiLevelType w:val="multilevel"/>
    <w:tmpl w:val="1BAE51FC"/>
    <w:styleLink w:val="CurrentList5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1" w15:restartNumberingAfterBreak="0">
    <w:nsid w:val="62621555"/>
    <w:multiLevelType w:val="hybridMultilevel"/>
    <w:tmpl w:val="C18A5C0E"/>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172" w15:restartNumberingAfterBreak="0">
    <w:nsid w:val="6297771A"/>
    <w:multiLevelType w:val="hybridMultilevel"/>
    <w:tmpl w:val="BF9C3AA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3" w15:restartNumberingAfterBreak="0">
    <w:nsid w:val="64B94FC2"/>
    <w:multiLevelType w:val="hybridMultilevel"/>
    <w:tmpl w:val="B4C45E6E"/>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174" w15:restartNumberingAfterBreak="0">
    <w:nsid w:val="64F84F0B"/>
    <w:multiLevelType w:val="hybridMultilevel"/>
    <w:tmpl w:val="6018E7C0"/>
    <w:styleLink w:val="CurrentList113"/>
    <w:lvl w:ilvl="0" w:tplc="12EC5A16">
      <w:start w:val="1"/>
      <w:numFmt w:val="bullet"/>
      <w:lvlText w:val="•"/>
      <w:lvlJc w:val="left"/>
      <w:pPr>
        <w:ind w:left="340" w:hanging="170"/>
      </w:pPr>
      <w:rPr>
        <w:rFonts w:hint="default" w:ascii="Arial" w:hAnsi="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5" w15:restartNumberingAfterBreak="0">
    <w:nsid w:val="656B7F1D"/>
    <w:multiLevelType w:val="multilevel"/>
    <w:tmpl w:val="1BAE51FC"/>
    <w:styleLink w:val="CurrentList5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6" w15:restartNumberingAfterBreak="0">
    <w:nsid w:val="676E3975"/>
    <w:multiLevelType w:val="hybridMultilevel"/>
    <w:tmpl w:val="47D62B2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7" w15:restartNumberingAfterBreak="0">
    <w:nsid w:val="67BD7AA6"/>
    <w:multiLevelType w:val="hybridMultilevel"/>
    <w:tmpl w:val="A71680AC"/>
    <w:lvl w:ilvl="0" w:tplc="14090001">
      <w:start w:val="1"/>
      <w:numFmt w:val="bullet"/>
      <w:lvlText w:val=""/>
      <w:lvlJc w:val="left"/>
      <w:pPr>
        <w:ind w:left="720" w:hanging="360"/>
      </w:pPr>
      <w:rPr>
        <w:rFonts w:hint="default" w:ascii="Symbol" w:hAnsi="Symbol"/>
      </w:rPr>
    </w:lvl>
    <w:lvl w:ilvl="1" w:tplc="4BA8C05A">
      <w:start w:val="1"/>
      <w:numFmt w:val="bullet"/>
      <w:lvlText w:val="–"/>
      <w:lvlJc w:val="left"/>
      <w:pPr>
        <w:ind w:left="1080" w:hanging="360"/>
      </w:pPr>
      <w:rPr>
        <w:rFonts w:hint="default" w:ascii="Segoe UI" w:hAnsi="Segoe UI"/>
      </w:rPr>
    </w:lvl>
    <w:lvl w:ilvl="2" w:tplc="14090005" w:tentative="1">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8" w15:restartNumberingAfterBreak="0">
    <w:nsid w:val="6890276A"/>
    <w:multiLevelType w:val="multilevel"/>
    <w:tmpl w:val="F2A090C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9" w15:restartNumberingAfterBreak="0">
    <w:nsid w:val="68AF3E49"/>
    <w:multiLevelType w:val="hybridMultilevel"/>
    <w:tmpl w:val="603C608E"/>
    <w:lvl w:ilvl="0" w:tplc="B7F4BDBA">
      <w:start w:val="1"/>
      <w:numFmt w:val="bullet"/>
      <w:lvlText w:val=""/>
      <w:lvlJc w:val="left"/>
      <w:pPr>
        <w:ind w:left="833" w:hanging="360"/>
      </w:pPr>
      <w:rPr>
        <w:rFonts w:hint="default" w:ascii="Symbol" w:hAnsi="Symbol"/>
        <w:sz w:val="20"/>
        <w:szCs w:val="20"/>
      </w:rPr>
    </w:lvl>
    <w:lvl w:ilvl="1" w:tplc="FFFFFFFF" w:tentative="1">
      <w:start w:val="1"/>
      <w:numFmt w:val="bullet"/>
      <w:lvlText w:val="o"/>
      <w:lvlJc w:val="left"/>
      <w:pPr>
        <w:ind w:left="1553" w:hanging="360"/>
      </w:pPr>
      <w:rPr>
        <w:rFonts w:hint="default" w:ascii="Courier New" w:hAnsi="Courier New" w:cs="Courier New"/>
      </w:rPr>
    </w:lvl>
    <w:lvl w:ilvl="2" w:tplc="FFFFFFFF" w:tentative="1">
      <w:start w:val="1"/>
      <w:numFmt w:val="bullet"/>
      <w:lvlText w:val=""/>
      <w:lvlJc w:val="left"/>
      <w:pPr>
        <w:ind w:left="2273" w:hanging="360"/>
      </w:pPr>
      <w:rPr>
        <w:rFonts w:hint="default" w:ascii="Wingdings" w:hAnsi="Wingdings"/>
      </w:rPr>
    </w:lvl>
    <w:lvl w:ilvl="3" w:tplc="FFFFFFFF" w:tentative="1">
      <w:start w:val="1"/>
      <w:numFmt w:val="bullet"/>
      <w:lvlText w:val=""/>
      <w:lvlJc w:val="left"/>
      <w:pPr>
        <w:ind w:left="2993" w:hanging="360"/>
      </w:pPr>
      <w:rPr>
        <w:rFonts w:hint="default" w:ascii="Symbol" w:hAnsi="Symbol"/>
      </w:rPr>
    </w:lvl>
    <w:lvl w:ilvl="4" w:tplc="FFFFFFFF" w:tentative="1">
      <w:start w:val="1"/>
      <w:numFmt w:val="bullet"/>
      <w:lvlText w:val="o"/>
      <w:lvlJc w:val="left"/>
      <w:pPr>
        <w:ind w:left="3713" w:hanging="360"/>
      </w:pPr>
      <w:rPr>
        <w:rFonts w:hint="default" w:ascii="Courier New" w:hAnsi="Courier New" w:cs="Courier New"/>
      </w:rPr>
    </w:lvl>
    <w:lvl w:ilvl="5" w:tplc="FFFFFFFF" w:tentative="1">
      <w:start w:val="1"/>
      <w:numFmt w:val="bullet"/>
      <w:lvlText w:val=""/>
      <w:lvlJc w:val="left"/>
      <w:pPr>
        <w:ind w:left="4433" w:hanging="360"/>
      </w:pPr>
      <w:rPr>
        <w:rFonts w:hint="default" w:ascii="Wingdings" w:hAnsi="Wingdings"/>
      </w:rPr>
    </w:lvl>
    <w:lvl w:ilvl="6" w:tplc="FFFFFFFF" w:tentative="1">
      <w:start w:val="1"/>
      <w:numFmt w:val="bullet"/>
      <w:lvlText w:val=""/>
      <w:lvlJc w:val="left"/>
      <w:pPr>
        <w:ind w:left="5153" w:hanging="360"/>
      </w:pPr>
      <w:rPr>
        <w:rFonts w:hint="default" w:ascii="Symbol" w:hAnsi="Symbol"/>
      </w:rPr>
    </w:lvl>
    <w:lvl w:ilvl="7" w:tplc="FFFFFFFF" w:tentative="1">
      <w:start w:val="1"/>
      <w:numFmt w:val="bullet"/>
      <w:lvlText w:val="o"/>
      <w:lvlJc w:val="left"/>
      <w:pPr>
        <w:ind w:left="5873" w:hanging="360"/>
      </w:pPr>
      <w:rPr>
        <w:rFonts w:hint="default" w:ascii="Courier New" w:hAnsi="Courier New" w:cs="Courier New"/>
      </w:rPr>
    </w:lvl>
    <w:lvl w:ilvl="8" w:tplc="FFFFFFFF" w:tentative="1">
      <w:start w:val="1"/>
      <w:numFmt w:val="bullet"/>
      <w:lvlText w:val=""/>
      <w:lvlJc w:val="left"/>
      <w:pPr>
        <w:ind w:left="6593" w:hanging="360"/>
      </w:pPr>
      <w:rPr>
        <w:rFonts w:hint="default" w:ascii="Wingdings" w:hAnsi="Wingdings"/>
      </w:rPr>
    </w:lvl>
  </w:abstractNum>
  <w:abstractNum w:abstractNumId="180" w15:restartNumberingAfterBreak="0">
    <w:nsid w:val="696C33FA"/>
    <w:multiLevelType w:val="hybridMultilevel"/>
    <w:tmpl w:val="1BAE51FC"/>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1" w15:restartNumberingAfterBreak="0">
    <w:nsid w:val="6A836413"/>
    <w:multiLevelType w:val="multilevel"/>
    <w:tmpl w:val="2E1096DE"/>
    <w:styleLink w:val="CurrentList97"/>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82" w15:restartNumberingAfterBreak="0">
    <w:nsid w:val="6B04441E"/>
    <w:multiLevelType w:val="multilevel"/>
    <w:tmpl w:val="69F6906E"/>
    <w:styleLink w:val="CurrentList66"/>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3" w15:restartNumberingAfterBreak="0">
    <w:nsid w:val="6BF6174C"/>
    <w:multiLevelType w:val="multilevel"/>
    <w:tmpl w:val="90EE8732"/>
    <w:styleLink w:val="CurrentList60"/>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84" w15:restartNumberingAfterBreak="0">
    <w:nsid w:val="6C821332"/>
    <w:multiLevelType w:val="hybridMultilevel"/>
    <w:tmpl w:val="52BE9B4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5" w15:restartNumberingAfterBreak="0">
    <w:nsid w:val="6DEC37A4"/>
    <w:multiLevelType w:val="hybridMultilevel"/>
    <w:tmpl w:val="7C0A10A0"/>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6" w15:restartNumberingAfterBreak="0">
    <w:nsid w:val="6E551394"/>
    <w:multiLevelType w:val="multilevel"/>
    <w:tmpl w:val="A2865856"/>
    <w:styleLink w:val="CurrentList11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87" w15:restartNumberingAfterBreak="0">
    <w:nsid w:val="6EDF30F4"/>
    <w:multiLevelType w:val="multilevel"/>
    <w:tmpl w:val="DE18FF5A"/>
    <w:styleLink w:val="CurrentList1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8" w15:restartNumberingAfterBreak="0">
    <w:nsid w:val="6EFD3CBD"/>
    <w:multiLevelType w:val="hybridMultilevel"/>
    <w:tmpl w:val="C6F6670A"/>
    <w:lvl w:ilvl="0" w:tplc="14090003">
      <w:start w:val="1"/>
      <w:numFmt w:val="bullet"/>
      <w:lvlText w:val="o"/>
      <w:lvlJc w:val="left"/>
      <w:pPr>
        <w:ind w:left="720" w:hanging="360"/>
      </w:pPr>
      <w:rPr>
        <w:rFonts w:hint="default" w:ascii="Courier New" w:hAnsi="Courier New" w:cs="Courier New"/>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9" w15:restartNumberingAfterBreak="0">
    <w:nsid w:val="6F37630A"/>
    <w:multiLevelType w:val="multilevel"/>
    <w:tmpl w:val="275659EC"/>
    <w:styleLink w:val="CurrentList46"/>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0"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1" w15:restartNumberingAfterBreak="0">
    <w:nsid w:val="6FA97DE2"/>
    <w:multiLevelType w:val="hybridMultilevel"/>
    <w:tmpl w:val="13B687D4"/>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2" w15:restartNumberingAfterBreak="0">
    <w:nsid w:val="713956F3"/>
    <w:multiLevelType w:val="hybridMultilevel"/>
    <w:tmpl w:val="E3387F96"/>
    <w:styleLink w:val="CurrentList12"/>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3" w15:restartNumberingAfterBreak="0">
    <w:nsid w:val="71911958"/>
    <w:multiLevelType w:val="hybridMultilevel"/>
    <w:tmpl w:val="57B420CC"/>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194" w15:restartNumberingAfterBreak="0">
    <w:nsid w:val="721D0305"/>
    <w:multiLevelType w:val="multilevel"/>
    <w:tmpl w:val="3BFEE656"/>
    <w:styleLink w:val="CurrentList7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5" w15:restartNumberingAfterBreak="0">
    <w:nsid w:val="73595BC4"/>
    <w:multiLevelType w:val="hybridMultilevel"/>
    <w:tmpl w:val="403E06B6"/>
    <w:lvl w:ilvl="0" w:tplc="14090001">
      <w:start w:val="1"/>
      <w:numFmt w:val="bullet"/>
      <w:lvlText w:val=""/>
      <w:lvlJc w:val="left"/>
      <w:pPr>
        <w:ind w:left="473" w:hanging="360"/>
      </w:pPr>
      <w:rPr>
        <w:rFonts w:hint="default" w:ascii="Symbol" w:hAnsi="Symbol"/>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196" w15:restartNumberingAfterBreak="0">
    <w:nsid w:val="73ED2F0D"/>
    <w:multiLevelType w:val="hybridMultilevel"/>
    <w:tmpl w:val="7F044D44"/>
    <w:styleLink w:val="CurrentList34"/>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7" w15:restartNumberingAfterBreak="0">
    <w:nsid w:val="742D383A"/>
    <w:multiLevelType w:val="multilevel"/>
    <w:tmpl w:val="DB5CDE12"/>
    <w:styleLink w:val="CurrentList20"/>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98" w15:restartNumberingAfterBreak="0">
    <w:nsid w:val="744C5C79"/>
    <w:multiLevelType w:val="multilevel"/>
    <w:tmpl w:val="2B965F3C"/>
    <w:styleLink w:val="CurrentList4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9" w15:restartNumberingAfterBreak="0">
    <w:nsid w:val="745B2343"/>
    <w:multiLevelType w:val="hybridMultilevel"/>
    <w:tmpl w:val="FC1A1C06"/>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200" w15:restartNumberingAfterBreak="0">
    <w:nsid w:val="7461799F"/>
    <w:multiLevelType w:val="hybridMultilevel"/>
    <w:tmpl w:val="05923312"/>
    <w:lvl w:ilvl="0" w:tplc="14090003">
      <w:start w:val="1"/>
      <w:numFmt w:val="bullet"/>
      <w:lvlText w:val="o"/>
      <w:lvlJc w:val="left"/>
      <w:pPr>
        <w:ind w:left="1080" w:hanging="360"/>
      </w:pPr>
      <w:rPr>
        <w:rFonts w:hint="default" w:ascii="Courier New" w:hAnsi="Courier New" w:cs="Courier New"/>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1" w15:restartNumberingAfterBreak="0">
    <w:nsid w:val="747D2219"/>
    <w:multiLevelType w:val="hybridMultilevel"/>
    <w:tmpl w:val="B9EE7D3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2" w15:restartNumberingAfterBreak="0">
    <w:nsid w:val="750C119C"/>
    <w:multiLevelType w:val="hybridMultilevel"/>
    <w:tmpl w:val="CABE769E"/>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3" w15:restartNumberingAfterBreak="0">
    <w:nsid w:val="75E2438E"/>
    <w:multiLevelType w:val="hybridMultilevel"/>
    <w:tmpl w:val="E87A4E3E"/>
    <w:lvl w:ilvl="0" w:tplc="F98647E2">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4" w15:restartNumberingAfterBreak="0">
    <w:nsid w:val="760865D1"/>
    <w:multiLevelType w:val="hybridMultilevel"/>
    <w:tmpl w:val="B3287452"/>
    <w:lvl w:ilvl="0" w:tplc="14090001">
      <w:start w:val="1"/>
      <w:numFmt w:val="bullet"/>
      <w:lvlText w:val=""/>
      <w:lvlJc w:val="left"/>
      <w:pPr>
        <w:ind w:left="723" w:hanging="360"/>
      </w:pPr>
      <w:rPr>
        <w:rFonts w:hint="default" w:ascii="Symbol" w:hAnsi="Symbol"/>
      </w:rPr>
    </w:lvl>
    <w:lvl w:ilvl="1" w:tplc="14090003" w:tentative="1">
      <w:start w:val="1"/>
      <w:numFmt w:val="bullet"/>
      <w:lvlText w:val="o"/>
      <w:lvlJc w:val="left"/>
      <w:pPr>
        <w:ind w:left="1443" w:hanging="360"/>
      </w:pPr>
      <w:rPr>
        <w:rFonts w:hint="default" w:ascii="Courier New" w:hAnsi="Courier New" w:cs="Courier New"/>
      </w:rPr>
    </w:lvl>
    <w:lvl w:ilvl="2" w:tplc="14090005" w:tentative="1">
      <w:start w:val="1"/>
      <w:numFmt w:val="bullet"/>
      <w:lvlText w:val=""/>
      <w:lvlJc w:val="left"/>
      <w:pPr>
        <w:ind w:left="2163" w:hanging="360"/>
      </w:pPr>
      <w:rPr>
        <w:rFonts w:hint="default" w:ascii="Wingdings" w:hAnsi="Wingdings"/>
      </w:rPr>
    </w:lvl>
    <w:lvl w:ilvl="3" w:tplc="14090001" w:tentative="1">
      <w:start w:val="1"/>
      <w:numFmt w:val="bullet"/>
      <w:lvlText w:val=""/>
      <w:lvlJc w:val="left"/>
      <w:pPr>
        <w:ind w:left="2883" w:hanging="360"/>
      </w:pPr>
      <w:rPr>
        <w:rFonts w:hint="default" w:ascii="Symbol" w:hAnsi="Symbol"/>
      </w:rPr>
    </w:lvl>
    <w:lvl w:ilvl="4" w:tplc="14090003" w:tentative="1">
      <w:start w:val="1"/>
      <w:numFmt w:val="bullet"/>
      <w:lvlText w:val="o"/>
      <w:lvlJc w:val="left"/>
      <w:pPr>
        <w:ind w:left="3603" w:hanging="360"/>
      </w:pPr>
      <w:rPr>
        <w:rFonts w:hint="default" w:ascii="Courier New" w:hAnsi="Courier New" w:cs="Courier New"/>
      </w:rPr>
    </w:lvl>
    <w:lvl w:ilvl="5" w:tplc="14090005" w:tentative="1">
      <w:start w:val="1"/>
      <w:numFmt w:val="bullet"/>
      <w:lvlText w:val=""/>
      <w:lvlJc w:val="left"/>
      <w:pPr>
        <w:ind w:left="4323" w:hanging="360"/>
      </w:pPr>
      <w:rPr>
        <w:rFonts w:hint="default" w:ascii="Wingdings" w:hAnsi="Wingdings"/>
      </w:rPr>
    </w:lvl>
    <w:lvl w:ilvl="6" w:tplc="14090001" w:tentative="1">
      <w:start w:val="1"/>
      <w:numFmt w:val="bullet"/>
      <w:lvlText w:val=""/>
      <w:lvlJc w:val="left"/>
      <w:pPr>
        <w:ind w:left="5043" w:hanging="360"/>
      </w:pPr>
      <w:rPr>
        <w:rFonts w:hint="default" w:ascii="Symbol" w:hAnsi="Symbol"/>
      </w:rPr>
    </w:lvl>
    <w:lvl w:ilvl="7" w:tplc="14090003" w:tentative="1">
      <w:start w:val="1"/>
      <w:numFmt w:val="bullet"/>
      <w:lvlText w:val="o"/>
      <w:lvlJc w:val="left"/>
      <w:pPr>
        <w:ind w:left="5763" w:hanging="360"/>
      </w:pPr>
      <w:rPr>
        <w:rFonts w:hint="default" w:ascii="Courier New" w:hAnsi="Courier New" w:cs="Courier New"/>
      </w:rPr>
    </w:lvl>
    <w:lvl w:ilvl="8" w:tplc="14090005" w:tentative="1">
      <w:start w:val="1"/>
      <w:numFmt w:val="bullet"/>
      <w:lvlText w:val=""/>
      <w:lvlJc w:val="left"/>
      <w:pPr>
        <w:ind w:left="6483" w:hanging="360"/>
      </w:pPr>
      <w:rPr>
        <w:rFonts w:hint="default" w:ascii="Wingdings" w:hAnsi="Wingdings"/>
      </w:rPr>
    </w:lvl>
  </w:abstractNum>
  <w:abstractNum w:abstractNumId="205" w15:restartNumberingAfterBreak="0">
    <w:nsid w:val="76185686"/>
    <w:multiLevelType w:val="hybridMultilevel"/>
    <w:tmpl w:val="B7D04C6C"/>
    <w:lvl w:ilvl="0" w:tplc="60ECB502">
      <w:start w:val="1"/>
      <w:numFmt w:val="bullet"/>
      <w:lvlText w:val=""/>
      <w:lvlJc w:val="left"/>
      <w:pPr>
        <w:ind w:left="360" w:hanging="360"/>
      </w:pPr>
      <w:rPr>
        <w:rFonts w:hint="default" w:ascii="Symbol" w:hAnsi="Symbol"/>
        <w:color w:val="auto"/>
        <w:sz w:val="22"/>
        <w:szCs w:val="22"/>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6" w15:restartNumberingAfterBreak="0">
    <w:nsid w:val="765D3271"/>
    <w:multiLevelType w:val="hybridMultilevel"/>
    <w:tmpl w:val="C86EB1D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7" w15:restartNumberingAfterBreak="0">
    <w:nsid w:val="76FB3FD7"/>
    <w:multiLevelType w:val="hybridMultilevel"/>
    <w:tmpl w:val="9CEEF1A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8" w15:restartNumberingAfterBreak="0">
    <w:nsid w:val="79F3376A"/>
    <w:multiLevelType w:val="hybridMultilevel"/>
    <w:tmpl w:val="370AF434"/>
    <w:styleLink w:val="CurrentList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9" w15:restartNumberingAfterBreak="0">
    <w:nsid w:val="7A155A8D"/>
    <w:multiLevelType w:val="hybridMultilevel"/>
    <w:tmpl w:val="88A0D12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0" w15:restartNumberingAfterBreak="0">
    <w:nsid w:val="7A9F75F5"/>
    <w:multiLevelType w:val="hybridMultilevel"/>
    <w:tmpl w:val="18303320"/>
    <w:lvl w:ilvl="0" w:tplc="14090003">
      <w:start w:val="1"/>
      <w:numFmt w:val="bullet"/>
      <w:lvlText w:val="o"/>
      <w:lvlJc w:val="left"/>
      <w:pPr>
        <w:ind w:left="1476" w:hanging="360"/>
      </w:pPr>
      <w:rPr>
        <w:rFonts w:hint="default" w:ascii="Courier New" w:hAnsi="Courier New" w:cs="Courier New"/>
      </w:rPr>
    </w:lvl>
    <w:lvl w:ilvl="1" w:tplc="14090003" w:tentative="1">
      <w:start w:val="1"/>
      <w:numFmt w:val="bullet"/>
      <w:lvlText w:val="o"/>
      <w:lvlJc w:val="left"/>
      <w:pPr>
        <w:ind w:left="2196" w:hanging="360"/>
      </w:pPr>
      <w:rPr>
        <w:rFonts w:hint="default" w:ascii="Courier New" w:hAnsi="Courier New" w:cs="Courier New"/>
      </w:rPr>
    </w:lvl>
    <w:lvl w:ilvl="2" w:tplc="14090005" w:tentative="1">
      <w:start w:val="1"/>
      <w:numFmt w:val="bullet"/>
      <w:lvlText w:val=""/>
      <w:lvlJc w:val="left"/>
      <w:pPr>
        <w:ind w:left="2916" w:hanging="360"/>
      </w:pPr>
      <w:rPr>
        <w:rFonts w:hint="default" w:ascii="Wingdings" w:hAnsi="Wingdings"/>
      </w:rPr>
    </w:lvl>
    <w:lvl w:ilvl="3" w:tplc="14090001" w:tentative="1">
      <w:start w:val="1"/>
      <w:numFmt w:val="bullet"/>
      <w:lvlText w:val=""/>
      <w:lvlJc w:val="left"/>
      <w:pPr>
        <w:ind w:left="3636" w:hanging="360"/>
      </w:pPr>
      <w:rPr>
        <w:rFonts w:hint="default" w:ascii="Symbol" w:hAnsi="Symbol"/>
      </w:rPr>
    </w:lvl>
    <w:lvl w:ilvl="4" w:tplc="14090003" w:tentative="1">
      <w:start w:val="1"/>
      <w:numFmt w:val="bullet"/>
      <w:lvlText w:val="o"/>
      <w:lvlJc w:val="left"/>
      <w:pPr>
        <w:ind w:left="4356" w:hanging="360"/>
      </w:pPr>
      <w:rPr>
        <w:rFonts w:hint="default" w:ascii="Courier New" w:hAnsi="Courier New" w:cs="Courier New"/>
      </w:rPr>
    </w:lvl>
    <w:lvl w:ilvl="5" w:tplc="14090005" w:tentative="1">
      <w:start w:val="1"/>
      <w:numFmt w:val="bullet"/>
      <w:lvlText w:val=""/>
      <w:lvlJc w:val="left"/>
      <w:pPr>
        <w:ind w:left="5076" w:hanging="360"/>
      </w:pPr>
      <w:rPr>
        <w:rFonts w:hint="default" w:ascii="Wingdings" w:hAnsi="Wingdings"/>
      </w:rPr>
    </w:lvl>
    <w:lvl w:ilvl="6" w:tplc="14090001" w:tentative="1">
      <w:start w:val="1"/>
      <w:numFmt w:val="bullet"/>
      <w:lvlText w:val=""/>
      <w:lvlJc w:val="left"/>
      <w:pPr>
        <w:ind w:left="5796" w:hanging="360"/>
      </w:pPr>
      <w:rPr>
        <w:rFonts w:hint="default" w:ascii="Symbol" w:hAnsi="Symbol"/>
      </w:rPr>
    </w:lvl>
    <w:lvl w:ilvl="7" w:tplc="14090003" w:tentative="1">
      <w:start w:val="1"/>
      <w:numFmt w:val="bullet"/>
      <w:lvlText w:val="o"/>
      <w:lvlJc w:val="left"/>
      <w:pPr>
        <w:ind w:left="6516" w:hanging="360"/>
      </w:pPr>
      <w:rPr>
        <w:rFonts w:hint="default" w:ascii="Courier New" w:hAnsi="Courier New" w:cs="Courier New"/>
      </w:rPr>
    </w:lvl>
    <w:lvl w:ilvl="8" w:tplc="14090005" w:tentative="1">
      <w:start w:val="1"/>
      <w:numFmt w:val="bullet"/>
      <w:lvlText w:val=""/>
      <w:lvlJc w:val="left"/>
      <w:pPr>
        <w:ind w:left="7236" w:hanging="360"/>
      </w:pPr>
      <w:rPr>
        <w:rFonts w:hint="default" w:ascii="Wingdings" w:hAnsi="Wingdings"/>
      </w:rPr>
    </w:lvl>
  </w:abstractNum>
  <w:abstractNum w:abstractNumId="211" w15:restartNumberingAfterBreak="0">
    <w:nsid w:val="7B3167A1"/>
    <w:multiLevelType w:val="hybridMultilevel"/>
    <w:tmpl w:val="B7A279B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2" w15:restartNumberingAfterBreak="0">
    <w:nsid w:val="7B9F65E4"/>
    <w:multiLevelType w:val="hybridMultilevel"/>
    <w:tmpl w:val="BA40CFD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3" w15:restartNumberingAfterBreak="0">
    <w:nsid w:val="7C761E78"/>
    <w:multiLevelType w:val="multilevel"/>
    <w:tmpl w:val="96081A9C"/>
    <w:styleLink w:val="CurrentList87"/>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214" w15:restartNumberingAfterBreak="0">
    <w:nsid w:val="7CE05EE3"/>
    <w:multiLevelType w:val="multilevel"/>
    <w:tmpl w:val="27626152"/>
    <w:styleLink w:val="CurrentList2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5" w15:restartNumberingAfterBreak="0">
    <w:nsid w:val="7CE36B9D"/>
    <w:multiLevelType w:val="hybridMultilevel"/>
    <w:tmpl w:val="5B5AF7F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6" w15:restartNumberingAfterBreak="0">
    <w:nsid w:val="7D0A3FE7"/>
    <w:multiLevelType w:val="hybridMultilevel"/>
    <w:tmpl w:val="91921C98"/>
    <w:lvl w:ilvl="0" w:tplc="3EFCA2A2">
      <w:start w:val="1"/>
      <w:numFmt w:val="bullet"/>
      <w:lvlText w:val="c"/>
      <w:lvlJc w:val="left"/>
      <w:pPr>
        <w:ind w:left="833" w:hanging="360"/>
      </w:pPr>
      <w:rPr>
        <w:rFonts w:hint="default" w:ascii="Webdings" w:hAnsi="Webdings"/>
        <w:sz w:val="20"/>
      </w:rPr>
    </w:lvl>
    <w:lvl w:ilvl="1" w:tplc="14090003" w:tentative="1">
      <w:start w:val="1"/>
      <w:numFmt w:val="bullet"/>
      <w:lvlText w:val="o"/>
      <w:lvlJc w:val="left"/>
      <w:pPr>
        <w:ind w:left="1553" w:hanging="360"/>
      </w:pPr>
      <w:rPr>
        <w:rFonts w:hint="default" w:ascii="Courier New" w:hAnsi="Courier New" w:cs="Courier New"/>
      </w:rPr>
    </w:lvl>
    <w:lvl w:ilvl="2" w:tplc="14090005" w:tentative="1">
      <w:start w:val="1"/>
      <w:numFmt w:val="bullet"/>
      <w:lvlText w:val=""/>
      <w:lvlJc w:val="left"/>
      <w:pPr>
        <w:ind w:left="2273" w:hanging="360"/>
      </w:pPr>
      <w:rPr>
        <w:rFonts w:hint="default" w:ascii="Wingdings" w:hAnsi="Wingdings"/>
      </w:rPr>
    </w:lvl>
    <w:lvl w:ilvl="3" w:tplc="14090001" w:tentative="1">
      <w:start w:val="1"/>
      <w:numFmt w:val="bullet"/>
      <w:lvlText w:val=""/>
      <w:lvlJc w:val="left"/>
      <w:pPr>
        <w:ind w:left="2993" w:hanging="360"/>
      </w:pPr>
      <w:rPr>
        <w:rFonts w:hint="default" w:ascii="Symbol" w:hAnsi="Symbol"/>
      </w:rPr>
    </w:lvl>
    <w:lvl w:ilvl="4" w:tplc="14090003" w:tentative="1">
      <w:start w:val="1"/>
      <w:numFmt w:val="bullet"/>
      <w:lvlText w:val="o"/>
      <w:lvlJc w:val="left"/>
      <w:pPr>
        <w:ind w:left="3713" w:hanging="360"/>
      </w:pPr>
      <w:rPr>
        <w:rFonts w:hint="default" w:ascii="Courier New" w:hAnsi="Courier New" w:cs="Courier New"/>
      </w:rPr>
    </w:lvl>
    <w:lvl w:ilvl="5" w:tplc="14090005" w:tentative="1">
      <w:start w:val="1"/>
      <w:numFmt w:val="bullet"/>
      <w:lvlText w:val=""/>
      <w:lvlJc w:val="left"/>
      <w:pPr>
        <w:ind w:left="4433" w:hanging="360"/>
      </w:pPr>
      <w:rPr>
        <w:rFonts w:hint="default" w:ascii="Wingdings" w:hAnsi="Wingdings"/>
      </w:rPr>
    </w:lvl>
    <w:lvl w:ilvl="6" w:tplc="14090001" w:tentative="1">
      <w:start w:val="1"/>
      <w:numFmt w:val="bullet"/>
      <w:lvlText w:val=""/>
      <w:lvlJc w:val="left"/>
      <w:pPr>
        <w:ind w:left="5153" w:hanging="360"/>
      </w:pPr>
      <w:rPr>
        <w:rFonts w:hint="default" w:ascii="Symbol" w:hAnsi="Symbol"/>
      </w:rPr>
    </w:lvl>
    <w:lvl w:ilvl="7" w:tplc="14090003" w:tentative="1">
      <w:start w:val="1"/>
      <w:numFmt w:val="bullet"/>
      <w:lvlText w:val="o"/>
      <w:lvlJc w:val="left"/>
      <w:pPr>
        <w:ind w:left="5873" w:hanging="360"/>
      </w:pPr>
      <w:rPr>
        <w:rFonts w:hint="default" w:ascii="Courier New" w:hAnsi="Courier New" w:cs="Courier New"/>
      </w:rPr>
    </w:lvl>
    <w:lvl w:ilvl="8" w:tplc="14090005" w:tentative="1">
      <w:start w:val="1"/>
      <w:numFmt w:val="bullet"/>
      <w:lvlText w:val=""/>
      <w:lvlJc w:val="left"/>
      <w:pPr>
        <w:ind w:left="6593" w:hanging="360"/>
      </w:pPr>
      <w:rPr>
        <w:rFonts w:hint="default" w:ascii="Wingdings" w:hAnsi="Wingdings"/>
      </w:rPr>
    </w:lvl>
  </w:abstractNum>
  <w:abstractNum w:abstractNumId="217" w15:restartNumberingAfterBreak="0">
    <w:nsid w:val="7D3707F0"/>
    <w:multiLevelType w:val="multilevel"/>
    <w:tmpl w:val="1BAE51FC"/>
    <w:styleLink w:val="CurrentList5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18" w15:restartNumberingAfterBreak="0">
    <w:nsid w:val="7D6B3A39"/>
    <w:multiLevelType w:val="multilevel"/>
    <w:tmpl w:val="BC76A362"/>
    <w:styleLink w:val="CurrentList14"/>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9" w15:restartNumberingAfterBreak="0">
    <w:nsid w:val="7D99260D"/>
    <w:multiLevelType w:val="multilevel"/>
    <w:tmpl w:val="DB5CDE12"/>
    <w:styleLink w:val="CurrentList17"/>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220" w15:restartNumberingAfterBreak="0">
    <w:nsid w:val="7E6073C0"/>
    <w:multiLevelType w:val="multilevel"/>
    <w:tmpl w:val="F10AA9C4"/>
    <w:styleLink w:val="CurrentList103"/>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1" w15:restartNumberingAfterBreak="0">
    <w:nsid w:val="7EA00444"/>
    <w:multiLevelType w:val="hybridMultilevel"/>
    <w:tmpl w:val="F9D2B718"/>
    <w:lvl w:ilvl="0" w:tplc="925C5B22">
      <w:start w:val="1"/>
      <w:numFmt w:val="bullet"/>
      <w:lvlText w:val=""/>
      <w:lvlJc w:val="left"/>
      <w:pPr>
        <w:ind w:left="360" w:hanging="360"/>
      </w:pPr>
      <w:rPr>
        <w:rFonts w:hint="default" w:ascii="Symbol" w:hAnsi="Symbol"/>
        <w:color w:val="404040" w:themeColor="text1" w:themeTint="BF"/>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2" w15:restartNumberingAfterBreak="0">
    <w:nsid w:val="7F6A4F53"/>
    <w:multiLevelType w:val="multilevel"/>
    <w:tmpl w:val="F6EEBA8C"/>
    <w:styleLink w:val="CurrentList63"/>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23" w15:restartNumberingAfterBreak="0">
    <w:nsid w:val="7FC03F3C"/>
    <w:multiLevelType w:val="hybridMultilevel"/>
    <w:tmpl w:val="461E62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401322259">
    <w:abstractNumId w:val="190"/>
  </w:num>
  <w:num w:numId="2" w16cid:durableId="1398085655">
    <w:abstractNumId w:val="115"/>
  </w:num>
  <w:num w:numId="3" w16cid:durableId="1690792302">
    <w:abstractNumId w:val="113"/>
  </w:num>
  <w:num w:numId="4" w16cid:durableId="905651430">
    <w:abstractNumId w:val="215"/>
  </w:num>
  <w:num w:numId="5" w16cid:durableId="1668481189">
    <w:abstractNumId w:val="211"/>
  </w:num>
  <w:num w:numId="6" w16cid:durableId="391851026">
    <w:abstractNumId w:val="205"/>
  </w:num>
  <w:num w:numId="7" w16cid:durableId="1610088875">
    <w:abstractNumId w:val="96"/>
  </w:num>
  <w:num w:numId="8" w16cid:durableId="1484618500">
    <w:abstractNumId w:val="26"/>
  </w:num>
  <w:num w:numId="9" w16cid:durableId="1683556236">
    <w:abstractNumId w:val="166"/>
  </w:num>
  <w:num w:numId="10" w16cid:durableId="910387443">
    <w:abstractNumId w:val="30"/>
  </w:num>
  <w:num w:numId="11" w16cid:durableId="1239166546">
    <w:abstractNumId w:val="86"/>
  </w:num>
  <w:num w:numId="12" w16cid:durableId="1307779232">
    <w:abstractNumId w:val="172"/>
  </w:num>
  <w:num w:numId="13" w16cid:durableId="836920569">
    <w:abstractNumId w:val="8"/>
    <w:lvlOverride w:ilvl="0">
      <w:lvl w:ilvl="0" w:tplc="C1685626">
        <w:start w:val="1"/>
        <w:numFmt w:val="bullet"/>
        <w:lvlText w:val="c"/>
        <w:lvlJc w:val="left"/>
        <w:pPr>
          <w:ind w:left="363" w:hanging="360"/>
        </w:pPr>
        <w:rPr>
          <w:rFonts w:hint="default" w:ascii="Webdings" w:hAnsi="Webdings"/>
          <w:color w:val="000000" w:themeColor="text1"/>
        </w:rPr>
      </w:lvl>
    </w:lvlOverride>
  </w:num>
  <w:num w:numId="14" w16cid:durableId="353767979">
    <w:abstractNumId w:val="66"/>
  </w:num>
  <w:num w:numId="15" w16cid:durableId="200171868">
    <w:abstractNumId w:val="208"/>
  </w:num>
  <w:num w:numId="16" w16cid:durableId="1356617586">
    <w:abstractNumId w:val="55"/>
  </w:num>
  <w:num w:numId="17" w16cid:durableId="1149664452">
    <w:abstractNumId w:val="142"/>
  </w:num>
  <w:num w:numId="18" w16cid:durableId="2136867793">
    <w:abstractNumId w:val="51"/>
  </w:num>
  <w:num w:numId="19" w16cid:durableId="1484733455">
    <w:abstractNumId w:val="130"/>
  </w:num>
  <w:num w:numId="20" w16cid:durableId="1514682876">
    <w:abstractNumId w:val="121"/>
  </w:num>
  <w:num w:numId="21" w16cid:durableId="1703625022">
    <w:abstractNumId w:val="192"/>
  </w:num>
  <w:num w:numId="22" w16cid:durableId="1800491876">
    <w:abstractNumId w:val="5"/>
  </w:num>
  <w:num w:numId="23" w16cid:durableId="1440879687">
    <w:abstractNumId w:val="218"/>
  </w:num>
  <w:num w:numId="24" w16cid:durableId="1502230814">
    <w:abstractNumId w:val="164"/>
  </w:num>
  <w:num w:numId="25" w16cid:durableId="1632127931">
    <w:abstractNumId w:val="125"/>
  </w:num>
  <w:num w:numId="26" w16cid:durableId="2004502773">
    <w:abstractNumId w:val="219"/>
  </w:num>
  <w:num w:numId="27" w16cid:durableId="1623725718">
    <w:abstractNumId w:val="29"/>
  </w:num>
  <w:num w:numId="28" w16cid:durableId="2147233614">
    <w:abstractNumId w:val="48"/>
  </w:num>
  <w:num w:numId="29" w16cid:durableId="1258438327">
    <w:abstractNumId w:val="197"/>
  </w:num>
  <w:num w:numId="30" w16cid:durableId="1986927580">
    <w:abstractNumId w:val="156"/>
  </w:num>
  <w:num w:numId="31" w16cid:durableId="1091126976">
    <w:abstractNumId w:val="49"/>
  </w:num>
  <w:num w:numId="32" w16cid:durableId="1173031128">
    <w:abstractNumId w:val="88"/>
  </w:num>
  <w:num w:numId="33" w16cid:durableId="2115006532">
    <w:abstractNumId w:val="31"/>
  </w:num>
  <w:num w:numId="34" w16cid:durableId="1148278871">
    <w:abstractNumId w:val="129"/>
  </w:num>
  <w:num w:numId="35" w16cid:durableId="2087720396">
    <w:abstractNumId w:val="214"/>
  </w:num>
  <w:num w:numId="36" w16cid:durableId="1216040801">
    <w:abstractNumId w:val="74"/>
  </w:num>
  <w:num w:numId="37" w16cid:durableId="1790272217">
    <w:abstractNumId w:val="163"/>
  </w:num>
  <w:num w:numId="38" w16cid:durableId="1469319355">
    <w:abstractNumId w:val="148"/>
  </w:num>
  <w:num w:numId="39" w16cid:durableId="897594985">
    <w:abstractNumId w:val="103"/>
  </w:num>
  <w:num w:numId="40" w16cid:durableId="393428366">
    <w:abstractNumId w:val="131"/>
  </w:num>
  <w:num w:numId="41" w16cid:durableId="244846181">
    <w:abstractNumId w:val="47"/>
  </w:num>
  <w:num w:numId="42" w16cid:durableId="590546465">
    <w:abstractNumId w:val="44"/>
  </w:num>
  <w:num w:numId="43" w16cid:durableId="1660426775">
    <w:abstractNumId w:val="78"/>
  </w:num>
  <w:num w:numId="44" w16cid:durableId="1882938431">
    <w:abstractNumId w:val="3"/>
  </w:num>
  <w:num w:numId="45" w16cid:durableId="1289237679">
    <w:abstractNumId w:val="24"/>
  </w:num>
  <w:num w:numId="46" w16cid:durableId="786504479">
    <w:abstractNumId w:val="196"/>
  </w:num>
  <w:num w:numId="47" w16cid:durableId="1203981205">
    <w:abstractNumId w:val="75"/>
  </w:num>
  <w:num w:numId="48" w16cid:durableId="899897923">
    <w:abstractNumId w:val="151"/>
  </w:num>
  <w:num w:numId="49" w16cid:durableId="1393431185">
    <w:abstractNumId w:val="84"/>
  </w:num>
  <w:num w:numId="50" w16cid:durableId="1894581673">
    <w:abstractNumId w:val="105"/>
  </w:num>
  <w:num w:numId="51" w16cid:durableId="402485551">
    <w:abstractNumId w:val="112"/>
  </w:num>
  <w:num w:numId="52" w16cid:durableId="1676225657">
    <w:abstractNumId w:val="165"/>
  </w:num>
  <w:num w:numId="53" w16cid:durableId="1893879609">
    <w:abstractNumId w:val="153"/>
  </w:num>
  <w:num w:numId="54" w16cid:durableId="867763101">
    <w:abstractNumId w:val="110"/>
  </w:num>
  <w:num w:numId="55" w16cid:durableId="320735450">
    <w:abstractNumId w:val="83"/>
  </w:num>
  <w:num w:numId="56" w16cid:durableId="1934976603">
    <w:abstractNumId w:val="56"/>
  </w:num>
  <w:num w:numId="57" w16cid:durableId="229385621">
    <w:abstractNumId w:val="6"/>
  </w:num>
  <w:num w:numId="58" w16cid:durableId="831406439">
    <w:abstractNumId w:val="189"/>
  </w:num>
  <w:num w:numId="59" w16cid:durableId="1251112633">
    <w:abstractNumId w:val="17"/>
  </w:num>
  <w:num w:numId="60" w16cid:durableId="212275364">
    <w:abstractNumId w:val="20"/>
  </w:num>
  <w:num w:numId="61" w16cid:durableId="1770275015">
    <w:abstractNumId w:val="198"/>
  </w:num>
  <w:num w:numId="62" w16cid:durableId="835531473">
    <w:abstractNumId w:val="64"/>
  </w:num>
  <w:num w:numId="63" w16cid:durableId="703097709">
    <w:abstractNumId w:val="38"/>
  </w:num>
  <w:num w:numId="64" w16cid:durableId="1393582202">
    <w:abstractNumId w:val="146"/>
  </w:num>
  <w:num w:numId="65" w16cid:durableId="1630821611">
    <w:abstractNumId w:val="155"/>
  </w:num>
  <w:num w:numId="66" w16cid:durableId="612788729">
    <w:abstractNumId w:val="42"/>
  </w:num>
  <w:num w:numId="67" w16cid:durableId="310981770">
    <w:abstractNumId w:val="9"/>
  </w:num>
  <w:num w:numId="68" w16cid:durableId="1495103813">
    <w:abstractNumId w:val="175"/>
  </w:num>
  <w:num w:numId="69" w16cid:durableId="860821686">
    <w:abstractNumId w:val="217"/>
  </w:num>
  <w:num w:numId="70" w16cid:durableId="1952854781">
    <w:abstractNumId w:val="170"/>
  </w:num>
  <w:num w:numId="71" w16cid:durableId="1555461540">
    <w:abstractNumId w:val="35"/>
  </w:num>
  <w:num w:numId="72" w16cid:durableId="1787347">
    <w:abstractNumId w:val="183"/>
  </w:num>
  <w:num w:numId="73" w16cid:durableId="1341397016">
    <w:abstractNumId w:val="65"/>
  </w:num>
  <w:num w:numId="74" w16cid:durableId="1472290148">
    <w:abstractNumId w:val="39"/>
  </w:num>
  <w:num w:numId="75" w16cid:durableId="1672633804">
    <w:abstractNumId w:val="222"/>
  </w:num>
  <w:num w:numId="76" w16cid:durableId="119227314">
    <w:abstractNumId w:val="14"/>
  </w:num>
  <w:num w:numId="77" w16cid:durableId="314797689">
    <w:abstractNumId w:val="160"/>
  </w:num>
  <w:num w:numId="78" w16cid:durableId="1702050167">
    <w:abstractNumId w:val="182"/>
  </w:num>
  <w:num w:numId="79" w16cid:durableId="1667979140">
    <w:abstractNumId w:val="52"/>
  </w:num>
  <w:num w:numId="80" w16cid:durableId="1119958480">
    <w:abstractNumId w:val="169"/>
  </w:num>
  <w:num w:numId="81" w16cid:durableId="1939369645">
    <w:abstractNumId w:val="100"/>
  </w:num>
  <w:num w:numId="82" w16cid:durableId="1890409571">
    <w:abstractNumId w:val="59"/>
  </w:num>
  <w:num w:numId="83" w16cid:durableId="1090541677">
    <w:abstractNumId w:val="50"/>
  </w:num>
  <w:num w:numId="84" w16cid:durableId="1249969193">
    <w:abstractNumId w:val="133"/>
  </w:num>
  <w:num w:numId="85" w16cid:durableId="1589656215">
    <w:abstractNumId w:val="124"/>
  </w:num>
  <w:num w:numId="86" w16cid:durableId="1352339013">
    <w:abstractNumId w:val="58"/>
  </w:num>
  <w:num w:numId="87" w16cid:durableId="2082407676">
    <w:abstractNumId w:val="119"/>
  </w:num>
  <w:num w:numId="88" w16cid:durableId="808402129">
    <w:abstractNumId w:val="71"/>
  </w:num>
  <w:num w:numId="89" w16cid:durableId="275914282">
    <w:abstractNumId w:val="194"/>
  </w:num>
  <w:num w:numId="90" w16cid:durableId="1066343222">
    <w:abstractNumId w:val="107"/>
  </w:num>
  <w:num w:numId="91" w16cid:durableId="1042435379">
    <w:abstractNumId w:val="98"/>
  </w:num>
  <w:num w:numId="92" w16cid:durableId="562567131">
    <w:abstractNumId w:val="109"/>
  </w:num>
  <w:num w:numId="93" w16cid:durableId="746463767">
    <w:abstractNumId w:val="128"/>
  </w:num>
  <w:num w:numId="94" w16cid:durableId="918825192">
    <w:abstractNumId w:val="32"/>
  </w:num>
  <w:num w:numId="95" w16cid:durableId="1172529944">
    <w:abstractNumId w:val="77"/>
  </w:num>
  <w:num w:numId="96" w16cid:durableId="1276062739">
    <w:abstractNumId w:val="68"/>
  </w:num>
  <w:num w:numId="97" w16cid:durableId="1912546923">
    <w:abstractNumId w:val="82"/>
  </w:num>
  <w:num w:numId="98" w16cid:durableId="42098717">
    <w:abstractNumId w:val="73"/>
  </w:num>
  <w:num w:numId="99" w16cid:durableId="409078396">
    <w:abstractNumId w:val="213"/>
  </w:num>
  <w:num w:numId="100" w16cid:durableId="174539417">
    <w:abstractNumId w:val="41"/>
  </w:num>
  <w:num w:numId="101" w16cid:durableId="1564483824">
    <w:abstractNumId w:val="34"/>
  </w:num>
  <w:num w:numId="102" w16cid:durableId="377553847">
    <w:abstractNumId w:val="72"/>
  </w:num>
  <w:num w:numId="103" w16cid:durableId="1875075259">
    <w:abstractNumId w:val="149"/>
  </w:num>
  <w:num w:numId="104" w16cid:durableId="822047719">
    <w:abstractNumId w:val="102"/>
  </w:num>
  <w:num w:numId="105" w16cid:durableId="753480588">
    <w:abstractNumId w:val="154"/>
  </w:num>
  <w:num w:numId="106" w16cid:durableId="603808817">
    <w:abstractNumId w:val="139"/>
  </w:num>
  <w:num w:numId="107" w16cid:durableId="583227698">
    <w:abstractNumId w:val="33"/>
  </w:num>
  <w:num w:numId="108" w16cid:durableId="1486122309">
    <w:abstractNumId w:val="7"/>
  </w:num>
  <w:num w:numId="109" w16cid:durableId="54402420">
    <w:abstractNumId w:val="181"/>
  </w:num>
  <w:num w:numId="110" w16cid:durableId="1263758522">
    <w:abstractNumId w:val="116"/>
  </w:num>
  <w:num w:numId="111" w16cid:durableId="457844752">
    <w:abstractNumId w:val="16"/>
  </w:num>
  <w:num w:numId="112" w16cid:durableId="389231556">
    <w:abstractNumId w:val="117"/>
  </w:num>
  <w:num w:numId="113" w16cid:durableId="1423913226">
    <w:abstractNumId w:val="94"/>
  </w:num>
  <w:num w:numId="114" w16cid:durableId="1118257149">
    <w:abstractNumId w:val="63"/>
  </w:num>
  <w:num w:numId="115" w16cid:durableId="1685278027">
    <w:abstractNumId w:val="220"/>
  </w:num>
  <w:num w:numId="116" w16cid:durableId="1399791167">
    <w:abstractNumId w:val="168"/>
  </w:num>
  <w:num w:numId="117" w16cid:durableId="1524630134">
    <w:abstractNumId w:val="46"/>
  </w:num>
  <w:num w:numId="118" w16cid:durableId="743063608">
    <w:abstractNumId w:val="108"/>
  </w:num>
  <w:num w:numId="119" w16cid:durableId="707947386">
    <w:abstractNumId w:val="23"/>
  </w:num>
  <w:num w:numId="120" w16cid:durableId="1699117690">
    <w:abstractNumId w:val="25"/>
  </w:num>
  <w:num w:numId="121" w16cid:durableId="1823351141">
    <w:abstractNumId w:val="11"/>
  </w:num>
  <w:num w:numId="122" w16cid:durableId="261187438">
    <w:abstractNumId w:val="12"/>
  </w:num>
  <w:num w:numId="123" w16cid:durableId="677730031">
    <w:abstractNumId w:val="93"/>
  </w:num>
  <w:num w:numId="124" w16cid:durableId="1319577204">
    <w:abstractNumId w:val="187"/>
  </w:num>
  <w:num w:numId="125" w16cid:durableId="479343083">
    <w:abstractNumId w:val="174"/>
  </w:num>
  <w:num w:numId="126" w16cid:durableId="2108580092">
    <w:abstractNumId w:val="13"/>
  </w:num>
  <w:num w:numId="127" w16cid:durableId="1473984077">
    <w:abstractNumId w:val="120"/>
  </w:num>
  <w:num w:numId="128" w16cid:durableId="1428843320">
    <w:abstractNumId w:val="186"/>
  </w:num>
  <w:num w:numId="129" w16cid:durableId="330371902">
    <w:abstractNumId w:val="138"/>
  </w:num>
  <w:num w:numId="130" w16cid:durableId="309988104">
    <w:abstractNumId w:val="177"/>
  </w:num>
  <w:num w:numId="131" w16cid:durableId="2034382243">
    <w:abstractNumId w:val="203"/>
  </w:num>
  <w:num w:numId="132" w16cid:durableId="1675298418">
    <w:abstractNumId w:val="15"/>
  </w:num>
  <w:num w:numId="133" w16cid:durableId="1446534423">
    <w:abstractNumId w:val="201"/>
  </w:num>
  <w:num w:numId="134" w16cid:durableId="376587703">
    <w:abstractNumId w:val="144"/>
  </w:num>
  <w:num w:numId="135" w16cid:durableId="1896430972">
    <w:abstractNumId w:val="184"/>
  </w:num>
  <w:num w:numId="136" w16cid:durableId="1322537985">
    <w:abstractNumId w:val="89"/>
  </w:num>
  <w:num w:numId="137" w16cid:durableId="337775349">
    <w:abstractNumId w:val="19"/>
  </w:num>
  <w:num w:numId="138" w16cid:durableId="456334770">
    <w:abstractNumId w:val="191"/>
  </w:num>
  <w:num w:numId="139" w16cid:durableId="1727602597">
    <w:abstractNumId w:val="18"/>
  </w:num>
  <w:num w:numId="140" w16cid:durableId="537471955">
    <w:abstractNumId w:val="4"/>
  </w:num>
  <w:num w:numId="141" w16cid:durableId="558443698">
    <w:abstractNumId w:val="135"/>
  </w:num>
  <w:num w:numId="142" w16cid:durableId="370958228">
    <w:abstractNumId w:val="158"/>
  </w:num>
  <w:num w:numId="143" w16cid:durableId="1315525748">
    <w:abstractNumId w:val="123"/>
  </w:num>
  <w:num w:numId="144" w16cid:durableId="791172273">
    <w:abstractNumId w:val="180"/>
  </w:num>
  <w:num w:numId="145" w16cid:durableId="1772166873">
    <w:abstractNumId w:val="97"/>
  </w:num>
  <w:num w:numId="146" w16cid:durableId="1349066467">
    <w:abstractNumId w:val="22"/>
  </w:num>
  <w:num w:numId="147" w16cid:durableId="682558063">
    <w:abstractNumId w:val="80"/>
  </w:num>
  <w:num w:numId="148" w16cid:durableId="1258294339">
    <w:abstractNumId w:val="127"/>
  </w:num>
  <w:num w:numId="149" w16cid:durableId="1703825089">
    <w:abstractNumId w:val="145"/>
  </w:num>
  <w:num w:numId="150" w16cid:durableId="821850735">
    <w:abstractNumId w:val="111"/>
  </w:num>
  <w:num w:numId="151" w16cid:durableId="704140387">
    <w:abstractNumId w:val="27"/>
  </w:num>
  <w:num w:numId="152" w16cid:durableId="1035737523">
    <w:abstractNumId w:val="92"/>
  </w:num>
  <w:num w:numId="153" w16cid:durableId="1315260993">
    <w:abstractNumId w:val="62"/>
  </w:num>
  <w:num w:numId="154" w16cid:durableId="1758748062">
    <w:abstractNumId w:val="157"/>
  </w:num>
  <w:num w:numId="155" w16cid:durableId="2002730579">
    <w:abstractNumId w:val="90"/>
  </w:num>
  <w:num w:numId="156" w16cid:durableId="808548030">
    <w:abstractNumId w:val="87"/>
  </w:num>
  <w:num w:numId="157" w16cid:durableId="165413068">
    <w:abstractNumId w:val="140"/>
  </w:num>
  <w:num w:numId="158" w16cid:durableId="1369642954">
    <w:abstractNumId w:val="136"/>
  </w:num>
  <w:num w:numId="159" w16cid:durableId="1464352078">
    <w:abstractNumId w:val="199"/>
  </w:num>
  <w:num w:numId="160" w16cid:durableId="1826510430">
    <w:abstractNumId w:val="221"/>
  </w:num>
  <w:num w:numId="161" w16cid:durableId="575365544">
    <w:abstractNumId w:val="210"/>
  </w:num>
  <w:num w:numId="162" w16cid:durableId="1115293069">
    <w:abstractNumId w:val="2"/>
  </w:num>
  <w:num w:numId="163" w16cid:durableId="478768889">
    <w:abstractNumId w:val="0"/>
  </w:num>
  <w:num w:numId="164" w16cid:durableId="664479824">
    <w:abstractNumId w:val="1"/>
  </w:num>
  <w:num w:numId="165" w16cid:durableId="1714695314">
    <w:abstractNumId w:val="206"/>
  </w:num>
  <w:num w:numId="166" w16cid:durableId="1474180552">
    <w:abstractNumId w:val="61"/>
  </w:num>
  <w:num w:numId="167" w16cid:durableId="1992710839">
    <w:abstractNumId w:val="21"/>
  </w:num>
  <w:num w:numId="168" w16cid:durableId="160975245">
    <w:abstractNumId w:val="137"/>
  </w:num>
  <w:num w:numId="169" w16cid:durableId="967856513">
    <w:abstractNumId w:val="178"/>
  </w:num>
  <w:num w:numId="170" w16cid:durableId="1354847589">
    <w:abstractNumId w:val="45"/>
  </w:num>
  <w:num w:numId="171" w16cid:durableId="1424186981">
    <w:abstractNumId w:val="37"/>
  </w:num>
  <w:num w:numId="172" w16cid:durableId="1718823078">
    <w:abstractNumId w:val="85"/>
  </w:num>
  <w:num w:numId="173" w16cid:durableId="562760710">
    <w:abstractNumId w:val="195"/>
  </w:num>
  <w:num w:numId="174" w16cid:durableId="433520674">
    <w:abstractNumId w:val="104"/>
  </w:num>
  <w:num w:numId="175" w16cid:durableId="832842783">
    <w:abstractNumId w:val="171"/>
  </w:num>
  <w:num w:numId="176" w16cid:durableId="962148560">
    <w:abstractNumId w:val="8"/>
  </w:num>
  <w:num w:numId="177" w16cid:durableId="1307201013">
    <w:abstractNumId w:val="60"/>
  </w:num>
  <w:num w:numId="178" w16cid:durableId="1800758906">
    <w:abstractNumId w:val="28"/>
  </w:num>
  <w:num w:numId="179" w16cid:durableId="636492645">
    <w:abstractNumId w:val="99"/>
  </w:num>
  <w:num w:numId="180" w16cid:durableId="5406556">
    <w:abstractNumId w:val="126"/>
  </w:num>
  <w:num w:numId="181" w16cid:durableId="1657227937">
    <w:abstractNumId w:val="152"/>
  </w:num>
  <w:num w:numId="182" w16cid:durableId="275528747">
    <w:abstractNumId w:val="204"/>
  </w:num>
  <w:num w:numId="183" w16cid:durableId="1105072472">
    <w:abstractNumId w:val="179"/>
  </w:num>
  <w:num w:numId="184" w16cid:durableId="1209295616">
    <w:abstractNumId w:val="106"/>
  </w:num>
  <w:num w:numId="185" w16cid:durableId="1348823978">
    <w:abstractNumId w:val="143"/>
  </w:num>
  <w:num w:numId="186" w16cid:durableId="362638592">
    <w:abstractNumId w:val="67"/>
  </w:num>
  <w:num w:numId="187" w16cid:durableId="731654947">
    <w:abstractNumId w:val="147"/>
  </w:num>
  <w:num w:numId="188" w16cid:durableId="1129129777">
    <w:abstractNumId w:val="115"/>
  </w:num>
  <w:num w:numId="189" w16cid:durableId="577835939">
    <w:abstractNumId w:val="118"/>
  </w:num>
  <w:num w:numId="190" w16cid:durableId="396632735">
    <w:abstractNumId w:val="134"/>
  </w:num>
  <w:num w:numId="191" w16cid:durableId="165899954">
    <w:abstractNumId w:val="216"/>
  </w:num>
  <w:num w:numId="192" w16cid:durableId="79372196">
    <w:abstractNumId w:val="53"/>
  </w:num>
  <w:num w:numId="193" w16cid:durableId="1586837697">
    <w:abstractNumId w:val="79"/>
  </w:num>
  <w:num w:numId="194" w16cid:durableId="618222382">
    <w:abstractNumId w:val="57"/>
  </w:num>
  <w:num w:numId="195" w16cid:durableId="1473406467">
    <w:abstractNumId w:val="81"/>
  </w:num>
  <w:num w:numId="196" w16cid:durableId="320815319">
    <w:abstractNumId w:val="76"/>
  </w:num>
  <w:num w:numId="197" w16cid:durableId="1778479199">
    <w:abstractNumId w:val="193"/>
  </w:num>
  <w:num w:numId="198" w16cid:durableId="2116825297">
    <w:abstractNumId w:val="188"/>
  </w:num>
  <w:num w:numId="199" w16cid:durableId="178279626">
    <w:abstractNumId w:val="200"/>
  </w:num>
  <w:num w:numId="200" w16cid:durableId="163864714">
    <w:abstractNumId w:val="173"/>
  </w:num>
  <w:num w:numId="201" w16cid:durableId="968971417">
    <w:abstractNumId w:val="141"/>
  </w:num>
  <w:num w:numId="202" w16cid:durableId="1200433293">
    <w:abstractNumId w:val="101"/>
  </w:num>
  <w:num w:numId="203" w16cid:durableId="1537428808">
    <w:abstractNumId w:val="10"/>
  </w:num>
  <w:num w:numId="204" w16cid:durableId="883642545">
    <w:abstractNumId w:val="212"/>
  </w:num>
  <w:num w:numId="205" w16cid:durableId="1086805946">
    <w:abstractNumId w:val="122"/>
  </w:num>
  <w:num w:numId="206" w16cid:durableId="1604221757">
    <w:abstractNumId w:val="91"/>
  </w:num>
  <w:num w:numId="207" w16cid:durableId="1522470898">
    <w:abstractNumId w:val="150"/>
  </w:num>
  <w:num w:numId="208" w16cid:durableId="990210607">
    <w:abstractNumId w:val="202"/>
  </w:num>
  <w:num w:numId="209" w16cid:durableId="1028988617">
    <w:abstractNumId w:val="132"/>
  </w:num>
  <w:num w:numId="210" w16cid:durableId="762871306">
    <w:abstractNumId w:val="43"/>
  </w:num>
  <w:num w:numId="211" w16cid:durableId="1196383157">
    <w:abstractNumId w:val="95"/>
  </w:num>
  <w:num w:numId="212" w16cid:durableId="2132286977">
    <w:abstractNumId w:val="40"/>
  </w:num>
  <w:num w:numId="213" w16cid:durableId="871960857">
    <w:abstractNumId w:val="161"/>
  </w:num>
  <w:num w:numId="214" w16cid:durableId="1198541111">
    <w:abstractNumId w:val="223"/>
  </w:num>
  <w:num w:numId="215" w16cid:durableId="1790933839">
    <w:abstractNumId w:val="69"/>
  </w:num>
  <w:num w:numId="216" w16cid:durableId="958999123">
    <w:abstractNumId w:val="209"/>
  </w:num>
  <w:num w:numId="217" w16cid:durableId="808984863">
    <w:abstractNumId w:val="54"/>
  </w:num>
  <w:num w:numId="218" w16cid:durableId="460150642">
    <w:abstractNumId w:val="36"/>
  </w:num>
  <w:num w:numId="219" w16cid:durableId="1765952870">
    <w:abstractNumId w:val="162"/>
  </w:num>
  <w:num w:numId="220" w16cid:durableId="1059985689">
    <w:abstractNumId w:val="114"/>
  </w:num>
  <w:num w:numId="221" w16cid:durableId="1840002920">
    <w:abstractNumId w:val="159"/>
  </w:num>
  <w:num w:numId="222" w16cid:durableId="1097484167">
    <w:abstractNumId w:val="185"/>
  </w:num>
  <w:num w:numId="223" w16cid:durableId="422839258">
    <w:abstractNumId w:val="207"/>
  </w:num>
  <w:num w:numId="224" w16cid:durableId="1314798940">
    <w:abstractNumId w:val="70"/>
  </w:num>
  <w:num w:numId="225" w16cid:durableId="1695231062">
    <w:abstractNumId w:val="167"/>
  </w:num>
  <w:num w:numId="226" w16cid:durableId="1370104242">
    <w:abstractNumId w:val="17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207"/>
    <w:rsid w:val="000018CA"/>
    <w:rsid w:val="00001AD9"/>
    <w:rsid w:val="00001E10"/>
    <w:rsid w:val="00001F5B"/>
    <w:rsid w:val="00002A95"/>
    <w:rsid w:val="00002B10"/>
    <w:rsid w:val="00002D81"/>
    <w:rsid w:val="00002D86"/>
    <w:rsid w:val="00002ED7"/>
    <w:rsid w:val="00003035"/>
    <w:rsid w:val="00003158"/>
    <w:rsid w:val="000031B4"/>
    <w:rsid w:val="0000327F"/>
    <w:rsid w:val="00003556"/>
    <w:rsid w:val="000035A9"/>
    <w:rsid w:val="00003A5C"/>
    <w:rsid w:val="00003DD3"/>
    <w:rsid w:val="00003E50"/>
    <w:rsid w:val="00003F67"/>
    <w:rsid w:val="0000458A"/>
    <w:rsid w:val="00004916"/>
    <w:rsid w:val="00004B3A"/>
    <w:rsid w:val="00004B7D"/>
    <w:rsid w:val="00004BFE"/>
    <w:rsid w:val="00004E58"/>
    <w:rsid w:val="000052C1"/>
    <w:rsid w:val="000054D7"/>
    <w:rsid w:val="00005601"/>
    <w:rsid w:val="0000578D"/>
    <w:rsid w:val="00005A75"/>
    <w:rsid w:val="00005B99"/>
    <w:rsid w:val="00005BE4"/>
    <w:rsid w:val="00006009"/>
    <w:rsid w:val="00006483"/>
    <w:rsid w:val="0000674C"/>
    <w:rsid w:val="00006B88"/>
    <w:rsid w:val="000070A8"/>
    <w:rsid w:val="0000753E"/>
    <w:rsid w:val="000077D0"/>
    <w:rsid w:val="000079E1"/>
    <w:rsid w:val="00007CE2"/>
    <w:rsid w:val="00007E34"/>
    <w:rsid w:val="000104AC"/>
    <w:rsid w:val="0001060E"/>
    <w:rsid w:val="00010659"/>
    <w:rsid w:val="00010B5E"/>
    <w:rsid w:val="00010E5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769"/>
    <w:rsid w:val="000139A2"/>
    <w:rsid w:val="00013B07"/>
    <w:rsid w:val="00013B45"/>
    <w:rsid w:val="00013DA2"/>
    <w:rsid w:val="00013E64"/>
    <w:rsid w:val="00013F89"/>
    <w:rsid w:val="000146B0"/>
    <w:rsid w:val="0001485E"/>
    <w:rsid w:val="000149F4"/>
    <w:rsid w:val="00015766"/>
    <w:rsid w:val="00015945"/>
    <w:rsid w:val="00015B2A"/>
    <w:rsid w:val="00015C59"/>
    <w:rsid w:val="00015CFD"/>
    <w:rsid w:val="00015DB5"/>
    <w:rsid w:val="00016139"/>
    <w:rsid w:val="000165CC"/>
    <w:rsid w:val="0001672D"/>
    <w:rsid w:val="00016A17"/>
    <w:rsid w:val="00016EBF"/>
    <w:rsid w:val="00017108"/>
    <w:rsid w:val="000174EE"/>
    <w:rsid w:val="00017819"/>
    <w:rsid w:val="00017D78"/>
    <w:rsid w:val="0001E065"/>
    <w:rsid w:val="00020425"/>
    <w:rsid w:val="00020516"/>
    <w:rsid w:val="000205DF"/>
    <w:rsid w:val="00020B47"/>
    <w:rsid w:val="00020F63"/>
    <w:rsid w:val="000211C7"/>
    <w:rsid w:val="00021298"/>
    <w:rsid w:val="000213A9"/>
    <w:rsid w:val="00021652"/>
    <w:rsid w:val="00021699"/>
    <w:rsid w:val="000218B7"/>
    <w:rsid w:val="000225AF"/>
    <w:rsid w:val="000225C6"/>
    <w:rsid w:val="000228F8"/>
    <w:rsid w:val="00022BD0"/>
    <w:rsid w:val="00022D7C"/>
    <w:rsid w:val="00022F58"/>
    <w:rsid w:val="00023418"/>
    <w:rsid w:val="00023419"/>
    <w:rsid w:val="00023660"/>
    <w:rsid w:val="00023B7F"/>
    <w:rsid w:val="00023D1D"/>
    <w:rsid w:val="00024458"/>
    <w:rsid w:val="00024BF7"/>
    <w:rsid w:val="00024CD2"/>
    <w:rsid w:val="00025130"/>
    <w:rsid w:val="00025192"/>
    <w:rsid w:val="00025CD1"/>
    <w:rsid w:val="00025E28"/>
    <w:rsid w:val="00025E9D"/>
    <w:rsid w:val="00026593"/>
    <w:rsid w:val="00026712"/>
    <w:rsid w:val="00026AFF"/>
    <w:rsid w:val="00026E78"/>
    <w:rsid w:val="00027237"/>
    <w:rsid w:val="00027760"/>
    <w:rsid w:val="000278E0"/>
    <w:rsid w:val="00027E7D"/>
    <w:rsid w:val="00027EFD"/>
    <w:rsid w:val="0003050B"/>
    <w:rsid w:val="000307DD"/>
    <w:rsid w:val="000307E9"/>
    <w:rsid w:val="00030B89"/>
    <w:rsid w:val="00030BC2"/>
    <w:rsid w:val="00030BE6"/>
    <w:rsid w:val="00030F2B"/>
    <w:rsid w:val="00030F5C"/>
    <w:rsid w:val="00030FA5"/>
    <w:rsid w:val="00030FE8"/>
    <w:rsid w:val="00031C71"/>
    <w:rsid w:val="000324ED"/>
    <w:rsid w:val="00032839"/>
    <w:rsid w:val="00032969"/>
    <w:rsid w:val="00032A17"/>
    <w:rsid w:val="00032C56"/>
    <w:rsid w:val="00032D64"/>
    <w:rsid w:val="00032E15"/>
    <w:rsid w:val="00033863"/>
    <w:rsid w:val="000339AF"/>
    <w:rsid w:val="00033E42"/>
    <w:rsid w:val="00034456"/>
    <w:rsid w:val="0003461C"/>
    <w:rsid w:val="0003477C"/>
    <w:rsid w:val="0003479B"/>
    <w:rsid w:val="0003497F"/>
    <w:rsid w:val="00035253"/>
    <w:rsid w:val="00035301"/>
    <w:rsid w:val="00035378"/>
    <w:rsid w:val="000354C6"/>
    <w:rsid w:val="000358AC"/>
    <w:rsid w:val="00035B10"/>
    <w:rsid w:val="00035C24"/>
    <w:rsid w:val="000363A5"/>
    <w:rsid w:val="0003659A"/>
    <w:rsid w:val="000365C5"/>
    <w:rsid w:val="000365DA"/>
    <w:rsid w:val="00036736"/>
    <w:rsid w:val="00036804"/>
    <w:rsid w:val="000369E9"/>
    <w:rsid w:val="00036A54"/>
    <w:rsid w:val="00037357"/>
    <w:rsid w:val="000374A5"/>
    <w:rsid w:val="00037974"/>
    <w:rsid w:val="00037AA8"/>
    <w:rsid w:val="00037ED2"/>
    <w:rsid w:val="00037FCC"/>
    <w:rsid w:val="000402DB"/>
    <w:rsid w:val="000406FD"/>
    <w:rsid w:val="00040875"/>
    <w:rsid w:val="00040A5F"/>
    <w:rsid w:val="00040B46"/>
    <w:rsid w:val="000418C8"/>
    <w:rsid w:val="00041B88"/>
    <w:rsid w:val="000421FD"/>
    <w:rsid w:val="000422AD"/>
    <w:rsid w:val="000424D4"/>
    <w:rsid w:val="00043285"/>
    <w:rsid w:val="000432EE"/>
    <w:rsid w:val="0004360B"/>
    <w:rsid w:val="00043CC1"/>
    <w:rsid w:val="00043F43"/>
    <w:rsid w:val="000441F2"/>
    <w:rsid w:val="000457A8"/>
    <w:rsid w:val="00045D4C"/>
    <w:rsid w:val="00045D8C"/>
    <w:rsid w:val="00046018"/>
    <w:rsid w:val="000463A4"/>
    <w:rsid w:val="00046777"/>
    <w:rsid w:val="00046C9A"/>
    <w:rsid w:val="00046D84"/>
    <w:rsid w:val="00046E6C"/>
    <w:rsid w:val="000471B9"/>
    <w:rsid w:val="000478BF"/>
    <w:rsid w:val="00047B5D"/>
    <w:rsid w:val="00047E07"/>
    <w:rsid w:val="00050144"/>
    <w:rsid w:val="000502DE"/>
    <w:rsid w:val="00050A6C"/>
    <w:rsid w:val="00050CEA"/>
    <w:rsid w:val="00050F88"/>
    <w:rsid w:val="00050F8F"/>
    <w:rsid w:val="000510E8"/>
    <w:rsid w:val="000511B3"/>
    <w:rsid w:val="00051209"/>
    <w:rsid w:val="00051446"/>
    <w:rsid w:val="00051697"/>
    <w:rsid w:val="00051D2F"/>
    <w:rsid w:val="00051DA2"/>
    <w:rsid w:val="0005235A"/>
    <w:rsid w:val="00052DFF"/>
    <w:rsid w:val="00052ECE"/>
    <w:rsid w:val="000532BF"/>
    <w:rsid w:val="000535D8"/>
    <w:rsid w:val="00053673"/>
    <w:rsid w:val="000536B2"/>
    <w:rsid w:val="00053757"/>
    <w:rsid w:val="0005394F"/>
    <w:rsid w:val="00054301"/>
    <w:rsid w:val="00054458"/>
    <w:rsid w:val="000545CE"/>
    <w:rsid w:val="00054810"/>
    <w:rsid w:val="000559B4"/>
    <w:rsid w:val="00055CEB"/>
    <w:rsid w:val="0005637B"/>
    <w:rsid w:val="000564EC"/>
    <w:rsid w:val="000567FA"/>
    <w:rsid w:val="000568D8"/>
    <w:rsid w:val="0005694C"/>
    <w:rsid w:val="00056D4C"/>
    <w:rsid w:val="00057331"/>
    <w:rsid w:val="00057B06"/>
    <w:rsid w:val="00057C46"/>
    <w:rsid w:val="00057E6E"/>
    <w:rsid w:val="00057F6E"/>
    <w:rsid w:val="0006101C"/>
    <w:rsid w:val="000614EE"/>
    <w:rsid w:val="0006152C"/>
    <w:rsid w:val="00061954"/>
    <w:rsid w:val="00061B42"/>
    <w:rsid w:val="00062090"/>
    <w:rsid w:val="00062279"/>
    <w:rsid w:val="0006254C"/>
    <w:rsid w:val="00062703"/>
    <w:rsid w:val="000627E4"/>
    <w:rsid w:val="00062B5C"/>
    <w:rsid w:val="00062CC6"/>
    <w:rsid w:val="000633C1"/>
    <w:rsid w:val="000636EB"/>
    <w:rsid w:val="000636F0"/>
    <w:rsid w:val="00063A42"/>
    <w:rsid w:val="00063B29"/>
    <w:rsid w:val="00063DB4"/>
    <w:rsid w:val="00063E26"/>
    <w:rsid w:val="00064011"/>
    <w:rsid w:val="00064327"/>
    <w:rsid w:val="0006443D"/>
    <w:rsid w:val="0006453C"/>
    <w:rsid w:val="00064588"/>
    <w:rsid w:val="000646A4"/>
    <w:rsid w:val="00064F39"/>
    <w:rsid w:val="00064FB0"/>
    <w:rsid w:val="00065227"/>
    <w:rsid w:val="000652EE"/>
    <w:rsid w:val="00065373"/>
    <w:rsid w:val="000654D1"/>
    <w:rsid w:val="00065788"/>
    <w:rsid w:val="00065808"/>
    <w:rsid w:val="00065965"/>
    <w:rsid w:val="00065975"/>
    <w:rsid w:val="00065987"/>
    <w:rsid w:val="00065AAB"/>
    <w:rsid w:val="00065BBB"/>
    <w:rsid w:val="00065EDA"/>
    <w:rsid w:val="0006641C"/>
    <w:rsid w:val="000669D8"/>
    <w:rsid w:val="00066C70"/>
    <w:rsid w:val="00066D74"/>
    <w:rsid w:val="00066D7B"/>
    <w:rsid w:val="00066FA0"/>
    <w:rsid w:val="000670AD"/>
    <w:rsid w:val="00067140"/>
    <w:rsid w:val="000674DE"/>
    <w:rsid w:val="000675DB"/>
    <w:rsid w:val="00067846"/>
    <w:rsid w:val="00067E99"/>
    <w:rsid w:val="00070497"/>
    <w:rsid w:val="00070718"/>
    <w:rsid w:val="00070B2F"/>
    <w:rsid w:val="00070B9C"/>
    <w:rsid w:val="000710EF"/>
    <w:rsid w:val="00071425"/>
    <w:rsid w:val="00071525"/>
    <w:rsid w:val="000716FD"/>
    <w:rsid w:val="000718D7"/>
    <w:rsid w:val="000719C1"/>
    <w:rsid w:val="00071AD8"/>
    <w:rsid w:val="00071B1F"/>
    <w:rsid w:val="00071B62"/>
    <w:rsid w:val="00071CC4"/>
    <w:rsid w:val="00071EF8"/>
    <w:rsid w:val="00072148"/>
    <w:rsid w:val="0007281F"/>
    <w:rsid w:val="00072B0E"/>
    <w:rsid w:val="000733C2"/>
    <w:rsid w:val="00073511"/>
    <w:rsid w:val="000735B5"/>
    <w:rsid w:val="00073646"/>
    <w:rsid w:val="000736F8"/>
    <w:rsid w:val="0007373F"/>
    <w:rsid w:val="00073883"/>
    <w:rsid w:val="00073886"/>
    <w:rsid w:val="00073A21"/>
    <w:rsid w:val="00073B95"/>
    <w:rsid w:val="00073F37"/>
    <w:rsid w:val="000742AD"/>
    <w:rsid w:val="000744EB"/>
    <w:rsid w:val="00074A5D"/>
    <w:rsid w:val="00075474"/>
    <w:rsid w:val="00075D12"/>
    <w:rsid w:val="00076071"/>
    <w:rsid w:val="000760AC"/>
    <w:rsid w:val="000760BA"/>
    <w:rsid w:val="00076701"/>
    <w:rsid w:val="00076E94"/>
    <w:rsid w:val="00076FFA"/>
    <w:rsid w:val="00077697"/>
    <w:rsid w:val="00077A6A"/>
    <w:rsid w:val="00077D85"/>
    <w:rsid w:val="00080210"/>
    <w:rsid w:val="000808E0"/>
    <w:rsid w:val="00080C1C"/>
    <w:rsid w:val="000811CB"/>
    <w:rsid w:val="00081652"/>
    <w:rsid w:val="00081B3F"/>
    <w:rsid w:val="0008214E"/>
    <w:rsid w:val="00082615"/>
    <w:rsid w:val="00082859"/>
    <w:rsid w:val="00082DFC"/>
    <w:rsid w:val="00082F04"/>
    <w:rsid w:val="00083425"/>
    <w:rsid w:val="000836B6"/>
    <w:rsid w:val="0008384B"/>
    <w:rsid w:val="00083E40"/>
    <w:rsid w:val="000843EE"/>
    <w:rsid w:val="00084557"/>
    <w:rsid w:val="000848F0"/>
    <w:rsid w:val="00084E96"/>
    <w:rsid w:val="000850BB"/>
    <w:rsid w:val="000851DB"/>
    <w:rsid w:val="00085285"/>
    <w:rsid w:val="00085324"/>
    <w:rsid w:val="00085424"/>
    <w:rsid w:val="000855B1"/>
    <w:rsid w:val="00085A43"/>
    <w:rsid w:val="00085EAE"/>
    <w:rsid w:val="00085EB9"/>
    <w:rsid w:val="00086159"/>
    <w:rsid w:val="00086177"/>
    <w:rsid w:val="0008650D"/>
    <w:rsid w:val="00086913"/>
    <w:rsid w:val="00086FF8"/>
    <w:rsid w:val="000873DE"/>
    <w:rsid w:val="000874B5"/>
    <w:rsid w:val="00087ACE"/>
    <w:rsid w:val="00087CEC"/>
    <w:rsid w:val="00087DCD"/>
    <w:rsid w:val="0009033C"/>
    <w:rsid w:val="00090E56"/>
    <w:rsid w:val="000910A6"/>
    <w:rsid w:val="0009118C"/>
    <w:rsid w:val="000911EE"/>
    <w:rsid w:val="00091389"/>
    <w:rsid w:val="000914C2"/>
    <w:rsid w:val="000915A1"/>
    <w:rsid w:val="00091BA2"/>
    <w:rsid w:val="00091BC7"/>
    <w:rsid w:val="00092052"/>
    <w:rsid w:val="0009216D"/>
    <w:rsid w:val="00092AB8"/>
    <w:rsid w:val="00092B05"/>
    <w:rsid w:val="00093091"/>
    <w:rsid w:val="000930A3"/>
    <w:rsid w:val="000934ED"/>
    <w:rsid w:val="00093555"/>
    <w:rsid w:val="000937AB"/>
    <w:rsid w:val="000938B2"/>
    <w:rsid w:val="000940DE"/>
    <w:rsid w:val="00094233"/>
    <w:rsid w:val="0009444D"/>
    <w:rsid w:val="000944F4"/>
    <w:rsid w:val="00094AF5"/>
    <w:rsid w:val="00094CB5"/>
    <w:rsid w:val="000950D8"/>
    <w:rsid w:val="000950EA"/>
    <w:rsid w:val="00095112"/>
    <w:rsid w:val="00095395"/>
    <w:rsid w:val="00095A23"/>
    <w:rsid w:val="00095B28"/>
    <w:rsid w:val="00095EED"/>
    <w:rsid w:val="000961C0"/>
    <w:rsid w:val="00096741"/>
    <w:rsid w:val="00096820"/>
    <w:rsid w:val="00096E0C"/>
    <w:rsid w:val="0009751C"/>
    <w:rsid w:val="00097578"/>
    <w:rsid w:val="000976C6"/>
    <w:rsid w:val="00097737"/>
    <w:rsid w:val="00097A0D"/>
    <w:rsid w:val="00097C2E"/>
    <w:rsid w:val="00097E1B"/>
    <w:rsid w:val="00097F57"/>
    <w:rsid w:val="000A02FC"/>
    <w:rsid w:val="000A03FC"/>
    <w:rsid w:val="000A0B21"/>
    <w:rsid w:val="000A10B4"/>
    <w:rsid w:val="000A122F"/>
    <w:rsid w:val="000A1457"/>
    <w:rsid w:val="000A16EE"/>
    <w:rsid w:val="000A1B85"/>
    <w:rsid w:val="000A2039"/>
    <w:rsid w:val="000A2098"/>
    <w:rsid w:val="000A2267"/>
    <w:rsid w:val="000A25E6"/>
    <w:rsid w:val="000A2651"/>
    <w:rsid w:val="000A2749"/>
    <w:rsid w:val="000A2C90"/>
    <w:rsid w:val="000A2C94"/>
    <w:rsid w:val="000A2CBD"/>
    <w:rsid w:val="000A2D47"/>
    <w:rsid w:val="000A2F38"/>
    <w:rsid w:val="000A31D2"/>
    <w:rsid w:val="000A3705"/>
    <w:rsid w:val="000A3C8B"/>
    <w:rsid w:val="000A3D1E"/>
    <w:rsid w:val="000A3DDD"/>
    <w:rsid w:val="000A4263"/>
    <w:rsid w:val="000A452A"/>
    <w:rsid w:val="000A456B"/>
    <w:rsid w:val="000A460B"/>
    <w:rsid w:val="000A4878"/>
    <w:rsid w:val="000A497F"/>
    <w:rsid w:val="000A4D0B"/>
    <w:rsid w:val="000A5335"/>
    <w:rsid w:val="000A5380"/>
    <w:rsid w:val="000A58FD"/>
    <w:rsid w:val="000A5A0D"/>
    <w:rsid w:val="000A6131"/>
    <w:rsid w:val="000A67EE"/>
    <w:rsid w:val="000A6975"/>
    <w:rsid w:val="000A6DDD"/>
    <w:rsid w:val="000A73CB"/>
    <w:rsid w:val="000A7550"/>
    <w:rsid w:val="000A76CA"/>
    <w:rsid w:val="000A793E"/>
    <w:rsid w:val="000A7B2F"/>
    <w:rsid w:val="000A7C0E"/>
    <w:rsid w:val="000A7D35"/>
    <w:rsid w:val="000B04F2"/>
    <w:rsid w:val="000B05F5"/>
    <w:rsid w:val="000B09C8"/>
    <w:rsid w:val="000B09CB"/>
    <w:rsid w:val="000B0BFF"/>
    <w:rsid w:val="000B0DE3"/>
    <w:rsid w:val="000B0F47"/>
    <w:rsid w:val="000B13A7"/>
    <w:rsid w:val="000B178B"/>
    <w:rsid w:val="000B18B7"/>
    <w:rsid w:val="000B1DF2"/>
    <w:rsid w:val="000B255A"/>
    <w:rsid w:val="000B2ADA"/>
    <w:rsid w:val="000B2CB6"/>
    <w:rsid w:val="000B2D19"/>
    <w:rsid w:val="000B2E52"/>
    <w:rsid w:val="000B2E6F"/>
    <w:rsid w:val="000B37B9"/>
    <w:rsid w:val="000B3913"/>
    <w:rsid w:val="000B39DE"/>
    <w:rsid w:val="000B3BAD"/>
    <w:rsid w:val="000B42E9"/>
    <w:rsid w:val="000B47EF"/>
    <w:rsid w:val="000B496F"/>
    <w:rsid w:val="000B499D"/>
    <w:rsid w:val="000B4A23"/>
    <w:rsid w:val="000B4AAE"/>
    <w:rsid w:val="000B4C75"/>
    <w:rsid w:val="000B4CF6"/>
    <w:rsid w:val="000B4DAF"/>
    <w:rsid w:val="000B4E8F"/>
    <w:rsid w:val="000B4F39"/>
    <w:rsid w:val="000B4F91"/>
    <w:rsid w:val="000B502F"/>
    <w:rsid w:val="000B52F9"/>
    <w:rsid w:val="000B544D"/>
    <w:rsid w:val="000B5613"/>
    <w:rsid w:val="000B5626"/>
    <w:rsid w:val="000B5772"/>
    <w:rsid w:val="000B5AFC"/>
    <w:rsid w:val="000B5C25"/>
    <w:rsid w:val="000B5C85"/>
    <w:rsid w:val="000B5EC8"/>
    <w:rsid w:val="000B5ED9"/>
    <w:rsid w:val="000B615D"/>
    <w:rsid w:val="000B638E"/>
    <w:rsid w:val="000B64CC"/>
    <w:rsid w:val="000B64F1"/>
    <w:rsid w:val="000B6A79"/>
    <w:rsid w:val="000B6D4E"/>
    <w:rsid w:val="000B6DA2"/>
    <w:rsid w:val="000B6F89"/>
    <w:rsid w:val="000B7138"/>
    <w:rsid w:val="000B724C"/>
    <w:rsid w:val="000B731C"/>
    <w:rsid w:val="000B748E"/>
    <w:rsid w:val="000B7575"/>
    <w:rsid w:val="000B78CF"/>
    <w:rsid w:val="000B7A17"/>
    <w:rsid w:val="000B7C2F"/>
    <w:rsid w:val="000C02BE"/>
    <w:rsid w:val="000C0540"/>
    <w:rsid w:val="000C0BAF"/>
    <w:rsid w:val="000C12D6"/>
    <w:rsid w:val="000C1348"/>
    <w:rsid w:val="000C1FCE"/>
    <w:rsid w:val="000C2243"/>
    <w:rsid w:val="000C2252"/>
    <w:rsid w:val="000C27AF"/>
    <w:rsid w:val="000C2EE7"/>
    <w:rsid w:val="000C2F64"/>
    <w:rsid w:val="000C379D"/>
    <w:rsid w:val="000C38A3"/>
    <w:rsid w:val="000C3B58"/>
    <w:rsid w:val="000C4018"/>
    <w:rsid w:val="000C40DA"/>
    <w:rsid w:val="000C4225"/>
    <w:rsid w:val="000C4513"/>
    <w:rsid w:val="000C49E6"/>
    <w:rsid w:val="000C4A43"/>
    <w:rsid w:val="000C4EF3"/>
    <w:rsid w:val="000C5976"/>
    <w:rsid w:val="000C623E"/>
    <w:rsid w:val="000C6717"/>
    <w:rsid w:val="000C67E2"/>
    <w:rsid w:val="000C6C0E"/>
    <w:rsid w:val="000C7103"/>
    <w:rsid w:val="000C7485"/>
    <w:rsid w:val="000C74DE"/>
    <w:rsid w:val="000C7787"/>
    <w:rsid w:val="000C7C1A"/>
    <w:rsid w:val="000C7CDC"/>
    <w:rsid w:val="000C7EED"/>
    <w:rsid w:val="000C7EFF"/>
    <w:rsid w:val="000D030D"/>
    <w:rsid w:val="000D0705"/>
    <w:rsid w:val="000D07DE"/>
    <w:rsid w:val="000D1788"/>
    <w:rsid w:val="000D186E"/>
    <w:rsid w:val="000D1915"/>
    <w:rsid w:val="000D1D53"/>
    <w:rsid w:val="000D1DA5"/>
    <w:rsid w:val="000D1DD7"/>
    <w:rsid w:val="000D1F76"/>
    <w:rsid w:val="000D23CA"/>
    <w:rsid w:val="000D24D6"/>
    <w:rsid w:val="000D25C0"/>
    <w:rsid w:val="000D2955"/>
    <w:rsid w:val="000D29FC"/>
    <w:rsid w:val="000D2BBC"/>
    <w:rsid w:val="000D2DFB"/>
    <w:rsid w:val="000D2EA0"/>
    <w:rsid w:val="000D33D9"/>
    <w:rsid w:val="000D42DC"/>
    <w:rsid w:val="000D4850"/>
    <w:rsid w:val="000D49BB"/>
    <w:rsid w:val="000D4B17"/>
    <w:rsid w:val="000D5162"/>
    <w:rsid w:val="000D517E"/>
    <w:rsid w:val="000D5970"/>
    <w:rsid w:val="000D5CF1"/>
    <w:rsid w:val="000D5EAC"/>
    <w:rsid w:val="000D6336"/>
    <w:rsid w:val="000D655E"/>
    <w:rsid w:val="000D678F"/>
    <w:rsid w:val="000D6ACD"/>
    <w:rsid w:val="000D6C07"/>
    <w:rsid w:val="000D6DA6"/>
    <w:rsid w:val="000D6F59"/>
    <w:rsid w:val="000D70CA"/>
    <w:rsid w:val="000D745B"/>
    <w:rsid w:val="000D7C11"/>
    <w:rsid w:val="000D7CEF"/>
    <w:rsid w:val="000E0007"/>
    <w:rsid w:val="000E00ED"/>
    <w:rsid w:val="000E01F4"/>
    <w:rsid w:val="000E0335"/>
    <w:rsid w:val="000E0865"/>
    <w:rsid w:val="000E0927"/>
    <w:rsid w:val="000E0A7D"/>
    <w:rsid w:val="000E0CB9"/>
    <w:rsid w:val="000E1673"/>
    <w:rsid w:val="000E1E6E"/>
    <w:rsid w:val="000E1EFC"/>
    <w:rsid w:val="000E268A"/>
    <w:rsid w:val="000E2848"/>
    <w:rsid w:val="000E2860"/>
    <w:rsid w:val="000E28D9"/>
    <w:rsid w:val="000E2D86"/>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6C6B"/>
    <w:rsid w:val="000E6E0F"/>
    <w:rsid w:val="000E6EA4"/>
    <w:rsid w:val="000E7037"/>
    <w:rsid w:val="000E7458"/>
    <w:rsid w:val="000E76B3"/>
    <w:rsid w:val="000E77A6"/>
    <w:rsid w:val="000E77C5"/>
    <w:rsid w:val="000E798A"/>
    <w:rsid w:val="000E79A1"/>
    <w:rsid w:val="000E7DC9"/>
    <w:rsid w:val="000E7F97"/>
    <w:rsid w:val="000F04C8"/>
    <w:rsid w:val="000F05DB"/>
    <w:rsid w:val="000F068A"/>
    <w:rsid w:val="000F0CFF"/>
    <w:rsid w:val="000F0D59"/>
    <w:rsid w:val="000F0F70"/>
    <w:rsid w:val="000F0F9E"/>
    <w:rsid w:val="000F1515"/>
    <w:rsid w:val="000F1568"/>
    <w:rsid w:val="000F1C0C"/>
    <w:rsid w:val="000F1E4B"/>
    <w:rsid w:val="000F1E59"/>
    <w:rsid w:val="000F2118"/>
    <w:rsid w:val="000F258D"/>
    <w:rsid w:val="000F2BAC"/>
    <w:rsid w:val="000F2BED"/>
    <w:rsid w:val="000F2C23"/>
    <w:rsid w:val="000F2C2B"/>
    <w:rsid w:val="000F3005"/>
    <w:rsid w:val="000F325A"/>
    <w:rsid w:val="000F3296"/>
    <w:rsid w:val="000F354C"/>
    <w:rsid w:val="000F3D6C"/>
    <w:rsid w:val="000F3DDB"/>
    <w:rsid w:val="000F3FCC"/>
    <w:rsid w:val="000F443E"/>
    <w:rsid w:val="000F4800"/>
    <w:rsid w:val="000F4A19"/>
    <w:rsid w:val="000F4E55"/>
    <w:rsid w:val="000F4FB1"/>
    <w:rsid w:val="000F5133"/>
    <w:rsid w:val="000F5253"/>
    <w:rsid w:val="000F5298"/>
    <w:rsid w:val="000F543A"/>
    <w:rsid w:val="000F566B"/>
    <w:rsid w:val="000F5696"/>
    <w:rsid w:val="000F5BA9"/>
    <w:rsid w:val="000F5C8B"/>
    <w:rsid w:val="000F6033"/>
    <w:rsid w:val="000F61A1"/>
    <w:rsid w:val="000F6825"/>
    <w:rsid w:val="000F6B2C"/>
    <w:rsid w:val="000F7081"/>
    <w:rsid w:val="000F7197"/>
    <w:rsid w:val="000F7199"/>
    <w:rsid w:val="000F729D"/>
    <w:rsid w:val="000F73A4"/>
    <w:rsid w:val="000F7407"/>
    <w:rsid w:val="000F744C"/>
    <w:rsid w:val="000F7F73"/>
    <w:rsid w:val="001000E8"/>
    <w:rsid w:val="0010028F"/>
    <w:rsid w:val="001004BC"/>
    <w:rsid w:val="00100C84"/>
    <w:rsid w:val="00101414"/>
    <w:rsid w:val="001016CE"/>
    <w:rsid w:val="00101D24"/>
    <w:rsid w:val="001022D3"/>
    <w:rsid w:val="00102327"/>
    <w:rsid w:val="001025FB"/>
    <w:rsid w:val="00102868"/>
    <w:rsid w:val="001032FC"/>
    <w:rsid w:val="0010360F"/>
    <w:rsid w:val="0010379E"/>
    <w:rsid w:val="001037C3"/>
    <w:rsid w:val="001037F9"/>
    <w:rsid w:val="00103910"/>
    <w:rsid w:val="00103B8F"/>
    <w:rsid w:val="00103BA5"/>
    <w:rsid w:val="00103E0A"/>
    <w:rsid w:val="00103FAB"/>
    <w:rsid w:val="0010475A"/>
    <w:rsid w:val="00104996"/>
    <w:rsid w:val="00104B30"/>
    <w:rsid w:val="00104CE1"/>
    <w:rsid w:val="00104D25"/>
    <w:rsid w:val="0010502A"/>
    <w:rsid w:val="001050F7"/>
    <w:rsid w:val="00105224"/>
    <w:rsid w:val="00105558"/>
    <w:rsid w:val="0010556E"/>
    <w:rsid w:val="0010574D"/>
    <w:rsid w:val="00105A70"/>
    <w:rsid w:val="00105C79"/>
    <w:rsid w:val="00105CDB"/>
    <w:rsid w:val="00106162"/>
    <w:rsid w:val="00106901"/>
    <w:rsid w:val="00106AB7"/>
    <w:rsid w:val="001076B1"/>
    <w:rsid w:val="00107C7F"/>
    <w:rsid w:val="00107D6A"/>
    <w:rsid w:val="00107E77"/>
    <w:rsid w:val="00107EB9"/>
    <w:rsid w:val="001101BA"/>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3A7"/>
    <w:rsid w:val="00114D10"/>
    <w:rsid w:val="00114ED7"/>
    <w:rsid w:val="0011501E"/>
    <w:rsid w:val="0011501F"/>
    <w:rsid w:val="00115297"/>
    <w:rsid w:val="0011547A"/>
    <w:rsid w:val="00115977"/>
    <w:rsid w:val="00115CAE"/>
    <w:rsid w:val="00115D73"/>
    <w:rsid w:val="001161F8"/>
    <w:rsid w:val="00116510"/>
    <w:rsid w:val="001167FC"/>
    <w:rsid w:val="00116900"/>
    <w:rsid w:val="00116CBC"/>
    <w:rsid w:val="00116F58"/>
    <w:rsid w:val="00116FA2"/>
    <w:rsid w:val="001171DF"/>
    <w:rsid w:val="00117206"/>
    <w:rsid w:val="00117253"/>
    <w:rsid w:val="00117294"/>
    <w:rsid w:val="00117AAE"/>
    <w:rsid w:val="00117FF3"/>
    <w:rsid w:val="00120149"/>
    <w:rsid w:val="00121225"/>
    <w:rsid w:val="001213B2"/>
    <w:rsid w:val="00121522"/>
    <w:rsid w:val="001215BD"/>
    <w:rsid w:val="00121ADA"/>
    <w:rsid w:val="0012200C"/>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4C2"/>
    <w:rsid w:val="0012552C"/>
    <w:rsid w:val="00125810"/>
    <w:rsid w:val="00125C18"/>
    <w:rsid w:val="00125EB9"/>
    <w:rsid w:val="00125F17"/>
    <w:rsid w:val="00126077"/>
    <w:rsid w:val="00126F9A"/>
    <w:rsid w:val="00127145"/>
    <w:rsid w:val="00127234"/>
    <w:rsid w:val="00127768"/>
    <w:rsid w:val="00127F05"/>
    <w:rsid w:val="00130AA7"/>
    <w:rsid w:val="00130F81"/>
    <w:rsid w:val="00131043"/>
    <w:rsid w:val="0013119F"/>
    <w:rsid w:val="001311CD"/>
    <w:rsid w:val="0013168D"/>
    <w:rsid w:val="0013172B"/>
    <w:rsid w:val="00131AE2"/>
    <w:rsid w:val="00132587"/>
    <w:rsid w:val="0013277F"/>
    <w:rsid w:val="00132BFF"/>
    <w:rsid w:val="00132E42"/>
    <w:rsid w:val="001330E6"/>
    <w:rsid w:val="001333B9"/>
    <w:rsid w:val="00133544"/>
    <w:rsid w:val="001337CE"/>
    <w:rsid w:val="00133C0D"/>
    <w:rsid w:val="00134087"/>
    <w:rsid w:val="0013430C"/>
    <w:rsid w:val="00134CC7"/>
    <w:rsid w:val="00134D24"/>
    <w:rsid w:val="00134FEB"/>
    <w:rsid w:val="00135A85"/>
    <w:rsid w:val="001364D8"/>
    <w:rsid w:val="00136F17"/>
    <w:rsid w:val="0013718C"/>
    <w:rsid w:val="00137254"/>
    <w:rsid w:val="00137601"/>
    <w:rsid w:val="00137A6A"/>
    <w:rsid w:val="00140081"/>
    <w:rsid w:val="001401E0"/>
    <w:rsid w:val="001403A5"/>
    <w:rsid w:val="001407F2"/>
    <w:rsid w:val="00140E48"/>
    <w:rsid w:val="00141251"/>
    <w:rsid w:val="0014127C"/>
    <w:rsid w:val="00141AC3"/>
    <w:rsid w:val="00141CA4"/>
    <w:rsid w:val="00141F4C"/>
    <w:rsid w:val="00141FE9"/>
    <w:rsid w:val="0014208F"/>
    <w:rsid w:val="0014214A"/>
    <w:rsid w:val="00142249"/>
    <w:rsid w:val="001425B7"/>
    <w:rsid w:val="001425E0"/>
    <w:rsid w:val="001430F8"/>
    <w:rsid w:val="001437F4"/>
    <w:rsid w:val="00143FD8"/>
    <w:rsid w:val="001444C7"/>
    <w:rsid w:val="001444E0"/>
    <w:rsid w:val="00144713"/>
    <w:rsid w:val="001449BC"/>
    <w:rsid w:val="00144CF5"/>
    <w:rsid w:val="00144D72"/>
    <w:rsid w:val="00145189"/>
    <w:rsid w:val="00145279"/>
    <w:rsid w:val="001454DE"/>
    <w:rsid w:val="00145A2B"/>
    <w:rsid w:val="00145CF7"/>
    <w:rsid w:val="00145D14"/>
    <w:rsid w:val="00145DBB"/>
    <w:rsid w:val="00145E9F"/>
    <w:rsid w:val="001463EF"/>
    <w:rsid w:val="00146EFA"/>
    <w:rsid w:val="001470AD"/>
    <w:rsid w:val="0014728F"/>
    <w:rsid w:val="00147383"/>
    <w:rsid w:val="001474D6"/>
    <w:rsid w:val="001475EA"/>
    <w:rsid w:val="00150058"/>
    <w:rsid w:val="0015048B"/>
    <w:rsid w:val="0015063E"/>
    <w:rsid w:val="00150904"/>
    <w:rsid w:val="0015098D"/>
    <w:rsid w:val="00150B80"/>
    <w:rsid w:val="00150B8A"/>
    <w:rsid w:val="00150D7D"/>
    <w:rsid w:val="00150DBB"/>
    <w:rsid w:val="00150F51"/>
    <w:rsid w:val="00151174"/>
    <w:rsid w:val="00151273"/>
    <w:rsid w:val="001513F2"/>
    <w:rsid w:val="0015199A"/>
    <w:rsid w:val="00151E12"/>
    <w:rsid w:val="00152192"/>
    <w:rsid w:val="00152533"/>
    <w:rsid w:val="00152854"/>
    <w:rsid w:val="00152913"/>
    <w:rsid w:val="00152AAB"/>
    <w:rsid w:val="00152E11"/>
    <w:rsid w:val="00152EA4"/>
    <w:rsid w:val="0015340D"/>
    <w:rsid w:val="00153552"/>
    <w:rsid w:val="00153698"/>
    <w:rsid w:val="00153F2C"/>
    <w:rsid w:val="00154299"/>
    <w:rsid w:val="001543D6"/>
    <w:rsid w:val="00154945"/>
    <w:rsid w:val="001549DA"/>
    <w:rsid w:val="00154A18"/>
    <w:rsid w:val="00154D5E"/>
    <w:rsid w:val="001552EF"/>
    <w:rsid w:val="00155720"/>
    <w:rsid w:val="001559D9"/>
    <w:rsid w:val="00155DB4"/>
    <w:rsid w:val="00155F52"/>
    <w:rsid w:val="0015632E"/>
    <w:rsid w:val="00156484"/>
    <w:rsid w:val="0015648A"/>
    <w:rsid w:val="00156DCC"/>
    <w:rsid w:val="00156F90"/>
    <w:rsid w:val="0015719E"/>
    <w:rsid w:val="001572F5"/>
    <w:rsid w:val="001572FF"/>
    <w:rsid w:val="00157886"/>
    <w:rsid w:val="00157C7C"/>
    <w:rsid w:val="00157E66"/>
    <w:rsid w:val="0016004E"/>
    <w:rsid w:val="00160052"/>
    <w:rsid w:val="00160331"/>
    <w:rsid w:val="00160896"/>
    <w:rsid w:val="001608BF"/>
    <w:rsid w:val="001608C6"/>
    <w:rsid w:val="00160B55"/>
    <w:rsid w:val="00160D0B"/>
    <w:rsid w:val="00161504"/>
    <w:rsid w:val="00162150"/>
    <w:rsid w:val="0016254B"/>
    <w:rsid w:val="00162560"/>
    <w:rsid w:val="00162574"/>
    <w:rsid w:val="00162593"/>
    <w:rsid w:val="00162853"/>
    <w:rsid w:val="001628AE"/>
    <w:rsid w:val="001628DC"/>
    <w:rsid w:val="0016299A"/>
    <w:rsid w:val="001629B2"/>
    <w:rsid w:val="00162A8A"/>
    <w:rsid w:val="00162C4C"/>
    <w:rsid w:val="001639E5"/>
    <w:rsid w:val="00163C93"/>
    <w:rsid w:val="00164339"/>
    <w:rsid w:val="00164452"/>
    <w:rsid w:val="0016460F"/>
    <w:rsid w:val="00164832"/>
    <w:rsid w:val="00164868"/>
    <w:rsid w:val="001649CB"/>
    <w:rsid w:val="00164C3C"/>
    <w:rsid w:val="001653DB"/>
    <w:rsid w:val="00165493"/>
    <w:rsid w:val="00165A36"/>
    <w:rsid w:val="00165AAA"/>
    <w:rsid w:val="00166051"/>
    <w:rsid w:val="00166097"/>
    <w:rsid w:val="00166C7B"/>
    <w:rsid w:val="00166EB8"/>
    <w:rsid w:val="00167015"/>
    <w:rsid w:val="001673BC"/>
    <w:rsid w:val="0016742A"/>
    <w:rsid w:val="0016773F"/>
    <w:rsid w:val="00167A4F"/>
    <w:rsid w:val="00167B50"/>
    <w:rsid w:val="00167C22"/>
    <w:rsid w:val="001706C2"/>
    <w:rsid w:val="00170F2E"/>
    <w:rsid w:val="00171C35"/>
    <w:rsid w:val="00171FCC"/>
    <w:rsid w:val="00172166"/>
    <w:rsid w:val="00172278"/>
    <w:rsid w:val="0017242E"/>
    <w:rsid w:val="001724AF"/>
    <w:rsid w:val="001726B1"/>
    <w:rsid w:val="001727ED"/>
    <w:rsid w:val="00172918"/>
    <w:rsid w:val="00172C27"/>
    <w:rsid w:val="00172CD8"/>
    <w:rsid w:val="00173020"/>
    <w:rsid w:val="00173261"/>
    <w:rsid w:val="00173DA2"/>
    <w:rsid w:val="00173DE2"/>
    <w:rsid w:val="00174035"/>
    <w:rsid w:val="0017437D"/>
    <w:rsid w:val="001746BC"/>
    <w:rsid w:val="00174CE5"/>
    <w:rsid w:val="00174CE8"/>
    <w:rsid w:val="0017505E"/>
    <w:rsid w:val="001753F8"/>
    <w:rsid w:val="00175420"/>
    <w:rsid w:val="001757A7"/>
    <w:rsid w:val="00175844"/>
    <w:rsid w:val="0017588D"/>
    <w:rsid w:val="0017599C"/>
    <w:rsid w:val="00175AE8"/>
    <w:rsid w:val="00175C95"/>
    <w:rsid w:val="00175CC7"/>
    <w:rsid w:val="0017699D"/>
    <w:rsid w:val="00176DF0"/>
    <w:rsid w:val="001778F4"/>
    <w:rsid w:val="00177AB4"/>
    <w:rsid w:val="0018011F"/>
    <w:rsid w:val="00180294"/>
    <w:rsid w:val="001805D5"/>
    <w:rsid w:val="00180BE5"/>
    <w:rsid w:val="00180CCC"/>
    <w:rsid w:val="0018120D"/>
    <w:rsid w:val="00181267"/>
    <w:rsid w:val="001812A5"/>
    <w:rsid w:val="001812B7"/>
    <w:rsid w:val="00181381"/>
    <w:rsid w:val="0018141C"/>
    <w:rsid w:val="0018162C"/>
    <w:rsid w:val="00181A7A"/>
    <w:rsid w:val="00182191"/>
    <w:rsid w:val="001825E0"/>
    <w:rsid w:val="001829E4"/>
    <w:rsid w:val="00182B2D"/>
    <w:rsid w:val="00183057"/>
    <w:rsid w:val="0018341E"/>
    <w:rsid w:val="00183434"/>
    <w:rsid w:val="00183BCA"/>
    <w:rsid w:val="0018418A"/>
    <w:rsid w:val="00184257"/>
    <w:rsid w:val="00184518"/>
    <w:rsid w:val="00184ADE"/>
    <w:rsid w:val="00184C5D"/>
    <w:rsid w:val="00184FE8"/>
    <w:rsid w:val="0018512B"/>
    <w:rsid w:val="00185454"/>
    <w:rsid w:val="00185549"/>
    <w:rsid w:val="00185DE4"/>
    <w:rsid w:val="0018635E"/>
    <w:rsid w:val="00186775"/>
    <w:rsid w:val="001867A7"/>
    <w:rsid w:val="00186894"/>
    <w:rsid w:val="00186A61"/>
    <w:rsid w:val="00186AF2"/>
    <w:rsid w:val="00186C21"/>
    <w:rsid w:val="00186ECD"/>
    <w:rsid w:val="00186EE3"/>
    <w:rsid w:val="00186F79"/>
    <w:rsid w:val="001872A4"/>
    <w:rsid w:val="00187351"/>
    <w:rsid w:val="00187446"/>
    <w:rsid w:val="00187C7A"/>
    <w:rsid w:val="00187CE6"/>
    <w:rsid w:val="00187E8F"/>
    <w:rsid w:val="001900FA"/>
    <w:rsid w:val="0019021D"/>
    <w:rsid w:val="0019124D"/>
    <w:rsid w:val="00191347"/>
    <w:rsid w:val="00191924"/>
    <w:rsid w:val="00191959"/>
    <w:rsid w:val="00191D45"/>
    <w:rsid w:val="0019232C"/>
    <w:rsid w:val="00192498"/>
    <w:rsid w:val="001924BD"/>
    <w:rsid w:val="00192A35"/>
    <w:rsid w:val="00192B6A"/>
    <w:rsid w:val="00192C3B"/>
    <w:rsid w:val="00192CAB"/>
    <w:rsid w:val="00192FBC"/>
    <w:rsid w:val="00193093"/>
    <w:rsid w:val="001930E3"/>
    <w:rsid w:val="0019321B"/>
    <w:rsid w:val="0019406B"/>
    <w:rsid w:val="00194F13"/>
    <w:rsid w:val="00195A9B"/>
    <w:rsid w:val="00195B84"/>
    <w:rsid w:val="001966A3"/>
    <w:rsid w:val="0019677B"/>
    <w:rsid w:val="00196B64"/>
    <w:rsid w:val="00196B92"/>
    <w:rsid w:val="00196CCC"/>
    <w:rsid w:val="00197275"/>
    <w:rsid w:val="0019741E"/>
    <w:rsid w:val="001975EA"/>
    <w:rsid w:val="00197AE8"/>
    <w:rsid w:val="001A001B"/>
    <w:rsid w:val="001A00D1"/>
    <w:rsid w:val="001A0282"/>
    <w:rsid w:val="001A06AF"/>
    <w:rsid w:val="001A0706"/>
    <w:rsid w:val="001A11D6"/>
    <w:rsid w:val="001A126B"/>
    <w:rsid w:val="001A13F5"/>
    <w:rsid w:val="001A163B"/>
    <w:rsid w:val="001A16B3"/>
    <w:rsid w:val="001A1842"/>
    <w:rsid w:val="001A19B1"/>
    <w:rsid w:val="001A1CD4"/>
    <w:rsid w:val="001A1DD8"/>
    <w:rsid w:val="001A1E01"/>
    <w:rsid w:val="001A2236"/>
    <w:rsid w:val="001A2DB3"/>
    <w:rsid w:val="001A31E4"/>
    <w:rsid w:val="001A3634"/>
    <w:rsid w:val="001A3771"/>
    <w:rsid w:val="001A39B9"/>
    <w:rsid w:val="001A3B77"/>
    <w:rsid w:val="001A3F08"/>
    <w:rsid w:val="001A3F28"/>
    <w:rsid w:val="001A4426"/>
    <w:rsid w:val="001A4487"/>
    <w:rsid w:val="001A449B"/>
    <w:rsid w:val="001A4543"/>
    <w:rsid w:val="001A4AD3"/>
    <w:rsid w:val="001A5109"/>
    <w:rsid w:val="001A5228"/>
    <w:rsid w:val="001A563E"/>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AC9"/>
    <w:rsid w:val="001A7B21"/>
    <w:rsid w:val="001A7E04"/>
    <w:rsid w:val="001B01F7"/>
    <w:rsid w:val="001B03F3"/>
    <w:rsid w:val="001B0560"/>
    <w:rsid w:val="001B0720"/>
    <w:rsid w:val="001B09F3"/>
    <w:rsid w:val="001B0A9E"/>
    <w:rsid w:val="001B0B3E"/>
    <w:rsid w:val="001B0B81"/>
    <w:rsid w:val="001B0CB6"/>
    <w:rsid w:val="001B0D70"/>
    <w:rsid w:val="001B0E20"/>
    <w:rsid w:val="001B1492"/>
    <w:rsid w:val="001B1758"/>
    <w:rsid w:val="001B179B"/>
    <w:rsid w:val="001B1804"/>
    <w:rsid w:val="001B1D84"/>
    <w:rsid w:val="001B1F07"/>
    <w:rsid w:val="001B2431"/>
    <w:rsid w:val="001B25A2"/>
    <w:rsid w:val="001B29C1"/>
    <w:rsid w:val="001B29FB"/>
    <w:rsid w:val="001B2D1B"/>
    <w:rsid w:val="001B2F0B"/>
    <w:rsid w:val="001B2FB9"/>
    <w:rsid w:val="001B3202"/>
    <w:rsid w:val="001B331D"/>
    <w:rsid w:val="001B3411"/>
    <w:rsid w:val="001B37D8"/>
    <w:rsid w:val="001B3D18"/>
    <w:rsid w:val="001B402F"/>
    <w:rsid w:val="001B4171"/>
    <w:rsid w:val="001B42B5"/>
    <w:rsid w:val="001B4A84"/>
    <w:rsid w:val="001B5883"/>
    <w:rsid w:val="001B5A98"/>
    <w:rsid w:val="001B5C73"/>
    <w:rsid w:val="001B5FEE"/>
    <w:rsid w:val="001B6061"/>
    <w:rsid w:val="001B62FE"/>
    <w:rsid w:val="001B6676"/>
    <w:rsid w:val="001B6784"/>
    <w:rsid w:val="001B6BFD"/>
    <w:rsid w:val="001B71D8"/>
    <w:rsid w:val="001B77B7"/>
    <w:rsid w:val="001B7977"/>
    <w:rsid w:val="001B7D83"/>
    <w:rsid w:val="001B7DAE"/>
    <w:rsid w:val="001B7DB3"/>
    <w:rsid w:val="001C04B3"/>
    <w:rsid w:val="001C07D0"/>
    <w:rsid w:val="001C0929"/>
    <w:rsid w:val="001C0CC7"/>
    <w:rsid w:val="001C0E6B"/>
    <w:rsid w:val="001C113C"/>
    <w:rsid w:val="001C17ED"/>
    <w:rsid w:val="001C29EC"/>
    <w:rsid w:val="001C2B81"/>
    <w:rsid w:val="001C2BFA"/>
    <w:rsid w:val="001C353B"/>
    <w:rsid w:val="001C36CD"/>
    <w:rsid w:val="001C3A9E"/>
    <w:rsid w:val="001C3BCF"/>
    <w:rsid w:val="001C3D6C"/>
    <w:rsid w:val="001C4381"/>
    <w:rsid w:val="001C4759"/>
    <w:rsid w:val="001C4807"/>
    <w:rsid w:val="001C4D7D"/>
    <w:rsid w:val="001C4D99"/>
    <w:rsid w:val="001C4F2F"/>
    <w:rsid w:val="001C5090"/>
    <w:rsid w:val="001C5264"/>
    <w:rsid w:val="001C532F"/>
    <w:rsid w:val="001C53DF"/>
    <w:rsid w:val="001C59F0"/>
    <w:rsid w:val="001C5B68"/>
    <w:rsid w:val="001C616A"/>
    <w:rsid w:val="001C617C"/>
    <w:rsid w:val="001C64AA"/>
    <w:rsid w:val="001C64FE"/>
    <w:rsid w:val="001C6625"/>
    <w:rsid w:val="001C6642"/>
    <w:rsid w:val="001C6A51"/>
    <w:rsid w:val="001C6B9F"/>
    <w:rsid w:val="001C7077"/>
    <w:rsid w:val="001C7190"/>
    <w:rsid w:val="001C757B"/>
    <w:rsid w:val="001C79E6"/>
    <w:rsid w:val="001D0038"/>
    <w:rsid w:val="001D045A"/>
    <w:rsid w:val="001D0925"/>
    <w:rsid w:val="001D0A36"/>
    <w:rsid w:val="001D0AAD"/>
    <w:rsid w:val="001D0CC6"/>
    <w:rsid w:val="001D11D5"/>
    <w:rsid w:val="001D147F"/>
    <w:rsid w:val="001D17A2"/>
    <w:rsid w:val="001D2238"/>
    <w:rsid w:val="001D2429"/>
    <w:rsid w:val="001D2857"/>
    <w:rsid w:val="001D2A78"/>
    <w:rsid w:val="001D2D51"/>
    <w:rsid w:val="001D2E17"/>
    <w:rsid w:val="001D2E91"/>
    <w:rsid w:val="001D32EA"/>
    <w:rsid w:val="001D3437"/>
    <w:rsid w:val="001D359E"/>
    <w:rsid w:val="001D37B3"/>
    <w:rsid w:val="001D37F3"/>
    <w:rsid w:val="001D3C56"/>
    <w:rsid w:val="001D41CA"/>
    <w:rsid w:val="001D4581"/>
    <w:rsid w:val="001D4638"/>
    <w:rsid w:val="001D46A5"/>
    <w:rsid w:val="001D4962"/>
    <w:rsid w:val="001D4A54"/>
    <w:rsid w:val="001D52BA"/>
    <w:rsid w:val="001D5836"/>
    <w:rsid w:val="001D5E98"/>
    <w:rsid w:val="001D5F85"/>
    <w:rsid w:val="001D6093"/>
    <w:rsid w:val="001D6149"/>
    <w:rsid w:val="001D616E"/>
    <w:rsid w:val="001D6598"/>
    <w:rsid w:val="001D689D"/>
    <w:rsid w:val="001D6B05"/>
    <w:rsid w:val="001D6DED"/>
    <w:rsid w:val="001D7077"/>
    <w:rsid w:val="001D7113"/>
    <w:rsid w:val="001D7A63"/>
    <w:rsid w:val="001D7BE9"/>
    <w:rsid w:val="001D7BEE"/>
    <w:rsid w:val="001D7C14"/>
    <w:rsid w:val="001D7F69"/>
    <w:rsid w:val="001D7F7A"/>
    <w:rsid w:val="001E000F"/>
    <w:rsid w:val="001E015B"/>
    <w:rsid w:val="001E05E0"/>
    <w:rsid w:val="001E0FCD"/>
    <w:rsid w:val="001E12B0"/>
    <w:rsid w:val="001E1587"/>
    <w:rsid w:val="001E1604"/>
    <w:rsid w:val="001E1853"/>
    <w:rsid w:val="001E1B72"/>
    <w:rsid w:val="001E1C6B"/>
    <w:rsid w:val="001E2262"/>
    <w:rsid w:val="001E22A6"/>
    <w:rsid w:val="001E23DF"/>
    <w:rsid w:val="001E2523"/>
    <w:rsid w:val="001E25D6"/>
    <w:rsid w:val="001E273B"/>
    <w:rsid w:val="001E27CE"/>
    <w:rsid w:val="001E2927"/>
    <w:rsid w:val="001E2AEE"/>
    <w:rsid w:val="001E2BF1"/>
    <w:rsid w:val="001E2D71"/>
    <w:rsid w:val="001E3106"/>
    <w:rsid w:val="001E310E"/>
    <w:rsid w:val="001E35D5"/>
    <w:rsid w:val="001E390B"/>
    <w:rsid w:val="001E3931"/>
    <w:rsid w:val="001E3B4B"/>
    <w:rsid w:val="001E3F9C"/>
    <w:rsid w:val="001E4C61"/>
    <w:rsid w:val="001E4D98"/>
    <w:rsid w:val="001E5535"/>
    <w:rsid w:val="001E5A48"/>
    <w:rsid w:val="001E5B47"/>
    <w:rsid w:val="001E5DBC"/>
    <w:rsid w:val="001E6678"/>
    <w:rsid w:val="001E67F7"/>
    <w:rsid w:val="001E6A17"/>
    <w:rsid w:val="001E6C92"/>
    <w:rsid w:val="001E6F32"/>
    <w:rsid w:val="001E6F91"/>
    <w:rsid w:val="001E7172"/>
    <w:rsid w:val="001E722E"/>
    <w:rsid w:val="001E72C4"/>
    <w:rsid w:val="001E7332"/>
    <w:rsid w:val="001E7502"/>
    <w:rsid w:val="001E75EC"/>
    <w:rsid w:val="001E7A85"/>
    <w:rsid w:val="001E7DFF"/>
    <w:rsid w:val="001E7EBD"/>
    <w:rsid w:val="001E7F55"/>
    <w:rsid w:val="001F0766"/>
    <w:rsid w:val="001F0A95"/>
    <w:rsid w:val="001F0C35"/>
    <w:rsid w:val="001F0ED6"/>
    <w:rsid w:val="001F1201"/>
    <w:rsid w:val="001F15D0"/>
    <w:rsid w:val="001F15F4"/>
    <w:rsid w:val="001F170F"/>
    <w:rsid w:val="001F1EFB"/>
    <w:rsid w:val="001F234F"/>
    <w:rsid w:val="001F273C"/>
    <w:rsid w:val="001F286E"/>
    <w:rsid w:val="001F2ABD"/>
    <w:rsid w:val="001F2E2A"/>
    <w:rsid w:val="001F2EE2"/>
    <w:rsid w:val="001F31F3"/>
    <w:rsid w:val="001F342C"/>
    <w:rsid w:val="001F3C8E"/>
    <w:rsid w:val="001F3FB4"/>
    <w:rsid w:val="001F3FCE"/>
    <w:rsid w:val="001F445A"/>
    <w:rsid w:val="001F466A"/>
    <w:rsid w:val="001F47A5"/>
    <w:rsid w:val="001F47AF"/>
    <w:rsid w:val="001F497A"/>
    <w:rsid w:val="001F4B51"/>
    <w:rsid w:val="001F4F64"/>
    <w:rsid w:val="001F506A"/>
    <w:rsid w:val="001F5210"/>
    <w:rsid w:val="001F5215"/>
    <w:rsid w:val="001F5218"/>
    <w:rsid w:val="001F52ED"/>
    <w:rsid w:val="001F5C16"/>
    <w:rsid w:val="001F5CD3"/>
    <w:rsid w:val="001F6134"/>
    <w:rsid w:val="001F6174"/>
    <w:rsid w:val="001F64BC"/>
    <w:rsid w:val="001F6AC0"/>
    <w:rsid w:val="001F7460"/>
    <w:rsid w:val="001F7534"/>
    <w:rsid w:val="001F7604"/>
    <w:rsid w:val="001F7C33"/>
    <w:rsid w:val="001F7DBC"/>
    <w:rsid w:val="0020009C"/>
    <w:rsid w:val="002004C8"/>
    <w:rsid w:val="002007C3"/>
    <w:rsid w:val="00201019"/>
    <w:rsid w:val="00201071"/>
    <w:rsid w:val="00201917"/>
    <w:rsid w:val="00201EC8"/>
    <w:rsid w:val="0020279C"/>
    <w:rsid w:val="00202EDA"/>
    <w:rsid w:val="00203327"/>
    <w:rsid w:val="002034CA"/>
    <w:rsid w:val="00203C4B"/>
    <w:rsid w:val="002042FB"/>
    <w:rsid w:val="00204ACD"/>
    <w:rsid w:val="00204B6E"/>
    <w:rsid w:val="00204F1C"/>
    <w:rsid w:val="002052FE"/>
    <w:rsid w:val="002053BB"/>
    <w:rsid w:val="0020540E"/>
    <w:rsid w:val="00205855"/>
    <w:rsid w:val="0020594E"/>
    <w:rsid w:val="00205C2B"/>
    <w:rsid w:val="00205CF6"/>
    <w:rsid w:val="00205DC6"/>
    <w:rsid w:val="00205E92"/>
    <w:rsid w:val="00206249"/>
    <w:rsid w:val="00206370"/>
    <w:rsid w:val="00206524"/>
    <w:rsid w:val="0020657F"/>
    <w:rsid w:val="00206614"/>
    <w:rsid w:val="00206693"/>
    <w:rsid w:val="0020676D"/>
    <w:rsid w:val="00206DFA"/>
    <w:rsid w:val="00206F0D"/>
    <w:rsid w:val="00206FC9"/>
    <w:rsid w:val="00207066"/>
    <w:rsid w:val="0020731C"/>
    <w:rsid w:val="00207406"/>
    <w:rsid w:val="00207411"/>
    <w:rsid w:val="00207B3A"/>
    <w:rsid w:val="00207EB9"/>
    <w:rsid w:val="00207F3C"/>
    <w:rsid w:val="0021004A"/>
    <w:rsid w:val="00210406"/>
    <w:rsid w:val="00210641"/>
    <w:rsid w:val="00210B9E"/>
    <w:rsid w:val="00210E21"/>
    <w:rsid w:val="00210E61"/>
    <w:rsid w:val="002113A6"/>
    <w:rsid w:val="00211621"/>
    <w:rsid w:val="0021177A"/>
    <w:rsid w:val="00211807"/>
    <w:rsid w:val="0021180E"/>
    <w:rsid w:val="00211BAF"/>
    <w:rsid w:val="00211DD4"/>
    <w:rsid w:val="0021256D"/>
    <w:rsid w:val="00212623"/>
    <w:rsid w:val="002127BA"/>
    <w:rsid w:val="002129E9"/>
    <w:rsid w:val="00212ACD"/>
    <w:rsid w:val="002132F3"/>
    <w:rsid w:val="002137D6"/>
    <w:rsid w:val="00213828"/>
    <w:rsid w:val="00213C4D"/>
    <w:rsid w:val="00214124"/>
    <w:rsid w:val="00214442"/>
    <w:rsid w:val="00214A4B"/>
    <w:rsid w:val="00214E94"/>
    <w:rsid w:val="0021502C"/>
    <w:rsid w:val="002153D3"/>
    <w:rsid w:val="00215410"/>
    <w:rsid w:val="00215A3F"/>
    <w:rsid w:val="00215EBF"/>
    <w:rsid w:val="00215F46"/>
    <w:rsid w:val="0021676D"/>
    <w:rsid w:val="00216AAE"/>
    <w:rsid w:val="00216CB9"/>
    <w:rsid w:val="00216D47"/>
    <w:rsid w:val="002172BE"/>
    <w:rsid w:val="002177DA"/>
    <w:rsid w:val="0021789B"/>
    <w:rsid w:val="00217A07"/>
    <w:rsid w:val="00217BBA"/>
    <w:rsid w:val="00217C07"/>
    <w:rsid w:val="00220006"/>
    <w:rsid w:val="00220143"/>
    <w:rsid w:val="0022041C"/>
    <w:rsid w:val="002207A3"/>
    <w:rsid w:val="002207C3"/>
    <w:rsid w:val="002207D3"/>
    <w:rsid w:val="00220B50"/>
    <w:rsid w:val="00220E62"/>
    <w:rsid w:val="00221454"/>
    <w:rsid w:val="00221532"/>
    <w:rsid w:val="00221A20"/>
    <w:rsid w:val="00221B93"/>
    <w:rsid w:val="00221CE6"/>
    <w:rsid w:val="00221DB1"/>
    <w:rsid w:val="00221DE0"/>
    <w:rsid w:val="0022215B"/>
    <w:rsid w:val="002224E1"/>
    <w:rsid w:val="002224F0"/>
    <w:rsid w:val="002227D3"/>
    <w:rsid w:val="00222BA7"/>
    <w:rsid w:val="00222C64"/>
    <w:rsid w:val="00222DA1"/>
    <w:rsid w:val="00222FAD"/>
    <w:rsid w:val="00223578"/>
    <w:rsid w:val="002236BA"/>
    <w:rsid w:val="00223746"/>
    <w:rsid w:val="00224094"/>
    <w:rsid w:val="002240B4"/>
    <w:rsid w:val="00224220"/>
    <w:rsid w:val="002243F4"/>
    <w:rsid w:val="002245F6"/>
    <w:rsid w:val="00224BE6"/>
    <w:rsid w:val="00224D23"/>
    <w:rsid w:val="00224EED"/>
    <w:rsid w:val="00225083"/>
    <w:rsid w:val="00225279"/>
    <w:rsid w:val="00225E5A"/>
    <w:rsid w:val="0022613B"/>
    <w:rsid w:val="00226D16"/>
    <w:rsid w:val="0022753E"/>
    <w:rsid w:val="00227929"/>
    <w:rsid w:val="00230C7B"/>
    <w:rsid w:val="0023117A"/>
    <w:rsid w:val="002313CB"/>
    <w:rsid w:val="002313D6"/>
    <w:rsid w:val="00231767"/>
    <w:rsid w:val="00231945"/>
    <w:rsid w:val="0023213D"/>
    <w:rsid w:val="0023221F"/>
    <w:rsid w:val="0023276B"/>
    <w:rsid w:val="00232961"/>
    <w:rsid w:val="00232B53"/>
    <w:rsid w:val="00232F38"/>
    <w:rsid w:val="002332C6"/>
    <w:rsid w:val="0023338E"/>
    <w:rsid w:val="0023339D"/>
    <w:rsid w:val="00233585"/>
    <w:rsid w:val="00233988"/>
    <w:rsid w:val="002341A9"/>
    <w:rsid w:val="00234265"/>
    <w:rsid w:val="002342F6"/>
    <w:rsid w:val="0023489C"/>
    <w:rsid w:val="002349C8"/>
    <w:rsid w:val="00234BC4"/>
    <w:rsid w:val="00234D07"/>
    <w:rsid w:val="0023524F"/>
    <w:rsid w:val="00235393"/>
    <w:rsid w:val="0023586F"/>
    <w:rsid w:val="00235A9C"/>
    <w:rsid w:val="00235AB0"/>
    <w:rsid w:val="00235C33"/>
    <w:rsid w:val="0023608C"/>
    <w:rsid w:val="002362C8"/>
    <w:rsid w:val="0023631A"/>
    <w:rsid w:val="00236354"/>
    <w:rsid w:val="0023698F"/>
    <w:rsid w:val="00236A0C"/>
    <w:rsid w:val="00236B0D"/>
    <w:rsid w:val="00236E22"/>
    <w:rsid w:val="00236F2B"/>
    <w:rsid w:val="00237CB1"/>
    <w:rsid w:val="00240179"/>
    <w:rsid w:val="0024039F"/>
    <w:rsid w:val="0024053D"/>
    <w:rsid w:val="0024054A"/>
    <w:rsid w:val="00240C0B"/>
    <w:rsid w:val="00240D67"/>
    <w:rsid w:val="00240EB9"/>
    <w:rsid w:val="00240FE7"/>
    <w:rsid w:val="00241090"/>
    <w:rsid w:val="00241235"/>
    <w:rsid w:val="00241423"/>
    <w:rsid w:val="002415E8"/>
    <w:rsid w:val="0024191C"/>
    <w:rsid w:val="00241C75"/>
    <w:rsid w:val="00241C9F"/>
    <w:rsid w:val="00241E5A"/>
    <w:rsid w:val="00242184"/>
    <w:rsid w:val="00242232"/>
    <w:rsid w:val="00242716"/>
    <w:rsid w:val="002432CA"/>
    <w:rsid w:val="002435AC"/>
    <w:rsid w:val="00243849"/>
    <w:rsid w:val="00243C0C"/>
    <w:rsid w:val="00243C50"/>
    <w:rsid w:val="00243C90"/>
    <w:rsid w:val="00243F13"/>
    <w:rsid w:val="00243FC9"/>
    <w:rsid w:val="00244303"/>
    <w:rsid w:val="002445F8"/>
    <w:rsid w:val="00244B8A"/>
    <w:rsid w:val="00244BFD"/>
    <w:rsid w:val="00244EB7"/>
    <w:rsid w:val="002451ED"/>
    <w:rsid w:val="00245449"/>
    <w:rsid w:val="002458EA"/>
    <w:rsid w:val="00245AA8"/>
    <w:rsid w:val="0024620A"/>
    <w:rsid w:val="002462BF"/>
    <w:rsid w:val="00246551"/>
    <w:rsid w:val="002466F1"/>
    <w:rsid w:val="00246892"/>
    <w:rsid w:val="00246B02"/>
    <w:rsid w:val="00246D4E"/>
    <w:rsid w:val="00246FE4"/>
    <w:rsid w:val="00247083"/>
    <w:rsid w:val="002477F0"/>
    <w:rsid w:val="00247D97"/>
    <w:rsid w:val="00247FD3"/>
    <w:rsid w:val="002503B8"/>
    <w:rsid w:val="002509F5"/>
    <w:rsid w:val="00250AAB"/>
    <w:rsid w:val="00250C9E"/>
    <w:rsid w:val="0025174C"/>
    <w:rsid w:val="00251753"/>
    <w:rsid w:val="00251864"/>
    <w:rsid w:val="00251C04"/>
    <w:rsid w:val="00251CBA"/>
    <w:rsid w:val="0025200C"/>
    <w:rsid w:val="00252286"/>
    <w:rsid w:val="0025271A"/>
    <w:rsid w:val="0025276F"/>
    <w:rsid w:val="00253050"/>
    <w:rsid w:val="002536B8"/>
    <w:rsid w:val="002537B9"/>
    <w:rsid w:val="00253904"/>
    <w:rsid w:val="00254099"/>
    <w:rsid w:val="002542DB"/>
    <w:rsid w:val="00254361"/>
    <w:rsid w:val="002548F7"/>
    <w:rsid w:val="002550A4"/>
    <w:rsid w:val="002552A3"/>
    <w:rsid w:val="00255AFB"/>
    <w:rsid w:val="00255CC2"/>
    <w:rsid w:val="00255EF3"/>
    <w:rsid w:val="0025608C"/>
    <w:rsid w:val="002563F3"/>
    <w:rsid w:val="002565BB"/>
    <w:rsid w:val="00257099"/>
    <w:rsid w:val="00257167"/>
    <w:rsid w:val="002571DD"/>
    <w:rsid w:val="00260055"/>
    <w:rsid w:val="00260194"/>
    <w:rsid w:val="002601B0"/>
    <w:rsid w:val="002602F4"/>
    <w:rsid w:val="002602FE"/>
    <w:rsid w:val="00260839"/>
    <w:rsid w:val="0026092F"/>
    <w:rsid w:val="0026097C"/>
    <w:rsid w:val="00260A97"/>
    <w:rsid w:val="00260CE2"/>
    <w:rsid w:val="00261634"/>
    <w:rsid w:val="00261C83"/>
    <w:rsid w:val="00261CC3"/>
    <w:rsid w:val="00261D27"/>
    <w:rsid w:val="00262224"/>
    <w:rsid w:val="00262354"/>
    <w:rsid w:val="0026241A"/>
    <w:rsid w:val="0026282C"/>
    <w:rsid w:val="00262AE4"/>
    <w:rsid w:val="00262B23"/>
    <w:rsid w:val="002630D4"/>
    <w:rsid w:val="002630E8"/>
    <w:rsid w:val="00263935"/>
    <w:rsid w:val="00263B60"/>
    <w:rsid w:val="00263F7F"/>
    <w:rsid w:val="00264296"/>
    <w:rsid w:val="0026439A"/>
    <w:rsid w:val="0026490E"/>
    <w:rsid w:val="0026495B"/>
    <w:rsid w:val="00264A6F"/>
    <w:rsid w:val="00264C93"/>
    <w:rsid w:val="00264CBB"/>
    <w:rsid w:val="00264D57"/>
    <w:rsid w:val="0026530E"/>
    <w:rsid w:val="002654B4"/>
    <w:rsid w:val="00265F3B"/>
    <w:rsid w:val="0026625B"/>
    <w:rsid w:val="00266A8F"/>
    <w:rsid w:val="00266B76"/>
    <w:rsid w:val="00266D87"/>
    <w:rsid w:val="00267479"/>
    <w:rsid w:val="00267CC0"/>
    <w:rsid w:val="00267D23"/>
    <w:rsid w:val="00267D29"/>
    <w:rsid w:val="00267D7C"/>
    <w:rsid w:val="00267DE0"/>
    <w:rsid w:val="00267F8C"/>
    <w:rsid w:val="0027016B"/>
    <w:rsid w:val="00270410"/>
    <w:rsid w:val="002704FE"/>
    <w:rsid w:val="00270581"/>
    <w:rsid w:val="00270776"/>
    <w:rsid w:val="00270B87"/>
    <w:rsid w:val="00270CB4"/>
    <w:rsid w:val="00270E3D"/>
    <w:rsid w:val="00270FBD"/>
    <w:rsid w:val="00271233"/>
    <w:rsid w:val="002713E8"/>
    <w:rsid w:val="00271639"/>
    <w:rsid w:val="00271740"/>
    <w:rsid w:val="00271B27"/>
    <w:rsid w:val="00271B79"/>
    <w:rsid w:val="00271BC0"/>
    <w:rsid w:val="00271D0C"/>
    <w:rsid w:val="00271E1A"/>
    <w:rsid w:val="002722ED"/>
    <w:rsid w:val="002729F9"/>
    <w:rsid w:val="00272E05"/>
    <w:rsid w:val="00272FE4"/>
    <w:rsid w:val="00273176"/>
    <w:rsid w:val="00273177"/>
    <w:rsid w:val="002731B8"/>
    <w:rsid w:val="002733D0"/>
    <w:rsid w:val="0027344C"/>
    <w:rsid w:val="002735C4"/>
    <w:rsid w:val="00273B0A"/>
    <w:rsid w:val="00273BF8"/>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5D06"/>
    <w:rsid w:val="002760A7"/>
    <w:rsid w:val="002761D0"/>
    <w:rsid w:val="0027669C"/>
    <w:rsid w:val="0027681A"/>
    <w:rsid w:val="00276BBB"/>
    <w:rsid w:val="00276E2E"/>
    <w:rsid w:val="00277B18"/>
    <w:rsid w:val="00280136"/>
    <w:rsid w:val="002807C9"/>
    <w:rsid w:val="002808B8"/>
    <w:rsid w:val="00280E7A"/>
    <w:rsid w:val="00280F15"/>
    <w:rsid w:val="002810F1"/>
    <w:rsid w:val="00281171"/>
    <w:rsid w:val="00281A6C"/>
    <w:rsid w:val="00281C38"/>
    <w:rsid w:val="00281CD2"/>
    <w:rsid w:val="00281CF2"/>
    <w:rsid w:val="002826C9"/>
    <w:rsid w:val="00282730"/>
    <w:rsid w:val="00282ED2"/>
    <w:rsid w:val="00282F89"/>
    <w:rsid w:val="0028362C"/>
    <w:rsid w:val="00283744"/>
    <w:rsid w:val="00283778"/>
    <w:rsid w:val="00283E72"/>
    <w:rsid w:val="00284144"/>
    <w:rsid w:val="002843BD"/>
    <w:rsid w:val="00284429"/>
    <w:rsid w:val="0028448B"/>
    <w:rsid w:val="002845A0"/>
    <w:rsid w:val="002846A4"/>
    <w:rsid w:val="00284ACF"/>
    <w:rsid w:val="00284E34"/>
    <w:rsid w:val="002853F2"/>
    <w:rsid w:val="00285765"/>
    <w:rsid w:val="00285B74"/>
    <w:rsid w:val="00285B9C"/>
    <w:rsid w:val="00285C3A"/>
    <w:rsid w:val="00285E19"/>
    <w:rsid w:val="00286127"/>
    <w:rsid w:val="002861C7"/>
    <w:rsid w:val="0028666C"/>
    <w:rsid w:val="0028679B"/>
    <w:rsid w:val="00286CA0"/>
    <w:rsid w:val="00286FA7"/>
    <w:rsid w:val="002870F8"/>
    <w:rsid w:val="00287385"/>
    <w:rsid w:val="0028757A"/>
    <w:rsid w:val="00287A63"/>
    <w:rsid w:val="00287A99"/>
    <w:rsid w:val="00287B7D"/>
    <w:rsid w:val="002907EA"/>
    <w:rsid w:val="00290985"/>
    <w:rsid w:val="00290A88"/>
    <w:rsid w:val="00290D9B"/>
    <w:rsid w:val="00290DFD"/>
    <w:rsid w:val="002912D2"/>
    <w:rsid w:val="00291614"/>
    <w:rsid w:val="0029161A"/>
    <w:rsid w:val="00291716"/>
    <w:rsid w:val="002917ED"/>
    <w:rsid w:val="00291BE8"/>
    <w:rsid w:val="00291F05"/>
    <w:rsid w:val="00291F27"/>
    <w:rsid w:val="00291F40"/>
    <w:rsid w:val="00291F74"/>
    <w:rsid w:val="002923B4"/>
    <w:rsid w:val="002923BE"/>
    <w:rsid w:val="00292777"/>
    <w:rsid w:val="0029285A"/>
    <w:rsid w:val="00292C3A"/>
    <w:rsid w:val="00292DB4"/>
    <w:rsid w:val="00292FD4"/>
    <w:rsid w:val="0029313A"/>
    <w:rsid w:val="00293208"/>
    <w:rsid w:val="00293366"/>
    <w:rsid w:val="00293564"/>
    <w:rsid w:val="002937AB"/>
    <w:rsid w:val="00293896"/>
    <w:rsid w:val="00293C07"/>
    <w:rsid w:val="00293CC9"/>
    <w:rsid w:val="00293D56"/>
    <w:rsid w:val="002940B4"/>
    <w:rsid w:val="002941F7"/>
    <w:rsid w:val="0029420F"/>
    <w:rsid w:val="0029447F"/>
    <w:rsid w:val="002946BF"/>
    <w:rsid w:val="00294B72"/>
    <w:rsid w:val="00294C4B"/>
    <w:rsid w:val="002951F0"/>
    <w:rsid w:val="00295210"/>
    <w:rsid w:val="00295974"/>
    <w:rsid w:val="00295A83"/>
    <w:rsid w:val="00295F8F"/>
    <w:rsid w:val="00295FFB"/>
    <w:rsid w:val="0029609A"/>
    <w:rsid w:val="00296149"/>
    <w:rsid w:val="00296391"/>
    <w:rsid w:val="002966F2"/>
    <w:rsid w:val="0029692B"/>
    <w:rsid w:val="00296A25"/>
    <w:rsid w:val="00296C6B"/>
    <w:rsid w:val="00297125"/>
    <w:rsid w:val="00297636"/>
    <w:rsid w:val="002976B0"/>
    <w:rsid w:val="002978B7"/>
    <w:rsid w:val="00297A45"/>
    <w:rsid w:val="00297DB2"/>
    <w:rsid w:val="002A0298"/>
    <w:rsid w:val="002A054A"/>
    <w:rsid w:val="002A0876"/>
    <w:rsid w:val="002A0EAE"/>
    <w:rsid w:val="002A0FDC"/>
    <w:rsid w:val="002A10A5"/>
    <w:rsid w:val="002A13EE"/>
    <w:rsid w:val="002A154C"/>
    <w:rsid w:val="002A1568"/>
    <w:rsid w:val="002A1594"/>
    <w:rsid w:val="002A18A6"/>
    <w:rsid w:val="002A1A3E"/>
    <w:rsid w:val="002A1CE4"/>
    <w:rsid w:val="002A1F57"/>
    <w:rsid w:val="002A2094"/>
    <w:rsid w:val="002A2736"/>
    <w:rsid w:val="002A2BAC"/>
    <w:rsid w:val="002A2CD9"/>
    <w:rsid w:val="002A3243"/>
    <w:rsid w:val="002A3352"/>
    <w:rsid w:val="002A33CD"/>
    <w:rsid w:val="002A3C7E"/>
    <w:rsid w:val="002A4256"/>
    <w:rsid w:val="002A4454"/>
    <w:rsid w:val="002A44E0"/>
    <w:rsid w:val="002A4B1A"/>
    <w:rsid w:val="002A50E5"/>
    <w:rsid w:val="002A54E8"/>
    <w:rsid w:val="002A575C"/>
    <w:rsid w:val="002A5E6D"/>
    <w:rsid w:val="002A6042"/>
    <w:rsid w:val="002A6CC8"/>
    <w:rsid w:val="002A7530"/>
    <w:rsid w:val="002A7983"/>
    <w:rsid w:val="002A7F25"/>
    <w:rsid w:val="002A7FD6"/>
    <w:rsid w:val="002B015E"/>
    <w:rsid w:val="002B0415"/>
    <w:rsid w:val="002B0B1A"/>
    <w:rsid w:val="002B0BD8"/>
    <w:rsid w:val="002B0D5F"/>
    <w:rsid w:val="002B0F35"/>
    <w:rsid w:val="002B0F4A"/>
    <w:rsid w:val="002B0FD4"/>
    <w:rsid w:val="002B1776"/>
    <w:rsid w:val="002B1C51"/>
    <w:rsid w:val="002B1C66"/>
    <w:rsid w:val="002B20F8"/>
    <w:rsid w:val="002B2865"/>
    <w:rsid w:val="002B2A94"/>
    <w:rsid w:val="002B2B19"/>
    <w:rsid w:val="002B2B5D"/>
    <w:rsid w:val="002B2C26"/>
    <w:rsid w:val="002B2D14"/>
    <w:rsid w:val="002B2FB8"/>
    <w:rsid w:val="002B312E"/>
    <w:rsid w:val="002B3344"/>
    <w:rsid w:val="002B39C9"/>
    <w:rsid w:val="002B39E5"/>
    <w:rsid w:val="002B3A42"/>
    <w:rsid w:val="002B4259"/>
    <w:rsid w:val="002B433F"/>
    <w:rsid w:val="002B4B23"/>
    <w:rsid w:val="002B4C6E"/>
    <w:rsid w:val="002B4CEB"/>
    <w:rsid w:val="002B505C"/>
    <w:rsid w:val="002B5276"/>
    <w:rsid w:val="002B5304"/>
    <w:rsid w:val="002B5325"/>
    <w:rsid w:val="002B55A1"/>
    <w:rsid w:val="002B564B"/>
    <w:rsid w:val="002B5764"/>
    <w:rsid w:val="002B58CE"/>
    <w:rsid w:val="002B5B8B"/>
    <w:rsid w:val="002B5BE7"/>
    <w:rsid w:val="002B5C64"/>
    <w:rsid w:val="002B62FA"/>
    <w:rsid w:val="002B663D"/>
    <w:rsid w:val="002B6807"/>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12E7"/>
    <w:rsid w:val="002C189C"/>
    <w:rsid w:val="002C1952"/>
    <w:rsid w:val="002C1967"/>
    <w:rsid w:val="002C1A01"/>
    <w:rsid w:val="002C1CFB"/>
    <w:rsid w:val="002C1E09"/>
    <w:rsid w:val="002C1E62"/>
    <w:rsid w:val="002C261E"/>
    <w:rsid w:val="002C2A49"/>
    <w:rsid w:val="002C2C0E"/>
    <w:rsid w:val="002C2F41"/>
    <w:rsid w:val="002C301F"/>
    <w:rsid w:val="002C33EC"/>
    <w:rsid w:val="002C34CD"/>
    <w:rsid w:val="002C3D7A"/>
    <w:rsid w:val="002C4400"/>
    <w:rsid w:val="002C4632"/>
    <w:rsid w:val="002C47BE"/>
    <w:rsid w:val="002C4945"/>
    <w:rsid w:val="002C4951"/>
    <w:rsid w:val="002C495F"/>
    <w:rsid w:val="002C5263"/>
    <w:rsid w:val="002C5647"/>
    <w:rsid w:val="002C56F5"/>
    <w:rsid w:val="002C5A0A"/>
    <w:rsid w:val="002C5BA9"/>
    <w:rsid w:val="002C5BF7"/>
    <w:rsid w:val="002C6502"/>
    <w:rsid w:val="002C656B"/>
    <w:rsid w:val="002C657C"/>
    <w:rsid w:val="002C680D"/>
    <w:rsid w:val="002C6D26"/>
    <w:rsid w:val="002C6E9B"/>
    <w:rsid w:val="002C7615"/>
    <w:rsid w:val="002C7759"/>
    <w:rsid w:val="002C7BF9"/>
    <w:rsid w:val="002C7E85"/>
    <w:rsid w:val="002C7F8D"/>
    <w:rsid w:val="002D0324"/>
    <w:rsid w:val="002D06F4"/>
    <w:rsid w:val="002D097C"/>
    <w:rsid w:val="002D0982"/>
    <w:rsid w:val="002D0A85"/>
    <w:rsid w:val="002D0EFF"/>
    <w:rsid w:val="002D0F49"/>
    <w:rsid w:val="002D1CA9"/>
    <w:rsid w:val="002D1D07"/>
    <w:rsid w:val="002D1D3B"/>
    <w:rsid w:val="002D2012"/>
    <w:rsid w:val="002D201A"/>
    <w:rsid w:val="002D2236"/>
    <w:rsid w:val="002D2257"/>
    <w:rsid w:val="002D2515"/>
    <w:rsid w:val="002D29E8"/>
    <w:rsid w:val="002D2BC2"/>
    <w:rsid w:val="002D33E8"/>
    <w:rsid w:val="002D3835"/>
    <w:rsid w:val="002D3B13"/>
    <w:rsid w:val="002D3D14"/>
    <w:rsid w:val="002D4123"/>
    <w:rsid w:val="002D4141"/>
    <w:rsid w:val="002D41EB"/>
    <w:rsid w:val="002D423C"/>
    <w:rsid w:val="002D42B6"/>
    <w:rsid w:val="002D4791"/>
    <w:rsid w:val="002D4AB2"/>
    <w:rsid w:val="002D525C"/>
    <w:rsid w:val="002D54C3"/>
    <w:rsid w:val="002D566B"/>
    <w:rsid w:val="002D578B"/>
    <w:rsid w:val="002D5921"/>
    <w:rsid w:val="002D5B97"/>
    <w:rsid w:val="002D5E6A"/>
    <w:rsid w:val="002D61F6"/>
    <w:rsid w:val="002D64BD"/>
    <w:rsid w:val="002D656E"/>
    <w:rsid w:val="002D67CD"/>
    <w:rsid w:val="002D6A44"/>
    <w:rsid w:val="002D6ABF"/>
    <w:rsid w:val="002D6AF3"/>
    <w:rsid w:val="002D6DC2"/>
    <w:rsid w:val="002D719E"/>
    <w:rsid w:val="002D73A0"/>
    <w:rsid w:val="002D7403"/>
    <w:rsid w:val="002D74BD"/>
    <w:rsid w:val="002D7534"/>
    <w:rsid w:val="002D77EC"/>
    <w:rsid w:val="002D7F7D"/>
    <w:rsid w:val="002E0226"/>
    <w:rsid w:val="002E09CE"/>
    <w:rsid w:val="002E0C1C"/>
    <w:rsid w:val="002E0C4C"/>
    <w:rsid w:val="002E0CAA"/>
    <w:rsid w:val="002E0D37"/>
    <w:rsid w:val="002E1781"/>
    <w:rsid w:val="002E179B"/>
    <w:rsid w:val="002E18A9"/>
    <w:rsid w:val="002E1906"/>
    <w:rsid w:val="002E1A56"/>
    <w:rsid w:val="002E1B4A"/>
    <w:rsid w:val="002E1FEE"/>
    <w:rsid w:val="002E229D"/>
    <w:rsid w:val="002E231A"/>
    <w:rsid w:val="002E24A3"/>
    <w:rsid w:val="002E2937"/>
    <w:rsid w:val="002E29C0"/>
    <w:rsid w:val="002E2BCA"/>
    <w:rsid w:val="002E2EDC"/>
    <w:rsid w:val="002E2F6D"/>
    <w:rsid w:val="002E34D0"/>
    <w:rsid w:val="002E35AD"/>
    <w:rsid w:val="002E37E2"/>
    <w:rsid w:val="002E3A2B"/>
    <w:rsid w:val="002E3C23"/>
    <w:rsid w:val="002E3DE8"/>
    <w:rsid w:val="002E412F"/>
    <w:rsid w:val="002E47D8"/>
    <w:rsid w:val="002E4896"/>
    <w:rsid w:val="002E4A67"/>
    <w:rsid w:val="002E51FA"/>
    <w:rsid w:val="002E5474"/>
    <w:rsid w:val="002E54E7"/>
    <w:rsid w:val="002E5614"/>
    <w:rsid w:val="002E5665"/>
    <w:rsid w:val="002E58D7"/>
    <w:rsid w:val="002E5940"/>
    <w:rsid w:val="002E6562"/>
    <w:rsid w:val="002E6611"/>
    <w:rsid w:val="002E66F0"/>
    <w:rsid w:val="002E67C9"/>
    <w:rsid w:val="002E686C"/>
    <w:rsid w:val="002E6A6C"/>
    <w:rsid w:val="002E6D8A"/>
    <w:rsid w:val="002E6DEF"/>
    <w:rsid w:val="002E6F6F"/>
    <w:rsid w:val="002E708A"/>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575"/>
    <w:rsid w:val="002F07DE"/>
    <w:rsid w:val="002F0B4C"/>
    <w:rsid w:val="002F0C09"/>
    <w:rsid w:val="002F0E08"/>
    <w:rsid w:val="002F1399"/>
    <w:rsid w:val="002F1472"/>
    <w:rsid w:val="002F17D7"/>
    <w:rsid w:val="002F1A27"/>
    <w:rsid w:val="002F22A9"/>
    <w:rsid w:val="002F23D1"/>
    <w:rsid w:val="002F26DF"/>
    <w:rsid w:val="002F2838"/>
    <w:rsid w:val="002F2AC5"/>
    <w:rsid w:val="002F2ACF"/>
    <w:rsid w:val="002F2E0C"/>
    <w:rsid w:val="002F2F06"/>
    <w:rsid w:val="002F308D"/>
    <w:rsid w:val="002F3091"/>
    <w:rsid w:val="002F35D0"/>
    <w:rsid w:val="002F35D2"/>
    <w:rsid w:val="002F3C34"/>
    <w:rsid w:val="002F3D6A"/>
    <w:rsid w:val="002F3FC7"/>
    <w:rsid w:val="002F48DB"/>
    <w:rsid w:val="002F4D2D"/>
    <w:rsid w:val="002F5368"/>
    <w:rsid w:val="002F54EC"/>
    <w:rsid w:val="002F55DF"/>
    <w:rsid w:val="002F58FF"/>
    <w:rsid w:val="002F5AF6"/>
    <w:rsid w:val="002F5BD5"/>
    <w:rsid w:val="002F602A"/>
    <w:rsid w:val="002F61A9"/>
    <w:rsid w:val="002F6404"/>
    <w:rsid w:val="002F68CB"/>
    <w:rsid w:val="002F6C02"/>
    <w:rsid w:val="002F6FC7"/>
    <w:rsid w:val="002F76EA"/>
    <w:rsid w:val="002F77A7"/>
    <w:rsid w:val="002F7CAA"/>
    <w:rsid w:val="0030036E"/>
    <w:rsid w:val="003003C5"/>
    <w:rsid w:val="00300400"/>
    <w:rsid w:val="00300425"/>
    <w:rsid w:val="00300609"/>
    <w:rsid w:val="00300678"/>
    <w:rsid w:val="003009BF"/>
    <w:rsid w:val="00300A1D"/>
    <w:rsid w:val="00300A4B"/>
    <w:rsid w:val="00300C2B"/>
    <w:rsid w:val="0030104E"/>
    <w:rsid w:val="0030159E"/>
    <w:rsid w:val="003016AA"/>
    <w:rsid w:val="00301796"/>
    <w:rsid w:val="003019C9"/>
    <w:rsid w:val="00301AEB"/>
    <w:rsid w:val="00302115"/>
    <w:rsid w:val="0030212C"/>
    <w:rsid w:val="003023B8"/>
    <w:rsid w:val="003023CD"/>
    <w:rsid w:val="00302BA9"/>
    <w:rsid w:val="0030330D"/>
    <w:rsid w:val="003034A3"/>
    <w:rsid w:val="00303633"/>
    <w:rsid w:val="003038B5"/>
    <w:rsid w:val="0030399D"/>
    <w:rsid w:val="00303CC1"/>
    <w:rsid w:val="00303EBB"/>
    <w:rsid w:val="00303F2E"/>
    <w:rsid w:val="003045D0"/>
    <w:rsid w:val="0030473C"/>
    <w:rsid w:val="00304D57"/>
    <w:rsid w:val="0030511B"/>
    <w:rsid w:val="0030532E"/>
    <w:rsid w:val="003058F3"/>
    <w:rsid w:val="00306039"/>
    <w:rsid w:val="00306103"/>
    <w:rsid w:val="00306428"/>
    <w:rsid w:val="003067A8"/>
    <w:rsid w:val="00306995"/>
    <w:rsid w:val="00306AD3"/>
    <w:rsid w:val="00306FBF"/>
    <w:rsid w:val="0030708D"/>
    <w:rsid w:val="003076D8"/>
    <w:rsid w:val="0030792E"/>
    <w:rsid w:val="00307E22"/>
    <w:rsid w:val="00307F32"/>
    <w:rsid w:val="00307FC6"/>
    <w:rsid w:val="00310BF4"/>
    <w:rsid w:val="00310E67"/>
    <w:rsid w:val="00310F9C"/>
    <w:rsid w:val="003112A4"/>
    <w:rsid w:val="003113F6"/>
    <w:rsid w:val="00311917"/>
    <w:rsid w:val="00311D1C"/>
    <w:rsid w:val="00311EFE"/>
    <w:rsid w:val="00311FB5"/>
    <w:rsid w:val="00312305"/>
    <w:rsid w:val="00312F26"/>
    <w:rsid w:val="00312F71"/>
    <w:rsid w:val="003139B9"/>
    <w:rsid w:val="00313A7A"/>
    <w:rsid w:val="00313BA2"/>
    <w:rsid w:val="00313DD6"/>
    <w:rsid w:val="0031407F"/>
    <w:rsid w:val="0031435E"/>
    <w:rsid w:val="00314426"/>
    <w:rsid w:val="0031463A"/>
    <w:rsid w:val="0031464C"/>
    <w:rsid w:val="0031479A"/>
    <w:rsid w:val="00314A16"/>
    <w:rsid w:val="00314C45"/>
    <w:rsid w:val="00315643"/>
    <w:rsid w:val="003156F2"/>
    <w:rsid w:val="0031595F"/>
    <w:rsid w:val="00315B80"/>
    <w:rsid w:val="00315D7E"/>
    <w:rsid w:val="003161BC"/>
    <w:rsid w:val="003166F2"/>
    <w:rsid w:val="00316AC7"/>
    <w:rsid w:val="00316E81"/>
    <w:rsid w:val="00317551"/>
    <w:rsid w:val="00317925"/>
    <w:rsid w:val="00317BC1"/>
    <w:rsid w:val="00317DAF"/>
    <w:rsid w:val="00317FD3"/>
    <w:rsid w:val="0032050A"/>
    <w:rsid w:val="00320738"/>
    <w:rsid w:val="003207CF"/>
    <w:rsid w:val="0032091E"/>
    <w:rsid w:val="00320E7B"/>
    <w:rsid w:val="00320FF8"/>
    <w:rsid w:val="00321C55"/>
    <w:rsid w:val="003228DD"/>
    <w:rsid w:val="00322C80"/>
    <w:rsid w:val="00322E1A"/>
    <w:rsid w:val="0032308B"/>
    <w:rsid w:val="0032327B"/>
    <w:rsid w:val="00323440"/>
    <w:rsid w:val="00324242"/>
    <w:rsid w:val="00324479"/>
    <w:rsid w:val="003244D9"/>
    <w:rsid w:val="003244F5"/>
    <w:rsid w:val="003247F9"/>
    <w:rsid w:val="00324C40"/>
    <w:rsid w:val="00325326"/>
    <w:rsid w:val="0032533C"/>
    <w:rsid w:val="00325837"/>
    <w:rsid w:val="00325C17"/>
    <w:rsid w:val="00325DAE"/>
    <w:rsid w:val="00325EF7"/>
    <w:rsid w:val="0032630F"/>
    <w:rsid w:val="003267A1"/>
    <w:rsid w:val="00326C1A"/>
    <w:rsid w:val="00326FB2"/>
    <w:rsid w:val="00327005"/>
    <w:rsid w:val="00327099"/>
    <w:rsid w:val="0032759A"/>
    <w:rsid w:val="00327E39"/>
    <w:rsid w:val="0033055A"/>
    <w:rsid w:val="003306A8"/>
    <w:rsid w:val="00330B22"/>
    <w:rsid w:val="00330F29"/>
    <w:rsid w:val="003311E4"/>
    <w:rsid w:val="00331A3F"/>
    <w:rsid w:val="00331A76"/>
    <w:rsid w:val="00331DC9"/>
    <w:rsid w:val="00331EAA"/>
    <w:rsid w:val="00331F2F"/>
    <w:rsid w:val="00332DB3"/>
    <w:rsid w:val="00332FD5"/>
    <w:rsid w:val="0033329B"/>
    <w:rsid w:val="0033354E"/>
    <w:rsid w:val="003335BB"/>
    <w:rsid w:val="00333615"/>
    <w:rsid w:val="00333644"/>
    <w:rsid w:val="0033368E"/>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ABD"/>
    <w:rsid w:val="00335B1C"/>
    <w:rsid w:val="00335C7F"/>
    <w:rsid w:val="00335DC4"/>
    <w:rsid w:val="0033633F"/>
    <w:rsid w:val="0033643E"/>
    <w:rsid w:val="0033661F"/>
    <w:rsid w:val="00336661"/>
    <w:rsid w:val="0033666C"/>
    <w:rsid w:val="0033693B"/>
    <w:rsid w:val="003370A0"/>
    <w:rsid w:val="003372CD"/>
    <w:rsid w:val="00337A48"/>
    <w:rsid w:val="00337A73"/>
    <w:rsid w:val="00337AB3"/>
    <w:rsid w:val="00337BB6"/>
    <w:rsid w:val="00337C56"/>
    <w:rsid w:val="00337E08"/>
    <w:rsid w:val="0034000F"/>
    <w:rsid w:val="003400A2"/>
    <w:rsid w:val="003402C5"/>
    <w:rsid w:val="00340377"/>
    <w:rsid w:val="00340473"/>
    <w:rsid w:val="003409D6"/>
    <w:rsid w:val="00341312"/>
    <w:rsid w:val="00341418"/>
    <w:rsid w:val="00341ABC"/>
    <w:rsid w:val="00341CA5"/>
    <w:rsid w:val="00341E31"/>
    <w:rsid w:val="00342356"/>
    <w:rsid w:val="0034273F"/>
    <w:rsid w:val="00342BCA"/>
    <w:rsid w:val="003431F3"/>
    <w:rsid w:val="0034471D"/>
    <w:rsid w:val="00344FAF"/>
    <w:rsid w:val="00345019"/>
    <w:rsid w:val="003455E2"/>
    <w:rsid w:val="00345A74"/>
    <w:rsid w:val="00346689"/>
    <w:rsid w:val="00346749"/>
    <w:rsid w:val="00346B12"/>
    <w:rsid w:val="00347397"/>
    <w:rsid w:val="0034749F"/>
    <w:rsid w:val="00347882"/>
    <w:rsid w:val="00347AE8"/>
    <w:rsid w:val="00347DD2"/>
    <w:rsid w:val="00347F9D"/>
    <w:rsid w:val="0035001E"/>
    <w:rsid w:val="00350484"/>
    <w:rsid w:val="00350696"/>
    <w:rsid w:val="003506B7"/>
    <w:rsid w:val="003509DD"/>
    <w:rsid w:val="00350C38"/>
    <w:rsid w:val="00350CE5"/>
    <w:rsid w:val="00350F57"/>
    <w:rsid w:val="003510D0"/>
    <w:rsid w:val="0035110F"/>
    <w:rsid w:val="003511A5"/>
    <w:rsid w:val="00351330"/>
    <w:rsid w:val="0035156F"/>
    <w:rsid w:val="00351C84"/>
    <w:rsid w:val="00351EB6"/>
    <w:rsid w:val="003524D5"/>
    <w:rsid w:val="00352885"/>
    <w:rsid w:val="00352897"/>
    <w:rsid w:val="003529BF"/>
    <w:rsid w:val="00352EFD"/>
    <w:rsid w:val="0035366F"/>
    <w:rsid w:val="003538A0"/>
    <w:rsid w:val="00353C4E"/>
    <w:rsid w:val="00353E80"/>
    <w:rsid w:val="00353E82"/>
    <w:rsid w:val="003540CE"/>
    <w:rsid w:val="0035448A"/>
    <w:rsid w:val="00354769"/>
    <w:rsid w:val="00354875"/>
    <w:rsid w:val="00354A39"/>
    <w:rsid w:val="00354C52"/>
    <w:rsid w:val="00355106"/>
    <w:rsid w:val="0035564E"/>
    <w:rsid w:val="00355F07"/>
    <w:rsid w:val="00356088"/>
    <w:rsid w:val="0035699F"/>
    <w:rsid w:val="00356C05"/>
    <w:rsid w:val="00356CD4"/>
    <w:rsid w:val="00356EA2"/>
    <w:rsid w:val="0035733C"/>
    <w:rsid w:val="00357547"/>
    <w:rsid w:val="0035761E"/>
    <w:rsid w:val="0035777C"/>
    <w:rsid w:val="003577D2"/>
    <w:rsid w:val="00357815"/>
    <w:rsid w:val="00357891"/>
    <w:rsid w:val="003579C3"/>
    <w:rsid w:val="003579FC"/>
    <w:rsid w:val="00360094"/>
    <w:rsid w:val="003602C6"/>
    <w:rsid w:val="003606AE"/>
    <w:rsid w:val="00360723"/>
    <w:rsid w:val="003609C3"/>
    <w:rsid w:val="00360B6D"/>
    <w:rsid w:val="003612AF"/>
    <w:rsid w:val="003613A7"/>
    <w:rsid w:val="003614B2"/>
    <w:rsid w:val="003615E5"/>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2AF6"/>
    <w:rsid w:val="00363029"/>
    <w:rsid w:val="003631E7"/>
    <w:rsid w:val="003634E3"/>
    <w:rsid w:val="00363605"/>
    <w:rsid w:val="0036376E"/>
    <w:rsid w:val="00363886"/>
    <w:rsid w:val="00363AC2"/>
    <w:rsid w:val="00363D28"/>
    <w:rsid w:val="00364405"/>
    <w:rsid w:val="00364445"/>
    <w:rsid w:val="0036453B"/>
    <w:rsid w:val="00364708"/>
    <w:rsid w:val="0036520F"/>
    <w:rsid w:val="003659BC"/>
    <w:rsid w:val="00366668"/>
    <w:rsid w:val="00366F2D"/>
    <w:rsid w:val="00366F5B"/>
    <w:rsid w:val="00367696"/>
    <w:rsid w:val="00367B99"/>
    <w:rsid w:val="00367BA1"/>
    <w:rsid w:val="00367D02"/>
    <w:rsid w:val="00367D64"/>
    <w:rsid w:val="0037008E"/>
    <w:rsid w:val="003705E3"/>
    <w:rsid w:val="0037062B"/>
    <w:rsid w:val="00370A09"/>
    <w:rsid w:val="00370A29"/>
    <w:rsid w:val="00370AA8"/>
    <w:rsid w:val="00370D22"/>
    <w:rsid w:val="00370DBD"/>
    <w:rsid w:val="003711D3"/>
    <w:rsid w:val="003712AA"/>
    <w:rsid w:val="00371379"/>
    <w:rsid w:val="00371457"/>
    <w:rsid w:val="00371472"/>
    <w:rsid w:val="003716EF"/>
    <w:rsid w:val="00371BDA"/>
    <w:rsid w:val="00371C24"/>
    <w:rsid w:val="003721F6"/>
    <w:rsid w:val="003723EF"/>
    <w:rsid w:val="00372536"/>
    <w:rsid w:val="003725E7"/>
    <w:rsid w:val="003725F9"/>
    <w:rsid w:val="00372C25"/>
    <w:rsid w:val="00372C89"/>
    <w:rsid w:val="00372D0D"/>
    <w:rsid w:val="00372F8D"/>
    <w:rsid w:val="0037385D"/>
    <w:rsid w:val="003738C2"/>
    <w:rsid w:val="00373DD7"/>
    <w:rsid w:val="00374017"/>
    <w:rsid w:val="00374182"/>
    <w:rsid w:val="0037420C"/>
    <w:rsid w:val="00374245"/>
    <w:rsid w:val="003745C8"/>
    <w:rsid w:val="00375398"/>
    <w:rsid w:val="00375896"/>
    <w:rsid w:val="00375A5E"/>
    <w:rsid w:val="00375A9C"/>
    <w:rsid w:val="00375FD0"/>
    <w:rsid w:val="003766DB"/>
    <w:rsid w:val="00376A66"/>
    <w:rsid w:val="00376F10"/>
    <w:rsid w:val="00377325"/>
    <w:rsid w:val="00377591"/>
    <w:rsid w:val="003776E3"/>
    <w:rsid w:val="0037773C"/>
    <w:rsid w:val="003778E2"/>
    <w:rsid w:val="00377AC4"/>
    <w:rsid w:val="00377E78"/>
    <w:rsid w:val="00380214"/>
    <w:rsid w:val="00380234"/>
    <w:rsid w:val="00380293"/>
    <w:rsid w:val="003802A3"/>
    <w:rsid w:val="003803BD"/>
    <w:rsid w:val="00380756"/>
    <w:rsid w:val="003809CA"/>
    <w:rsid w:val="00380B96"/>
    <w:rsid w:val="00380EE8"/>
    <w:rsid w:val="0038100A"/>
    <w:rsid w:val="003810BE"/>
    <w:rsid w:val="00381334"/>
    <w:rsid w:val="0038195A"/>
    <w:rsid w:val="00381D6A"/>
    <w:rsid w:val="00381DEE"/>
    <w:rsid w:val="00382518"/>
    <w:rsid w:val="003826A2"/>
    <w:rsid w:val="00382D0A"/>
    <w:rsid w:val="00382D84"/>
    <w:rsid w:val="003833FE"/>
    <w:rsid w:val="00383799"/>
    <w:rsid w:val="003839C1"/>
    <w:rsid w:val="00383CDC"/>
    <w:rsid w:val="00383ECB"/>
    <w:rsid w:val="00384A53"/>
    <w:rsid w:val="003850C5"/>
    <w:rsid w:val="003850FC"/>
    <w:rsid w:val="0038518C"/>
    <w:rsid w:val="00385217"/>
    <w:rsid w:val="00385264"/>
    <w:rsid w:val="003853DE"/>
    <w:rsid w:val="003855ED"/>
    <w:rsid w:val="00385652"/>
    <w:rsid w:val="003856E5"/>
    <w:rsid w:val="00385D8B"/>
    <w:rsid w:val="00385F46"/>
    <w:rsid w:val="0038602C"/>
    <w:rsid w:val="00386678"/>
    <w:rsid w:val="0038676B"/>
    <w:rsid w:val="00386A4B"/>
    <w:rsid w:val="00386A95"/>
    <w:rsid w:val="00386C1A"/>
    <w:rsid w:val="00386E70"/>
    <w:rsid w:val="003870B6"/>
    <w:rsid w:val="0038745A"/>
    <w:rsid w:val="003875A2"/>
    <w:rsid w:val="00387B37"/>
    <w:rsid w:val="00387E72"/>
    <w:rsid w:val="003900DD"/>
    <w:rsid w:val="0039058A"/>
    <w:rsid w:val="003905F4"/>
    <w:rsid w:val="003906DA"/>
    <w:rsid w:val="0039094F"/>
    <w:rsid w:val="00390D34"/>
    <w:rsid w:val="0039112A"/>
    <w:rsid w:val="00391166"/>
    <w:rsid w:val="003917D2"/>
    <w:rsid w:val="003919A7"/>
    <w:rsid w:val="00391E65"/>
    <w:rsid w:val="003921F0"/>
    <w:rsid w:val="003929EE"/>
    <w:rsid w:val="00392EA2"/>
    <w:rsid w:val="00393121"/>
    <w:rsid w:val="003936EA"/>
    <w:rsid w:val="00393875"/>
    <w:rsid w:val="00394B08"/>
    <w:rsid w:val="00394E28"/>
    <w:rsid w:val="00394F97"/>
    <w:rsid w:val="0039534C"/>
    <w:rsid w:val="00395564"/>
    <w:rsid w:val="00395856"/>
    <w:rsid w:val="0039601A"/>
    <w:rsid w:val="003960D7"/>
    <w:rsid w:val="00396198"/>
    <w:rsid w:val="0039666C"/>
    <w:rsid w:val="0039680F"/>
    <w:rsid w:val="0039692E"/>
    <w:rsid w:val="00396EC1"/>
    <w:rsid w:val="00397195"/>
    <w:rsid w:val="00397582"/>
    <w:rsid w:val="00397A34"/>
    <w:rsid w:val="00397BA5"/>
    <w:rsid w:val="00397C01"/>
    <w:rsid w:val="00397DD7"/>
    <w:rsid w:val="003A00CB"/>
    <w:rsid w:val="003A056A"/>
    <w:rsid w:val="003A0C7F"/>
    <w:rsid w:val="003A0F7C"/>
    <w:rsid w:val="003A11AA"/>
    <w:rsid w:val="003A11CD"/>
    <w:rsid w:val="003A1518"/>
    <w:rsid w:val="003A19AB"/>
    <w:rsid w:val="003A1B02"/>
    <w:rsid w:val="003A1F8E"/>
    <w:rsid w:val="003A247D"/>
    <w:rsid w:val="003A2485"/>
    <w:rsid w:val="003A2618"/>
    <w:rsid w:val="003A2777"/>
    <w:rsid w:val="003A27F3"/>
    <w:rsid w:val="003A28DD"/>
    <w:rsid w:val="003A29AA"/>
    <w:rsid w:val="003A2AC2"/>
    <w:rsid w:val="003A2ADC"/>
    <w:rsid w:val="003A2E1F"/>
    <w:rsid w:val="003A3A58"/>
    <w:rsid w:val="003A3B07"/>
    <w:rsid w:val="003A3B43"/>
    <w:rsid w:val="003A3C1F"/>
    <w:rsid w:val="003A3D94"/>
    <w:rsid w:val="003A4289"/>
    <w:rsid w:val="003A443E"/>
    <w:rsid w:val="003A4848"/>
    <w:rsid w:val="003A4F43"/>
    <w:rsid w:val="003A5BC6"/>
    <w:rsid w:val="003A5F8B"/>
    <w:rsid w:val="003A6448"/>
    <w:rsid w:val="003A6776"/>
    <w:rsid w:val="003A68FB"/>
    <w:rsid w:val="003A6960"/>
    <w:rsid w:val="003A6CA3"/>
    <w:rsid w:val="003A7086"/>
    <w:rsid w:val="003A729A"/>
    <w:rsid w:val="003A732F"/>
    <w:rsid w:val="003A7767"/>
    <w:rsid w:val="003A7BF6"/>
    <w:rsid w:val="003A7CE1"/>
    <w:rsid w:val="003B0269"/>
    <w:rsid w:val="003B074B"/>
    <w:rsid w:val="003B0A0B"/>
    <w:rsid w:val="003B1488"/>
    <w:rsid w:val="003B19BB"/>
    <w:rsid w:val="003B1B14"/>
    <w:rsid w:val="003B1C1F"/>
    <w:rsid w:val="003B1EFD"/>
    <w:rsid w:val="003B2328"/>
    <w:rsid w:val="003B256A"/>
    <w:rsid w:val="003B2A4A"/>
    <w:rsid w:val="003B2BEF"/>
    <w:rsid w:val="003B3717"/>
    <w:rsid w:val="003B4185"/>
    <w:rsid w:val="003B4445"/>
    <w:rsid w:val="003B446D"/>
    <w:rsid w:val="003B480B"/>
    <w:rsid w:val="003B5412"/>
    <w:rsid w:val="003B5489"/>
    <w:rsid w:val="003B569A"/>
    <w:rsid w:val="003B5B89"/>
    <w:rsid w:val="003B621D"/>
    <w:rsid w:val="003B6556"/>
    <w:rsid w:val="003B6885"/>
    <w:rsid w:val="003B7148"/>
    <w:rsid w:val="003B7C10"/>
    <w:rsid w:val="003C061E"/>
    <w:rsid w:val="003C0D3B"/>
    <w:rsid w:val="003C0F79"/>
    <w:rsid w:val="003C1429"/>
    <w:rsid w:val="003C161F"/>
    <w:rsid w:val="003C1B45"/>
    <w:rsid w:val="003C1BC9"/>
    <w:rsid w:val="003C1FCE"/>
    <w:rsid w:val="003C24C8"/>
    <w:rsid w:val="003C29C0"/>
    <w:rsid w:val="003C2FF5"/>
    <w:rsid w:val="003C327D"/>
    <w:rsid w:val="003C3429"/>
    <w:rsid w:val="003C3A43"/>
    <w:rsid w:val="003C43EA"/>
    <w:rsid w:val="003C44B1"/>
    <w:rsid w:val="003C46B0"/>
    <w:rsid w:val="003C4AF8"/>
    <w:rsid w:val="003C4B2A"/>
    <w:rsid w:val="003C4EA1"/>
    <w:rsid w:val="003C51AD"/>
    <w:rsid w:val="003C527B"/>
    <w:rsid w:val="003C5789"/>
    <w:rsid w:val="003C58EF"/>
    <w:rsid w:val="003C5B57"/>
    <w:rsid w:val="003C608D"/>
    <w:rsid w:val="003C6C5F"/>
    <w:rsid w:val="003C6E55"/>
    <w:rsid w:val="003C6EE8"/>
    <w:rsid w:val="003C6F27"/>
    <w:rsid w:val="003C75FD"/>
    <w:rsid w:val="003C7BE5"/>
    <w:rsid w:val="003C7E17"/>
    <w:rsid w:val="003D0903"/>
    <w:rsid w:val="003D0B08"/>
    <w:rsid w:val="003D0C75"/>
    <w:rsid w:val="003D0F85"/>
    <w:rsid w:val="003D0FD6"/>
    <w:rsid w:val="003D139D"/>
    <w:rsid w:val="003D1A9F"/>
    <w:rsid w:val="003D1C2F"/>
    <w:rsid w:val="003D1FC1"/>
    <w:rsid w:val="003D20BA"/>
    <w:rsid w:val="003D20CF"/>
    <w:rsid w:val="003D2346"/>
    <w:rsid w:val="003D27C2"/>
    <w:rsid w:val="003D2A33"/>
    <w:rsid w:val="003D2E3E"/>
    <w:rsid w:val="003D2FAD"/>
    <w:rsid w:val="003D31B8"/>
    <w:rsid w:val="003D3263"/>
    <w:rsid w:val="003D327E"/>
    <w:rsid w:val="003D38DD"/>
    <w:rsid w:val="003D3A08"/>
    <w:rsid w:val="003D3E95"/>
    <w:rsid w:val="003D426B"/>
    <w:rsid w:val="003D440B"/>
    <w:rsid w:val="003D456D"/>
    <w:rsid w:val="003D47CC"/>
    <w:rsid w:val="003D48DC"/>
    <w:rsid w:val="003D4FC1"/>
    <w:rsid w:val="003D4FD2"/>
    <w:rsid w:val="003D5012"/>
    <w:rsid w:val="003D5222"/>
    <w:rsid w:val="003D597C"/>
    <w:rsid w:val="003D5B23"/>
    <w:rsid w:val="003D5F85"/>
    <w:rsid w:val="003D657E"/>
    <w:rsid w:val="003D66AD"/>
    <w:rsid w:val="003D66DE"/>
    <w:rsid w:val="003D709A"/>
    <w:rsid w:val="003D74F0"/>
    <w:rsid w:val="003D7539"/>
    <w:rsid w:val="003D78E8"/>
    <w:rsid w:val="003D7BDC"/>
    <w:rsid w:val="003D7BFD"/>
    <w:rsid w:val="003E0027"/>
    <w:rsid w:val="003E03FC"/>
    <w:rsid w:val="003E04BD"/>
    <w:rsid w:val="003E061E"/>
    <w:rsid w:val="003E0763"/>
    <w:rsid w:val="003E08BA"/>
    <w:rsid w:val="003E0973"/>
    <w:rsid w:val="003E09DA"/>
    <w:rsid w:val="003E0A2C"/>
    <w:rsid w:val="003E0EC5"/>
    <w:rsid w:val="003E0FF6"/>
    <w:rsid w:val="003E119A"/>
    <w:rsid w:val="003E1265"/>
    <w:rsid w:val="003E1288"/>
    <w:rsid w:val="003E174C"/>
    <w:rsid w:val="003E191E"/>
    <w:rsid w:val="003E1CFB"/>
    <w:rsid w:val="003E1F2E"/>
    <w:rsid w:val="003E1F9A"/>
    <w:rsid w:val="003E1FAB"/>
    <w:rsid w:val="003E2155"/>
    <w:rsid w:val="003E21B0"/>
    <w:rsid w:val="003E2280"/>
    <w:rsid w:val="003E29A8"/>
    <w:rsid w:val="003E2B4E"/>
    <w:rsid w:val="003E2C9E"/>
    <w:rsid w:val="003E2E64"/>
    <w:rsid w:val="003E2EDC"/>
    <w:rsid w:val="003E3106"/>
    <w:rsid w:val="003E3178"/>
    <w:rsid w:val="003E329E"/>
    <w:rsid w:val="003E3550"/>
    <w:rsid w:val="003E3816"/>
    <w:rsid w:val="003E384D"/>
    <w:rsid w:val="003E393C"/>
    <w:rsid w:val="003E3E11"/>
    <w:rsid w:val="003E414D"/>
    <w:rsid w:val="003E4524"/>
    <w:rsid w:val="003E489A"/>
    <w:rsid w:val="003E4992"/>
    <w:rsid w:val="003E50C2"/>
    <w:rsid w:val="003E59B3"/>
    <w:rsid w:val="003E5A3F"/>
    <w:rsid w:val="003E5B80"/>
    <w:rsid w:val="003E5D6C"/>
    <w:rsid w:val="003E5DDA"/>
    <w:rsid w:val="003E632C"/>
    <w:rsid w:val="003E63D9"/>
    <w:rsid w:val="003E6642"/>
    <w:rsid w:val="003E66DC"/>
    <w:rsid w:val="003E681F"/>
    <w:rsid w:val="003E6DCC"/>
    <w:rsid w:val="003E7208"/>
    <w:rsid w:val="003E721A"/>
    <w:rsid w:val="003E755B"/>
    <w:rsid w:val="003E7603"/>
    <w:rsid w:val="003E78DA"/>
    <w:rsid w:val="003E796A"/>
    <w:rsid w:val="003E798B"/>
    <w:rsid w:val="003E79F9"/>
    <w:rsid w:val="003E7CAB"/>
    <w:rsid w:val="003E7CC5"/>
    <w:rsid w:val="003E7E46"/>
    <w:rsid w:val="003F00BE"/>
    <w:rsid w:val="003F03FC"/>
    <w:rsid w:val="003F055A"/>
    <w:rsid w:val="003F06A6"/>
    <w:rsid w:val="003F0B82"/>
    <w:rsid w:val="003F0DE1"/>
    <w:rsid w:val="003F0F45"/>
    <w:rsid w:val="003F138E"/>
    <w:rsid w:val="003F1428"/>
    <w:rsid w:val="003F1644"/>
    <w:rsid w:val="003F171B"/>
    <w:rsid w:val="003F1878"/>
    <w:rsid w:val="003F1F1A"/>
    <w:rsid w:val="003F2368"/>
    <w:rsid w:val="003F238F"/>
    <w:rsid w:val="003F267F"/>
    <w:rsid w:val="003F27C2"/>
    <w:rsid w:val="003F2A0A"/>
    <w:rsid w:val="003F2C63"/>
    <w:rsid w:val="003F312F"/>
    <w:rsid w:val="003F374D"/>
    <w:rsid w:val="003F3858"/>
    <w:rsid w:val="003F3A9E"/>
    <w:rsid w:val="003F41BE"/>
    <w:rsid w:val="003F435B"/>
    <w:rsid w:val="003F445A"/>
    <w:rsid w:val="003F48AC"/>
    <w:rsid w:val="003F4B44"/>
    <w:rsid w:val="003F4DA3"/>
    <w:rsid w:val="003F4EB6"/>
    <w:rsid w:val="003F52EE"/>
    <w:rsid w:val="003F56C9"/>
    <w:rsid w:val="003F59B7"/>
    <w:rsid w:val="003F5BFB"/>
    <w:rsid w:val="003F6033"/>
    <w:rsid w:val="003F620E"/>
    <w:rsid w:val="003F62CB"/>
    <w:rsid w:val="003F6379"/>
    <w:rsid w:val="003F6935"/>
    <w:rsid w:val="003F6FE3"/>
    <w:rsid w:val="003F7096"/>
    <w:rsid w:val="003F7F87"/>
    <w:rsid w:val="003F7FAB"/>
    <w:rsid w:val="00400103"/>
    <w:rsid w:val="00400214"/>
    <w:rsid w:val="004002FE"/>
    <w:rsid w:val="00400407"/>
    <w:rsid w:val="00400916"/>
    <w:rsid w:val="00400B16"/>
    <w:rsid w:val="00400C75"/>
    <w:rsid w:val="00400DD7"/>
    <w:rsid w:val="00400E8B"/>
    <w:rsid w:val="00400EED"/>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42F5"/>
    <w:rsid w:val="00404345"/>
    <w:rsid w:val="00404390"/>
    <w:rsid w:val="00404623"/>
    <w:rsid w:val="00404876"/>
    <w:rsid w:val="00404A01"/>
    <w:rsid w:val="00404FE9"/>
    <w:rsid w:val="0040516A"/>
    <w:rsid w:val="00405450"/>
    <w:rsid w:val="00405771"/>
    <w:rsid w:val="00405B41"/>
    <w:rsid w:val="00405C9F"/>
    <w:rsid w:val="00405DFB"/>
    <w:rsid w:val="00405E43"/>
    <w:rsid w:val="00405E69"/>
    <w:rsid w:val="00406157"/>
    <w:rsid w:val="0040644E"/>
    <w:rsid w:val="004069F3"/>
    <w:rsid w:val="00406D96"/>
    <w:rsid w:val="0040792A"/>
    <w:rsid w:val="00407A74"/>
    <w:rsid w:val="00407CFC"/>
    <w:rsid w:val="00407D97"/>
    <w:rsid w:val="004102F5"/>
    <w:rsid w:val="00410668"/>
    <w:rsid w:val="00410794"/>
    <w:rsid w:val="004109B2"/>
    <w:rsid w:val="00410C80"/>
    <w:rsid w:val="004111E3"/>
    <w:rsid w:val="004119C9"/>
    <w:rsid w:val="0041242A"/>
    <w:rsid w:val="004125EB"/>
    <w:rsid w:val="00412E79"/>
    <w:rsid w:val="00413469"/>
    <w:rsid w:val="00413482"/>
    <w:rsid w:val="00413DFB"/>
    <w:rsid w:val="004145C1"/>
    <w:rsid w:val="00414F53"/>
    <w:rsid w:val="0041523C"/>
    <w:rsid w:val="00415340"/>
    <w:rsid w:val="004154AD"/>
    <w:rsid w:val="00415983"/>
    <w:rsid w:val="0041600E"/>
    <w:rsid w:val="004163FB"/>
    <w:rsid w:val="00416853"/>
    <w:rsid w:val="00416A23"/>
    <w:rsid w:val="00416CE5"/>
    <w:rsid w:val="00416F0B"/>
    <w:rsid w:val="0041774B"/>
    <w:rsid w:val="00417B74"/>
    <w:rsid w:val="00417D71"/>
    <w:rsid w:val="00420360"/>
    <w:rsid w:val="004206E9"/>
    <w:rsid w:val="00420ACD"/>
    <w:rsid w:val="00420B13"/>
    <w:rsid w:val="00420CFD"/>
    <w:rsid w:val="00420E42"/>
    <w:rsid w:val="00420F5C"/>
    <w:rsid w:val="00420F96"/>
    <w:rsid w:val="0042148E"/>
    <w:rsid w:val="0042153E"/>
    <w:rsid w:val="00421711"/>
    <w:rsid w:val="00421998"/>
    <w:rsid w:val="00421B21"/>
    <w:rsid w:val="004223B8"/>
    <w:rsid w:val="00422660"/>
    <w:rsid w:val="004226E6"/>
    <w:rsid w:val="00422B3F"/>
    <w:rsid w:val="00422BF4"/>
    <w:rsid w:val="0042306D"/>
    <w:rsid w:val="0042335F"/>
    <w:rsid w:val="00423758"/>
    <w:rsid w:val="00423821"/>
    <w:rsid w:val="00423A79"/>
    <w:rsid w:val="00423CB7"/>
    <w:rsid w:val="004243CE"/>
    <w:rsid w:val="00424B60"/>
    <w:rsid w:val="00424E87"/>
    <w:rsid w:val="00425069"/>
    <w:rsid w:val="0042566F"/>
    <w:rsid w:val="00425A4E"/>
    <w:rsid w:val="00425B77"/>
    <w:rsid w:val="00425CCD"/>
    <w:rsid w:val="00426075"/>
    <w:rsid w:val="0042616F"/>
    <w:rsid w:val="00427165"/>
    <w:rsid w:val="0042727F"/>
    <w:rsid w:val="004274D4"/>
    <w:rsid w:val="00427669"/>
    <w:rsid w:val="004277E2"/>
    <w:rsid w:val="00427AF9"/>
    <w:rsid w:val="00427BAD"/>
    <w:rsid w:val="00427D55"/>
    <w:rsid w:val="0042FD59"/>
    <w:rsid w:val="0043035A"/>
    <w:rsid w:val="0043061E"/>
    <w:rsid w:val="00430A4C"/>
    <w:rsid w:val="00430AB7"/>
    <w:rsid w:val="00430C3B"/>
    <w:rsid w:val="00430CA7"/>
    <w:rsid w:val="00430E38"/>
    <w:rsid w:val="00431011"/>
    <w:rsid w:val="0043137B"/>
    <w:rsid w:val="00431623"/>
    <w:rsid w:val="0043190A"/>
    <w:rsid w:val="00431B16"/>
    <w:rsid w:val="00431B98"/>
    <w:rsid w:val="0043201F"/>
    <w:rsid w:val="00432168"/>
    <w:rsid w:val="004322AA"/>
    <w:rsid w:val="00432ABD"/>
    <w:rsid w:val="00432E5C"/>
    <w:rsid w:val="0043305E"/>
    <w:rsid w:val="00434193"/>
    <w:rsid w:val="004341B7"/>
    <w:rsid w:val="004347B9"/>
    <w:rsid w:val="00434A7A"/>
    <w:rsid w:val="00435019"/>
    <w:rsid w:val="00435269"/>
    <w:rsid w:val="004355BF"/>
    <w:rsid w:val="00435693"/>
    <w:rsid w:val="004359DC"/>
    <w:rsid w:val="00436825"/>
    <w:rsid w:val="00436A2F"/>
    <w:rsid w:val="00436B91"/>
    <w:rsid w:val="00436DD0"/>
    <w:rsid w:val="004377D0"/>
    <w:rsid w:val="00437BE1"/>
    <w:rsid w:val="00437DC4"/>
    <w:rsid w:val="00437EB0"/>
    <w:rsid w:val="004405AF"/>
    <w:rsid w:val="0044089F"/>
    <w:rsid w:val="00440B2D"/>
    <w:rsid w:val="00440C66"/>
    <w:rsid w:val="00440EC1"/>
    <w:rsid w:val="00440F2E"/>
    <w:rsid w:val="004411DF"/>
    <w:rsid w:val="00441583"/>
    <w:rsid w:val="00441682"/>
    <w:rsid w:val="004416A4"/>
    <w:rsid w:val="00441B31"/>
    <w:rsid w:val="00442049"/>
    <w:rsid w:val="004422EE"/>
    <w:rsid w:val="0044243D"/>
    <w:rsid w:val="0044243F"/>
    <w:rsid w:val="0044255D"/>
    <w:rsid w:val="00442977"/>
    <w:rsid w:val="00442AF1"/>
    <w:rsid w:val="00442E29"/>
    <w:rsid w:val="00443137"/>
    <w:rsid w:val="00443572"/>
    <w:rsid w:val="004435D0"/>
    <w:rsid w:val="004436D8"/>
    <w:rsid w:val="004439B6"/>
    <w:rsid w:val="00443AE1"/>
    <w:rsid w:val="00443CCC"/>
    <w:rsid w:val="0044401A"/>
    <w:rsid w:val="004450FB"/>
    <w:rsid w:val="00445BB5"/>
    <w:rsid w:val="004461F3"/>
    <w:rsid w:val="004462FD"/>
    <w:rsid w:val="00446349"/>
    <w:rsid w:val="004464CD"/>
    <w:rsid w:val="00446683"/>
    <w:rsid w:val="00446CA8"/>
    <w:rsid w:val="00446D26"/>
    <w:rsid w:val="004475A2"/>
    <w:rsid w:val="004476F7"/>
    <w:rsid w:val="00450594"/>
    <w:rsid w:val="0045079E"/>
    <w:rsid w:val="004508B9"/>
    <w:rsid w:val="004508CB"/>
    <w:rsid w:val="00450DB0"/>
    <w:rsid w:val="0045116E"/>
    <w:rsid w:val="00451480"/>
    <w:rsid w:val="004514B5"/>
    <w:rsid w:val="0045176D"/>
    <w:rsid w:val="00451ACA"/>
    <w:rsid w:val="00451CA6"/>
    <w:rsid w:val="00451E48"/>
    <w:rsid w:val="0045212A"/>
    <w:rsid w:val="00452144"/>
    <w:rsid w:val="0045266C"/>
    <w:rsid w:val="0045278E"/>
    <w:rsid w:val="00452D70"/>
    <w:rsid w:val="00452E02"/>
    <w:rsid w:val="00452EC0"/>
    <w:rsid w:val="00453448"/>
    <w:rsid w:val="00453B07"/>
    <w:rsid w:val="00453E8D"/>
    <w:rsid w:val="00453EDB"/>
    <w:rsid w:val="0045424C"/>
    <w:rsid w:val="00454805"/>
    <w:rsid w:val="004549D4"/>
    <w:rsid w:val="00454CE7"/>
    <w:rsid w:val="00454FFF"/>
    <w:rsid w:val="00455713"/>
    <w:rsid w:val="004557F9"/>
    <w:rsid w:val="00455B50"/>
    <w:rsid w:val="00455B7F"/>
    <w:rsid w:val="00455FCD"/>
    <w:rsid w:val="0045634C"/>
    <w:rsid w:val="004575BC"/>
    <w:rsid w:val="00457F6C"/>
    <w:rsid w:val="0046007B"/>
    <w:rsid w:val="004602A4"/>
    <w:rsid w:val="00460523"/>
    <w:rsid w:val="00460953"/>
    <w:rsid w:val="0046130D"/>
    <w:rsid w:val="0046187E"/>
    <w:rsid w:val="00461BE6"/>
    <w:rsid w:val="00461CA8"/>
    <w:rsid w:val="00461E31"/>
    <w:rsid w:val="00461E88"/>
    <w:rsid w:val="0046256E"/>
    <w:rsid w:val="004625CA"/>
    <w:rsid w:val="00462B02"/>
    <w:rsid w:val="004630A8"/>
    <w:rsid w:val="004630DB"/>
    <w:rsid w:val="00463304"/>
    <w:rsid w:val="00463336"/>
    <w:rsid w:val="004637E7"/>
    <w:rsid w:val="00463804"/>
    <w:rsid w:val="00463AB7"/>
    <w:rsid w:val="00463C79"/>
    <w:rsid w:val="004641F9"/>
    <w:rsid w:val="0046435B"/>
    <w:rsid w:val="00464546"/>
    <w:rsid w:val="00464607"/>
    <w:rsid w:val="0046476D"/>
    <w:rsid w:val="00464E96"/>
    <w:rsid w:val="0046506C"/>
    <w:rsid w:val="004654F6"/>
    <w:rsid w:val="00465B3F"/>
    <w:rsid w:val="00465C5F"/>
    <w:rsid w:val="00466137"/>
    <w:rsid w:val="00466562"/>
    <w:rsid w:val="004666B2"/>
    <w:rsid w:val="00466A77"/>
    <w:rsid w:val="00466C5F"/>
    <w:rsid w:val="00466C63"/>
    <w:rsid w:val="004671CB"/>
    <w:rsid w:val="00467515"/>
    <w:rsid w:val="00467B50"/>
    <w:rsid w:val="00467CD9"/>
    <w:rsid w:val="004703C3"/>
    <w:rsid w:val="004703EB"/>
    <w:rsid w:val="004706EA"/>
    <w:rsid w:val="00470814"/>
    <w:rsid w:val="00470BBF"/>
    <w:rsid w:val="00470C83"/>
    <w:rsid w:val="00470DC1"/>
    <w:rsid w:val="00470EEB"/>
    <w:rsid w:val="004716C5"/>
    <w:rsid w:val="00471964"/>
    <w:rsid w:val="00471B99"/>
    <w:rsid w:val="00471C97"/>
    <w:rsid w:val="00471D5B"/>
    <w:rsid w:val="00472370"/>
    <w:rsid w:val="00472593"/>
    <w:rsid w:val="00472A19"/>
    <w:rsid w:val="00472A67"/>
    <w:rsid w:val="00473012"/>
    <w:rsid w:val="0047370C"/>
    <w:rsid w:val="00473AFA"/>
    <w:rsid w:val="00473B36"/>
    <w:rsid w:val="00474214"/>
    <w:rsid w:val="004742EE"/>
    <w:rsid w:val="00474375"/>
    <w:rsid w:val="004749FC"/>
    <w:rsid w:val="004751A5"/>
    <w:rsid w:val="004755F0"/>
    <w:rsid w:val="00475602"/>
    <w:rsid w:val="00475879"/>
    <w:rsid w:val="0047588A"/>
    <w:rsid w:val="00475B9E"/>
    <w:rsid w:val="004764AC"/>
    <w:rsid w:val="00476568"/>
    <w:rsid w:val="00476A14"/>
    <w:rsid w:val="00476E03"/>
    <w:rsid w:val="0047708E"/>
    <w:rsid w:val="004772A8"/>
    <w:rsid w:val="004773E1"/>
    <w:rsid w:val="0047748F"/>
    <w:rsid w:val="00477A5F"/>
    <w:rsid w:val="00477CED"/>
    <w:rsid w:val="0048007F"/>
    <w:rsid w:val="0048013B"/>
    <w:rsid w:val="004803D3"/>
    <w:rsid w:val="004804AA"/>
    <w:rsid w:val="00480695"/>
    <w:rsid w:val="004808CF"/>
    <w:rsid w:val="00480959"/>
    <w:rsid w:val="00480996"/>
    <w:rsid w:val="00480C12"/>
    <w:rsid w:val="00480D81"/>
    <w:rsid w:val="004817F9"/>
    <w:rsid w:val="00481A51"/>
    <w:rsid w:val="00481DB7"/>
    <w:rsid w:val="00481FA9"/>
    <w:rsid w:val="00481FD5"/>
    <w:rsid w:val="004822B3"/>
    <w:rsid w:val="004824CB"/>
    <w:rsid w:val="00483128"/>
    <w:rsid w:val="0048318A"/>
    <w:rsid w:val="004832C7"/>
    <w:rsid w:val="004833AC"/>
    <w:rsid w:val="004838BC"/>
    <w:rsid w:val="00483C89"/>
    <w:rsid w:val="00483D50"/>
    <w:rsid w:val="004842A8"/>
    <w:rsid w:val="0048430B"/>
    <w:rsid w:val="00484469"/>
    <w:rsid w:val="00484615"/>
    <w:rsid w:val="00484E19"/>
    <w:rsid w:val="004851C1"/>
    <w:rsid w:val="0048541E"/>
    <w:rsid w:val="004854D8"/>
    <w:rsid w:val="00485EC3"/>
    <w:rsid w:val="004864EE"/>
    <w:rsid w:val="00486569"/>
    <w:rsid w:val="00486C0B"/>
    <w:rsid w:val="00486F1A"/>
    <w:rsid w:val="0048710B"/>
    <w:rsid w:val="0048733F"/>
    <w:rsid w:val="004873C8"/>
    <w:rsid w:val="00487686"/>
    <w:rsid w:val="0048795D"/>
    <w:rsid w:val="00487E69"/>
    <w:rsid w:val="00487F18"/>
    <w:rsid w:val="00490034"/>
    <w:rsid w:val="004900DB"/>
    <w:rsid w:val="00490244"/>
    <w:rsid w:val="004903AA"/>
    <w:rsid w:val="00491867"/>
    <w:rsid w:val="00491C59"/>
    <w:rsid w:val="00492314"/>
    <w:rsid w:val="0049286E"/>
    <w:rsid w:val="004929B6"/>
    <w:rsid w:val="004929DA"/>
    <w:rsid w:val="004929E5"/>
    <w:rsid w:val="00492C03"/>
    <w:rsid w:val="00492E54"/>
    <w:rsid w:val="00493405"/>
    <w:rsid w:val="00493774"/>
    <w:rsid w:val="00493BDE"/>
    <w:rsid w:val="00493CB4"/>
    <w:rsid w:val="00493F18"/>
    <w:rsid w:val="0049417C"/>
    <w:rsid w:val="004946A5"/>
    <w:rsid w:val="0049471B"/>
    <w:rsid w:val="00494811"/>
    <w:rsid w:val="00494849"/>
    <w:rsid w:val="0049498A"/>
    <w:rsid w:val="004949E6"/>
    <w:rsid w:val="00494B0B"/>
    <w:rsid w:val="004950B3"/>
    <w:rsid w:val="00495186"/>
    <w:rsid w:val="00495561"/>
    <w:rsid w:val="0049654B"/>
    <w:rsid w:val="004968AC"/>
    <w:rsid w:val="004968DF"/>
    <w:rsid w:val="004969A4"/>
    <w:rsid w:val="004969B4"/>
    <w:rsid w:val="00496B67"/>
    <w:rsid w:val="00496CF0"/>
    <w:rsid w:val="004970BB"/>
    <w:rsid w:val="0049720F"/>
    <w:rsid w:val="0049730D"/>
    <w:rsid w:val="0049751A"/>
    <w:rsid w:val="00497552"/>
    <w:rsid w:val="00497590"/>
    <w:rsid w:val="004975C6"/>
    <w:rsid w:val="00497DAB"/>
    <w:rsid w:val="004A0621"/>
    <w:rsid w:val="004A0686"/>
    <w:rsid w:val="004A10C0"/>
    <w:rsid w:val="004A1748"/>
    <w:rsid w:val="004A175A"/>
    <w:rsid w:val="004A1D05"/>
    <w:rsid w:val="004A1D31"/>
    <w:rsid w:val="004A1E98"/>
    <w:rsid w:val="004A201E"/>
    <w:rsid w:val="004A2222"/>
    <w:rsid w:val="004A22ED"/>
    <w:rsid w:val="004A25BE"/>
    <w:rsid w:val="004A2611"/>
    <w:rsid w:val="004A2669"/>
    <w:rsid w:val="004A2851"/>
    <w:rsid w:val="004A2E95"/>
    <w:rsid w:val="004A3909"/>
    <w:rsid w:val="004A3916"/>
    <w:rsid w:val="004A3B92"/>
    <w:rsid w:val="004A3F0F"/>
    <w:rsid w:val="004A3F54"/>
    <w:rsid w:val="004A3FA7"/>
    <w:rsid w:val="004A43D7"/>
    <w:rsid w:val="004A45C3"/>
    <w:rsid w:val="004A47C2"/>
    <w:rsid w:val="004A4819"/>
    <w:rsid w:val="004A4A30"/>
    <w:rsid w:val="004A4C7B"/>
    <w:rsid w:val="004A5904"/>
    <w:rsid w:val="004A5B94"/>
    <w:rsid w:val="004A5DD4"/>
    <w:rsid w:val="004A5EBF"/>
    <w:rsid w:val="004A5F4F"/>
    <w:rsid w:val="004A61B3"/>
    <w:rsid w:val="004A648C"/>
    <w:rsid w:val="004A6C20"/>
    <w:rsid w:val="004A6FBB"/>
    <w:rsid w:val="004A7005"/>
    <w:rsid w:val="004A76DE"/>
    <w:rsid w:val="004A7A74"/>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8DD"/>
    <w:rsid w:val="004B1B0F"/>
    <w:rsid w:val="004B1BC0"/>
    <w:rsid w:val="004B1EC0"/>
    <w:rsid w:val="004B254A"/>
    <w:rsid w:val="004B2852"/>
    <w:rsid w:val="004B2C1B"/>
    <w:rsid w:val="004B2E32"/>
    <w:rsid w:val="004B2E96"/>
    <w:rsid w:val="004B422E"/>
    <w:rsid w:val="004B4428"/>
    <w:rsid w:val="004B45F5"/>
    <w:rsid w:val="004B48BD"/>
    <w:rsid w:val="004B49D3"/>
    <w:rsid w:val="004B4AE8"/>
    <w:rsid w:val="004B4B29"/>
    <w:rsid w:val="004B4D7A"/>
    <w:rsid w:val="004B4F95"/>
    <w:rsid w:val="004B51BC"/>
    <w:rsid w:val="004B578C"/>
    <w:rsid w:val="004B5DFA"/>
    <w:rsid w:val="004B6027"/>
    <w:rsid w:val="004B620A"/>
    <w:rsid w:val="004B6452"/>
    <w:rsid w:val="004B6475"/>
    <w:rsid w:val="004B65DF"/>
    <w:rsid w:val="004B688A"/>
    <w:rsid w:val="004B6ADB"/>
    <w:rsid w:val="004B6E84"/>
    <w:rsid w:val="004B7056"/>
    <w:rsid w:val="004B75D0"/>
    <w:rsid w:val="004B7629"/>
    <w:rsid w:val="004B764F"/>
    <w:rsid w:val="004B76F2"/>
    <w:rsid w:val="004B772A"/>
    <w:rsid w:val="004B79FE"/>
    <w:rsid w:val="004B7B49"/>
    <w:rsid w:val="004B7BC2"/>
    <w:rsid w:val="004B7C62"/>
    <w:rsid w:val="004B7F48"/>
    <w:rsid w:val="004B7F89"/>
    <w:rsid w:val="004C00C0"/>
    <w:rsid w:val="004C03E4"/>
    <w:rsid w:val="004C054D"/>
    <w:rsid w:val="004C1399"/>
    <w:rsid w:val="004C17AD"/>
    <w:rsid w:val="004C3C6A"/>
    <w:rsid w:val="004C3C88"/>
    <w:rsid w:val="004C4211"/>
    <w:rsid w:val="004C4266"/>
    <w:rsid w:val="004C4409"/>
    <w:rsid w:val="004C44AC"/>
    <w:rsid w:val="004C4C27"/>
    <w:rsid w:val="004C4D0A"/>
    <w:rsid w:val="004C4E86"/>
    <w:rsid w:val="004C51A1"/>
    <w:rsid w:val="004C54C2"/>
    <w:rsid w:val="004C5AB9"/>
    <w:rsid w:val="004C5CCF"/>
    <w:rsid w:val="004C6245"/>
    <w:rsid w:val="004C64B0"/>
    <w:rsid w:val="004C6B25"/>
    <w:rsid w:val="004C6B8B"/>
    <w:rsid w:val="004C6FD2"/>
    <w:rsid w:val="004C717A"/>
    <w:rsid w:val="004C7812"/>
    <w:rsid w:val="004C7F61"/>
    <w:rsid w:val="004D02A7"/>
    <w:rsid w:val="004D066A"/>
    <w:rsid w:val="004D071F"/>
    <w:rsid w:val="004D0A7B"/>
    <w:rsid w:val="004D0B6C"/>
    <w:rsid w:val="004D0BE7"/>
    <w:rsid w:val="004D16A1"/>
    <w:rsid w:val="004D1819"/>
    <w:rsid w:val="004D2690"/>
    <w:rsid w:val="004D27B8"/>
    <w:rsid w:val="004D2B9C"/>
    <w:rsid w:val="004D2BB5"/>
    <w:rsid w:val="004D2DCA"/>
    <w:rsid w:val="004D2FB4"/>
    <w:rsid w:val="004D30C2"/>
    <w:rsid w:val="004D3263"/>
    <w:rsid w:val="004D32B7"/>
    <w:rsid w:val="004D338A"/>
    <w:rsid w:val="004D35DE"/>
    <w:rsid w:val="004D383F"/>
    <w:rsid w:val="004D3BAE"/>
    <w:rsid w:val="004D3DD9"/>
    <w:rsid w:val="004D4430"/>
    <w:rsid w:val="004D44A1"/>
    <w:rsid w:val="004D4A03"/>
    <w:rsid w:val="004D4A9C"/>
    <w:rsid w:val="004D4E81"/>
    <w:rsid w:val="004D539D"/>
    <w:rsid w:val="004D5418"/>
    <w:rsid w:val="004D551C"/>
    <w:rsid w:val="004D590D"/>
    <w:rsid w:val="004D5AD3"/>
    <w:rsid w:val="004D6299"/>
    <w:rsid w:val="004D6852"/>
    <w:rsid w:val="004D6BF6"/>
    <w:rsid w:val="004D6BFF"/>
    <w:rsid w:val="004D6C14"/>
    <w:rsid w:val="004D736C"/>
    <w:rsid w:val="004D746E"/>
    <w:rsid w:val="004D76E0"/>
    <w:rsid w:val="004E037B"/>
    <w:rsid w:val="004E095A"/>
    <w:rsid w:val="004E09A7"/>
    <w:rsid w:val="004E0AB2"/>
    <w:rsid w:val="004E0B1D"/>
    <w:rsid w:val="004E0D67"/>
    <w:rsid w:val="004E1060"/>
    <w:rsid w:val="004E137D"/>
    <w:rsid w:val="004E15C7"/>
    <w:rsid w:val="004E173E"/>
    <w:rsid w:val="004E1904"/>
    <w:rsid w:val="004E1C8B"/>
    <w:rsid w:val="004E1CBF"/>
    <w:rsid w:val="004E1F1B"/>
    <w:rsid w:val="004E2733"/>
    <w:rsid w:val="004E2F56"/>
    <w:rsid w:val="004E3078"/>
    <w:rsid w:val="004E3302"/>
    <w:rsid w:val="004E3430"/>
    <w:rsid w:val="004E38E7"/>
    <w:rsid w:val="004E3922"/>
    <w:rsid w:val="004E395D"/>
    <w:rsid w:val="004E40A1"/>
    <w:rsid w:val="004E41AD"/>
    <w:rsid w:val="004E43DB"/>
    <w:rsid w:val="004E463E"/>
    <w:rsid w:val="004E4776"/>
    <w:rsid w:val="004E477C"/>
    <w:rsid w:val="004E4BAB"/>
    <w:rsid w:val="004E4C36"/>
    <w:rsid w:val="004E4D2E"/>
    <w:rsid w:val="004E4D64"/>
    <w:rsid w:val="004E4DA2"/>
    <w:rsid w:val="004E4DB3"/>
    <w:rsid w:val="004E5243"/>
    <w:rsid w:val="004E5587"/>
    <w:rsid w:val="004E56A8"/>
    <w:rsid w:val="004E5770"/>
    <w:rsid w:val="004E5BE9"/>
    <w:rsid w:val="004E5DAF"/>
    <w:rsid w:val="004E5DE4"/>
    <w:rsid w:val="004E5E2D"/>
    <w:rsid w:val="004E5F6A"/>
    <w:rsid w:val="004E60D7"/>
    <w:rsid w:val="004E65E4"/>
    <w:rsid w:val="004E671C"/>
    <w:rsid w:val="004E6F88"/>
    <w:rsid w:val="004E704C"/>
    <w:rsid w:val="004E7918"/>
    <w:rsid w:val="004E7B64"/>
    <w:rsid w:val="004E7DA4"/>
    <w:rsid w:val="004E7FC1"/>
    <w:rsid w:val="004F06AD"/>
    <w:rsid w:val="004F17DC"/>
    <w:rsid w:val="004F209B"/>
    <w:rsid w:val="004F225D"/>
    <w:rsid w:val="004F239E"/>
    <w:rsid w:val="004F23F7"/>
    <w:rsid w:val="004F24CD"/>
    <w:rsid w:val="004F2669"/>
    <w:rsid w:val="004F34FB"/>
    <w:rsid w:val="004F37A9"/>
    <w:rsid w:val="004F3ADE"/>
    <w:rsid w:val="004F3E3D"/>
    <w:rsid w:val="004F4471"/>
    <w:rsid w:val="004F4905"/>
    <w:rsid w:val="004F500A"/>
    <w:rsid w:val="004F53EC"/>
    <w:rsid w:val="004F5689"/>
    <w:rsid w:val="004F5A49"/>
    <w:rsid w:val="004F5ACC"/>
    <w:rsid w:val="004F5CE2"/>
    <w:rsid w:val="004F62E7"/>
    <w:rsid w:val="004F6580"/>
    <w:rsid w:val="004F667A"/>
    <w:rsid w:val="004F6A74"/>
    <w:rsid w:val="004F6E2D"/>
    <w:rsid w:val="004F7029"/>
    <w:rsid w:val="004F7463"/>
    <w:rsid w:val="004F7733"/>
    <w:rsid w:val="004F7900"/>
    <w:rsid w:val="004F7939"/>
    <w:rsid w:val="004F7E97"/>
    <w:rsid w:val="00500345"/>
    <w:rsid w:val="00500530"/>
    <w:rsid w:val="00500790"/>
    <w:rsid w:val="00500954"/>
    <w:rsid w:val="00500A1D"/>
    <w:rsid w:val="00500EC0"/>
    <w:rsid w:val="00501006"/>
    <w:rsid w:val="00501181"/>
    <w:rsid w:val="00501320"/>
    <w:rsid w:val="00501DC3"/>
    <w:rsid w:val="00501DE0"/>
    <w:rsid w:val="00501E9D"/>
    <w:rsid w:val="00501FF2"/>
    <w:rsid w:val="0050236A"/>
    <w:rsid w:val="005023E4"/>
    <w:rsid w:val="00502400"/>
    <w:rsid w:val="005026A3"/>
    <w:rsid w:val="005028A5"/>
    <w:rsid w:val="005028C6"/>
    <w:rsid w:val="0050299B"/>
    <w:rsid w:val="00503286"/>
    <w:rsid w:val="0050331C"/>
    <w:rsid w:val="005037CA"/>
    <w:rsid w:val="00503E7F"/>
    <w:rsid w:val="00504017"/>
    <w:rsid w:val="005040D6"/>
    <w:rsid w:val="0050422B"/>
    <w:rsid w:val="00504268"/>
    <w:rsid w:val="00504C7C"/>
    <w:rsid w:val="00504F28"/>
    <w:rsid w:val="005054CE"/>
    <w:rsid w:val="00505E41"/>
    <w:rsid w:val="00505EFB"/>
    <w:rsid w:val="00506015"/>
    <w:rsid w:val="00506169"/>
    <w:rsid w:val="005062FC"/>
    <w:rsid w:val="00506B2A"/>
    <w:rsid w:val="00506C35"/>
    <w:rsid w:val="0050723C"/>
    <w:rsid w:val="005075D3"/>
    <w:rsid w:val="005076C2"/>
    <w:rsid w:val="005076F5"/>
    <w:rsid w:val="00507876"/>
    <w:rsid w:val="005078FB"/>
    <w:rsid w:val="00507B54"/>
    <w:rsid w:val="00507DDA"/>
    <w:rsid w:val="00507F50"/>
    <w:rsid w:val="00510065"/>
    <w:rsid w:val="00510283"/>
    <w:rsid w:val="005108DC"/>
    <w:rsid w:val="00510D30"/>
    <w:rsid w:val="00510F59"/>
    <w:rsid w:val="005111D8"/>
    <w:rsid w:val="005115BD"/>
    <w:rsid w:val="00511663"/>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3D24"/>
    <w:rsid w:val="0051411B"/>
    <w:rsid w:val="00514133"/>
    <w:rsid w:val="0051475E"/>
    <w:rsid w:val="00514911"/>
    <w:rsid w:val="00514A99"/>
    <w:rsid w:val="00514C89"/>
    <w:rsid w:val="00514D51"/>
    <w:rsid w:val="00514E2C"/>
    <w:rsid w:val="0051582C"/>
    <w:rsid w:val="005159F5"/>
    <w:rsid w:val="00515B5F"/>
    <w:rsid w:val="00515C10"/>
    <w:rsid w:val="005162DA"/>
    <w:rsid w:val="005163AD"/>
    <w:rsid w:val="005166BE"/>
    <w:rsid w:val="00516A49"/>
    <w:rsid w:val="00516D72"/>
    <w:rsid w:val="00516DBD"/>
    <w:rsid w:val="00516F58"/>
    <w:rsid w:val="0051718B"/>
    <w:rsid w:val="00517198"/>
    <w:rsid w:val="005176F4"/>
    <w:rsid w:val="00517CFC"/>
    <w:rsid w:val="00517FAB"/>
    <w:rsid w:val="00520888"/>
    <w:rsid w:val="00520902"/>
    <w:rsid w:val="00520EAE"/>
    <w:rsid w:val="00520F4E"/>
    <w:rsid w:val="0052107D"/>
    <w:rsid w:val="005210F2"/>
    <w:rsid w:val="00521680"/>
    <w:rsid w:val="0052251C"/>
    <w:rsid w:val="005229FE"/>
    <w:rsid w:val="00522D16"/>
    <w:rsid w:val="0052305A"/>
    <w:rsid w:val="005234E2"/>
    <w:rsid w:val="00523B3C"/>
    <w:rsid w:val="00523CC2"/>
    <w:rsid w:val="00523E3E"/>
    <w:rsid w:val="005243CF"/>
    <w:rsid w:val="005243D1"/>
    <w:rsid w:val="0052453B"/>
    <w:rsid w:val="005247AB"/>
    <w:rsid w:val="005249DD"/>
    <w:rsid w:val="00524BCD"/>
    <w:rsid w:val="0052501E"/>
    <w:rsid w:val="00525363"/>
    <w:rsid w:val="0052542F"/>
    <w:rsid w:val="00525458"/>
    <w:rsid w:val="005254B5"/>
    <w:rsid w:val="0052552C"/>
    <w:rsid w:val="00525DAA"/>
    <w:rsid w:val="00525DCB"/>
    <w:rsid w:val="00525ED9"/>
    <w:rsid w:val="00525F0E"/>
    <w:rsid w:val="00526256"/>
    <w:rsid w:val="005264A8"/>
    <w:rsid w:val="005268A1"/>
    <w:rsid w:val="005268C0"/>
    <w:rsid w:val="00526991"/>
    <w:rsid w:val="00526A63"/>
    <w:rsid w:val="00526D96"/>
    <w:rsid w:val="00527215"/>
    <w:rsid w:val="00527380"/>
    <w:rsid w:val="005279DF"/>
    <w:rsid w:val="00527A3B"/>
    <w:rsid w:val="00527AAB"/>
    <w:rsid w:val="00527AF3"/>
    <w:rsid w:val="00527B7C"/>
    <w:rsid w:val="00527D7B"/>
    <w:rsid w:val="00530288"/>
    <w:rsid w:val="005306BE"/>
    <w:rsid w:val="00530E6D"/>
    <w:rsid w:val="005314A9"/>
    <w:rsid w:val="005318FC"/>
    <w:rsid w:val="00531A34"/>
    <w:rsid w:val="00531B7D"/>
    <w:rsid w:val="00531BFB"/>
    <w:rsid w:val="00531D42"/>
    <w:rsid w:val="005322EB"/>
    <w:rsid w:val="00532379"/>
    <w:rsid w:val="00532B8D"/>
    <w:rsid w:val="00532F9E"/>
    <w:rsid w:val="005334F3"/>
    <w:rsid w:val="005338BD"/>
    <w:rsid w:val="00533C0E"/>
    <w:rsid w:val="00533FC7"/>
    <w:rsid w:val="0053408A"/>
    <w:rsid w:val="00534200"/>
    <w:rsid w:val="0053459A"/>
    <w:rsid w:val="005345D5"/>
    <w:rsid w:val="0053480C"/>
    <w:rsid w:val="00534869"/>
    <w:rsid w:val="00534A74"/>
    <w:rsid w:val="00534F0E"/>
    <w:rsid w:val="0053553E"/>
    <w:rsid w:val="005355B1"/>
    <w:rsid w:val="005355FD"/>
    <w:rsid w:val="00535802"/>
    <w:rsid w:val="00535C7F"/>
    <w:rsid w:val="005366CE"/>
    <w:rsid w:val="0053694D"/>
    <w:rsid w:val="00536AA8"/>
    <w:rsid w:val="00536C72"/>
    <w:rsid w:val="00536C8C"/>
    <w:rsid w:val="0053719D"/>
    <w:rsid w:val="00537FB2"/>
    <w:rsid w:val="0053B647"/>
    <w:rsid w:val="0054001E"/>
    <w:rsid w:val="005400D1"/>
    <w:rsid w:val="00540219"/>
    <w:rsid w:val="0054065A"/>
    <w:rsid w:val="00540EF6"/>
    <w:rsid w:val="0054112D"/>
    <w:rsid w:val="005413ED"/>
    <w:rsid w:val="005415C9"/>
    <w:rsid w:val="0054168B"/>
    <w:rsid w:val="00541695"/>
    <w:rsid w:val="005416D8"/>
    <w:rsid w:val="005418B2"/>
    <w:rsid w:val="005418DD"/>
    <w:rsid w:val="0054196F"/>
    <w:rsid w:val="00541BEE"/>
    <w:rsid w:val="00542206"/>
    <w:rsid w:val="00542215"/>
    <w:rsid w:val="00542296"/>
    <w:rsid w:val="0054258F"/>
    <w:rsid w:val="00542784"/>
    <w:rsid w:val="00542AE8"/>
    <w:rsid w:val="00542B92"/>
    <w:rsid w:val="00542D07"/>
    <w:rsid w:val="00542FAF"/>
    <w:rsid w:val="00543259"/>
    <w:rsid w:val="0054328C"/>
    <w:rsid w:val="005434C4"/>
    <w:rsid w:val="00543674"/>
    <w:rsid w:val="00543A7E"/>
    <w:rsid w:val="00543AD9"/>
    <w:rsid w:val="00543B10"/>
    <w:rsid w:val="00543DEB"/>
    <w:rsid w:val="005444B8"/>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70AC"/>
    <w:rsid w:val="00547281"/>
    <w:rsid w:val="00547473"/>
    <w:rsid w:val="00547919"/>
    <w:rsid w:val="00547C84"/>
    <w:rsid w:val="00547F7F"/>
    <w:rsid w:val="0055009D"/>
    <w:rsid w:val="0055019C"/>
    <w:rsid w:val="00550935"/>
    <w:rsid w:val="00550BC3"/>
    <w:rsid w:val="00550C8E"/>
    <w:rsid w:val="00550F1E"/>
    <w:rsid w:val="005511A4"/>
    <w:rsid w:val="005512B0"/>
    <w:rsid w:val="00551520"/>
    <w:rsid w:val="00551DF2"/>
    <w:rsid w:val="00551F20"/>
    <w:rsid w:val="00552005"/>
    <w:rsid w:val="0055217D"/>
    <w:rsid w:val="0055261B"/>
    <w:rsid w:val="00552DA1"/>
    <w:rsid w:val="005531A1"/>
    <w:rsid w:val="0055352D"/>
    <w:rsid w:val="005538DF"/>
    <w:rsid w:val="00553BDD"/>
    <w:rsid w:val="00553DDC"/>
    <w:rsid w:val="00554262"/>
    <w:rsid w:val="00554B03"/>
    <w:rsid w:val="00554C55"/>
    <w:rsid w:val="00554CCB"/>
    <w:rsid w:val="005551E2"/>
    <w:rsid w:val="0055539E"/>
    <w:rsid w:val="005553C3"/>
    <w:rsid w:val="00555A89"/>
    <w:rsid w:val="00555A95"/>
    <w:rsid w:val="00555B28"/>
    <w:rsid w:val="00555C1B"/>
    <w:rsid w:val="00555D23"/>
    <w:rsid w:val="00555DA4"/>
    <w:rsid w:val="005560B4"/>
    <w:rsid w:val="005564A2"/>
    <w:rsid w:val="005568C0"/>
    <w:rsid w:val="00556B93"/>
    <w:rsid w:val="00556D24"/>
    <w:rsid w:val="00556D2D"/>
    <w:rsid w:val="00556F52"/>
    <w:rsid w:val="005572B1"/>
    <w:rsid w:val="00557CE6"/>
    <w:rsid w:val="005602D8"/>
    <w:rsid w:val="00560486"/>
    <w:rsid w:val="00560790"/>
    <w:rsid w:val="00560830"/>
    <w:rsid w:val="00560BEC"/>
    <w:rsid w:val="00560D15"/>
    <w:rsid w:val="00560ECF"/>
    <w:rsid w:val="00561227"/>
    <w:rsid w:val="0056199A"/>
    <w:rsid w:val="00561A39"/>
    <w:rsid w:val="0056249F"/>
    <w:rsid w:val="00562545"/>
    <w:rsid w:val="005626C9"/>
    <w:rsid w:val="00562A17"/>
    <w:rsid w:val="00562ADD"/>
    <w:rsid w:val="00562AE2"/>
    <w:rsid w:val="00562D68"/>
    <w:rsid w:val="00562E62"/>
    <w:rsid w:val="00562EC2"/>
    <w:rsid w:val="005630A8"/>
    <w:rsid w:val="005630AC"/>
    <w:rsid w:val="00563619"/>
    <w:rsid w:val="0056382A"/>
    <w:rsid w:val="00563DE8"/>
    <w:rsid w:val="005646CF"/>
    <w:rsid w:val="005648BD"/>
    <w:rsid w:val="00564C52"/>
    <w:rsid w:val="00565380"/>
    <w:rsid w:val="005653B4"/>
    <w:rsid w:val="00565EF2"/>
    <w:rsid w:val="00565FE3"/>
    <w:rsid w:val="00566193"/>
    <w:rsid w:val="005663E0"/>
    <w:rsid w:val="005664F4"/>
    <w:rsid w:val="00566538"/>
    <w:rsid w:val="00566756"/>
    <w:rsid w:val="005668CA"/>
    <w:rsid w:val="00566A11"/>
    <w:rsid w:val="00566A4A"/>
    <w:rsid w:val="00566EE3"/>
    <w:rsid w:val="00566F4E"/>
    <w:rsid w:val="00567005"/>
    <w:rsid w:val="0056716E"/>
    <w:rsid w:val="005671CF"/>
    <w:rsid w:val="005672F3"/>
    <w:rsid w:val="0056740F"/>
    <w:rsid w:val="00567F84"/>
    <w:rsid w:val="005702EE"/>
    <w:rsid w:val="00570AF0"/>
    <w:rsid w:val="0057122E"/>
    <w:rsid w:val="0057157E"/>
    <w:rsid w:val="00571C08"/>
    <w:rsid w:val="00571DF8"/>
    <w:rsid w:val="00571E2B"/>
    <w:rsid w:val="005722AA"/>
    <w:rsid w:val="005723B7"/>
    <w:rsid w:val="00572406"/>
    <w:rsid w:val="005725DD"/>
    <w:rsid w:val="0057281B"/>
    <w:rsid w:val="00572B34"/>
    <w:rsid w:val="00572B4F"/>
    <w:rsid w:val="00572E1F"/>
    <w:rsid w:val="005730EF"/>
    <w:rsid w:val="005731AC"/>
    <w:rsid w:val="00573BDD"/>
    <w:rsid w:val="00573EE9"/>
    <w:rsid w:val="00574A95"/>
    <w:rsid w:val="00574D16"/>
    <w:rsid w:val="00574EEB"/>
    <w:rsid w:val="0057524F"/>
    <w:rsid w:val="00575298"/>
    <w:rsid w:val="0057556C"/>
    <w:rsid w:val="00575F77"/>
    <w:rsid w:val="005762EE"/>
    <w:rsid w:val="005768DE"/>
    <w:rsid w:val="00576AB6"/>
    <w:rsid w:val="00576E68"/>
    <w:rsid w:val="00577294"/>
    <w:rsid w:val="00577CAE"/>
    <w:rsid w:val="00577FB8"/>
    <w:rsid w:val="0058018C"/>
    <w:rsid w:val="0058073E"/>
    <w:rsid w:val="00580DAA"/>
    <w:rsid w:val="00580F12"/>
    <w:rsid w:val="005810A7"/>
    <w:rsid w:val="005810DB"/>
    <w:rsid w:val="00581277"/>
    <w:rsid w:val="00581613"/>
    <w:rsid w:val="0058178B"/>
    <w:rsid w:val="005817E0"/>
    <w:rsid w:val="00581A86"/>
    <w:rsid w:val="00581DD8"/>
    <w:rsid w:val="00581E4A"/>
    <w:rsid w:val="0058259E"/>
    <w:rsid w:val="005828AF"/>
    <w:rsid w:val="00582DEA"/>
    <w:rsid w:val="00582E12"/>
    <w:rsid w:val="00583529"/>
    <w:rsid w:val="00583770"/>
    <w:rsid w:val="00583A85"/>
    <w:rsid w:val="00583EC8"/>
    <w:rsid w:val="005842E3"/>
    <w:rsid w:val="0058435E"/>
    <w:rsid w:val="0058454A"/>
    <w:rsid w:val="00584709"/>
    <w:rsid w:val="00585021"/>
    <w:rsid w:val="00585078"/>
    <w:rsid w:val="0058529A"/>
    <w:rsid w:val="00585766"/>
    <w:rsid w:val="0058589B"/>
    <w:rsid w:val="00585959"/>
    <w:rsid w:val="00585CD9"/>
    <w:rsid w:val="00585FA5"/>
    <w:rsid w:val="00586140"/>
    <w:rsid w:val="0058621F"/>
    <w:rsid w:val="005867DC"/>
    <w:rsid w:val="005868BF"/>
    <w:rsid w:val="00586BB7"/>
    <w:rsid w:val="00586CE7"/>
    <w:rsid w:val="00587309"/>
    <w:rsid w:val="005874F6"/>
    <w:rsid w:val="00587AE9"/>
    <w:rsid w:val="00587F06"/>
    <w:rsid w:val="00590013"/>
    <w:rsid w:val="00590113"/>
    <w:rsid w:val="0059039E"/>
    <w:rsid w:val="00590A6F"/>
    <w:rsid w:val="00590D05"/>
    <w:rsid w:val="00591131"/>
    <w:rsid w:val="005914BA"/>
    <w:rsid w:val="0059206A"/>
    <w:rsid w:val="00592807"/>
    <w:rsid w:val="00592C56"/>
    <w:rsid w:val="00593084"/>
    <w:rsid w:val="00593668"/>
    <w:rsid w:val="0059369E"/>
    <w:rsid w:val="0059393B"/>
    <w:rsid w:val="00593EE4"/>
    <w:rsid w:val="0059403A"/>
    <w:rsid w:val="0059464F"/>
    <w:rsid w:val="005949B4"/>
    <w:rsid w:val="005949E6"/>
    <w:rsid w:val="00594E86"/>
    <w:rsid w:val="005954F5"/>
    <w:rsid w:val="005957A0"/>
    <w:rsid w:val="005958C2"/>
    <w:rsid w:val="00595B0C"/>
    <w:rsid w:val="00595E6F"/>
    <w:rsid w:val="00596394"/>
    <w:rsid w:val="005966B4"/>
    <w:rsid w:val="0059677C"/>
    <w:rsid w:val="0059686F"/>
    <w:rsid w:val="00596D62"/>
    <w:rsid w:val="005972D6"/>
    <w:rsid w:val="00597647"/>
    <w:rsid w:val="005976CC"/>
    <w:rsid w:val="0059789F"/>
    <w:rsid w:val="0059794E"/>
    <w:rsid w:val="00597991"/>
    <w:rsid w:val="00597ADE"/>
    <w:rsid w:val="00597BAD"/>
    <w:rsid w:val="00597C6A"/>
    <w:rsid w:val="00597CB2"/>
    <w:rsid w:val="00597D3A"/>
    <w:rsid w:val="00597E0F"/>
    <w:rsid w:val="00597F18"/>
    <w:rsid w:val="005A0843"/>
    <w:rsid w:val="005A09D5"/>
    <w:rsid w:val="005A0A66"/>
    <w:rsid w:val="005A0BAC"/>
    <w:rsid w:val="005A0E59"/>
    <w:rsid w:val="005A15AB"/>
    <w:rsid w:val="005A1A71"/>
    <w:rsid w:val="005A1CB8"/>
    <w:rsid w:val="005A1DD9"/>
    <w:rsid w:val="005A1ED5"/>
    <w:rsid w:val="005A2368"/>
    <w:rsid w:val="005A2585"/>
    <w:rsid w:val="005A2725"/>
    <w:rsid w:val="005A276E"/>
    <w:rsid w:val="005A2D52"/>
    <w:rsid w:val="005A2F9C"/>
    <w:rsid w:val="005A3751"/>
    <w:rsid w:val="005A4250"/>
    <w:rsid w:val="005A42D2"/>
    <w:rsid w:val="005A4411"/>
    <w:rsid w:val="005A4513"/>
    <w:rsid w:val="005A48C2"/>
    <w:rsid w:val="005A4A87"/>
    <w:rsid w:val="005A4AD1"/>
    <w:rsid w:val="005A4B87"/>
    <w:rsid w:val="005A4C16"/>
    <w:rsid w:val="005A4EE7"/>
    <w:rsid w:val="005A5457"/>
    <w:rsid w:val="005A5D56"/>
    <w:rsid w:val="005A5E68"/>
    <w:rsid w:val="005A64CF"/>
    <w:rsid w:val="005A67EE"/>
    <w:rsid w:val="005A7575"/>
    <w:rsid w:val="005A7955"/>
    <w:rsid w:val="005A7D44"/>
    <w:rsid w:val="005B02FF"/>
    <w:rsid w:val="005B100F"/>
    <w:rsid w:val="005B132F"/>
    <w:rsid w:val="005B19B8"/>
    <w:rsid w:val="005B1BDB"/>
    <w:rsid w:val="005B213E"/>
    <w:rsid w:val="005B21CB"/>
    <w:rsid w:val="005B2524"/>
    <w:rsid w:val="005B26DA"/>
    <w:rsid w:val="005B2736"/>
    <w:rsid w:val="005B2885"/>
    <w:rsid w:val="005B291D"/>
    <w:rsid w:val="005B2BBE"/>
    <w:rsid w:val="005B2EB9"/>
    <w:rsid w:val="005B30B7"/>
    <w:rsid w:val="005B32D0"/>
    <w:rsid w:val="005B33A0"/>
    <w:rsid w:val="005B347C"/>
    <w:rsid w:val="005B3B14"/>
    <w:rsid w:val="005B3D04"/>
    <w:rsid w:val="005B3FD1"/>
    <w:rsid w:val="005B4078"/>
    <w:rsid w:val="005B422D"/>
    <w:rsid w:val="005B4584"/>
    <w:rsid w:val="005B468F"/>
    <w:rsid w:val="005B4950"/>
    <w:rsid w:val="005B4CF4"/>
    <w:rsid w:val="005B5393"/>
    <w:rsid w:val="005B5476"/>
    <w:rsid w:val="005B5495"/>
    <w:rsid w:val="005B570B"/>
    <w:rsid w:val="005B5AD9"/>
    <w:rsid w:val="005B5B06"/>
    <w:rsid w:val="005B5EE8"/>
    <w:rsid w:val="005B5F8E"/>
    <w:rsid w:val="005B6006"/>
    <w:rsid w:val="005B6056"/>
    <w:rsid w:val="005B60A9"/>
    <w:rsid w:val="005B63FA"/>
    <w:rsid w:val="005B6422"/>
    <w:rsid w:val="005B6508"/>
    <w:rsid w:val="005B6784"/>
    <w:rsid w:val="005B6B90"/>
    <w:rsid w:val="005B6CE5"/>
    <w:rsid w:val="005B6CE6"/>
    <w:rsid w:val="005B6FEA"/>
    <w:rsid w:val="005B707F"/>
    <w:rsid w:val="005B76D4"/>
    <w:rsid w:val="005B7ACF"/>
    <w:rsid w:val="005B7C39"/>
    <w:rsid w:val="005C00F0"/>
    <w:rsid w:val="005C0110"/>
    <w:rsid w:val="005C025B"/>
    <w:rsid w:val="005C0677"/>
    <w:rsid w:val="005C0688"/>
    <w:rsid w:val="005C08B2"/>
    <w:rsid w:val="005C0A60"/>
    <w:rsid w:val="005C0C51"/>
    <w:rsid w:val="005C129A"/>
    <w:rsid w:val="005C12BB"/>
    <w:rsid w:val="005C135F"/>
    <w:rsid w:val="005C166B"/>
    <w:rsid w:val="005C16DB"/>
    <w:rsid w:val="005C1C55"/>
    <w:rsid w:val="005C2684"/>
    <w:rsid w:val="005C26CE"/>
    <w:rsid w:val="005C28F8"/>
    <w:rsid w:val="005C2D83"/>
    <w:rsid w:val="005C2D88"/>
    <w:rsid w:val="005C2EC3"/>
    <w:rsid w:val="005C2EEA"/>
    <w:rsid w:val="005C2F09"/>
    <w:rsid w:val="005C2F3C"/>
    <w:rsid w:val="005C2FD5"/>
    <w:rsid w:val="005C325E"/>
    <w:rsid w:val="005C340E"/>
    <w:rsid w:val="005C341C"/>
    <w:rsid w:val="005C35EF"/>
    <w:rsid w:val="005C36A3"/>
    <w:rsid w:val="005C375C"/>
    <w:rsid w:val="005C37BF"/>
    <w:rsid w:val="005C3C14"/>
    <w:rsid w:val="005C4084"/>
    <w:rsid w:val="005C43C2"/>
    <w:rsid w:val="005C45C9"/>
    <w:rsid w:val="005C45D3"/>
    <w:rsid w:val="005C4D4A"/>
    <w:rsid w:val="005C50C4"/>
    <w:rsid w:val="005C5125"/>
    <w:rsid w:val="005C5265"/>
    <w:rsid w:val="005C529B"/>
    <w:rsid w:val="005C5397"/>
    <w:rsid w:val="005C57EB"/>
    <w:rsid w:val="005C5813"/>
    <w:rsid w:val="005C5AB8"/>
    <w:rsid w:val="005C5F6F"/>
    <w:rsid w:val="005C6675"/>
    <w:rsid w:val="005C6807"/>
    <w:rsid w:val="005C6ACB"/>
    <w:rsid w:val="005C6D77"/>
    <w:rsid w:val="005C7485"/>
    <w:rsid w:val="005C74AE"/>
    <w:rsid w:val="005C75DC"/>
    <w:rsid w:val="005C776D"/>
    <w:rsid w:val="005C781F"/>
    <w:rsid w:val="005C7B20"/>
    <w:rsid w:val="005C7CBD"/>
    <w:rsid w:val="005C7EA0"/>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31B9"/>
    <w:rsid w:val="005D31CE"/>
    <w:rsid w:val="005D33B9"/>
    <w:rsid w:val="005D33F4"/>
    <w:rsid w:val="005D3509"/>
    <w:rsid w:val="005D3D74"/>
    <w:rsid w:val="005D44B0"/>
    <w:rsid w:val="005D47C3"/>
    <w:rsid w:val="005D4983"/>
    <w:rsid w:val="005D4F4C"/>
    <w:rsid w:val="005D56B1"/>
    <w:rsid w:val="005D59F3"/>
    <w:rsid w:val="005D5C33"/>
    <w:rsid w:val="005D5CF3"/>
    <w:rsid w:val="005D5D95"/>
    <w:rsid w:val="005D5E5E"/>
    <w:rsid w:val="005D5F0F"/>
    <w:rsid w:val="005D68F9"/>
    <w:rsid w:val="005D6D87"/>
    <w:rsid w:val="005D74DF"/>
    <w:rsid w:val="005D7567"/>
    <w:rsid w:val="005D7793"/>
    <w:rsid w:val="005D79E6"/>
    <w:rsid w:val="005D7C61"/>
    <w:rsid w:val="005E0791"/>
    <w:rsid w:val="005E1605"/>
    <w:rsid w:val="005E1C33"/>
    <w:rsid w:val="005E1EB8"/>
    <w:rsid w:val="005E2112"/>
    <w:rsid w:val="005E23C3"/>
    <w:rsid w:val="005E2810"/>
    <w:rsid w:val="005E288C"/>
    <w:rsid w:val="005E2B3E"/>
    <w:rsid w:val="005E2C0E"/>
    <w:rsid w:val="005E2FFB"/>
    <w:rsid w:val="005E35E4"/>
    <w:rsid w:val="005E3614"/>
    <w:rsid w:val="005E3705"/>
    <w:rsid w:val="005E38BE"/>
    <w:rsid w:val="005E3C93"/>
    <w:rsid w:val="005E4500"/>
    <w:rsid w:val="005E4796"/>
    <w:rsid w:val="005E4818"/>
    <w:rsid w:val="005E489B"/>
    <w:rsid w:val="005E4A51"/>
    <w:rsid w:val="005E4E02"/>
    <w:rsid w:val="005E516C"/>
    <w:rsid w:val="005E523A"/>
    <w:rsid w:val="005E5282"/>
    <w:rsid w:val="005E53EC"/>
    <w:rsid w:val="005E5671"/>
    <w:rsid w:val="005E56A7"/>
    <w:rsid w:val="005E5D0A"/>
    <w:rsid w:val="005E658D"/>
    <w:rsid w:val="005E689C"/>
    <w:rsid w:val="005E6B6B"/>
    <w:rsid w:val="005E6EB7"/>
    <w:rsid w:val="005E7024"/>
    <w:rsid w:val="005E73DC"/>
    <w:rsid w:val="005E749B"/>
    <w:rsid w:val="005E75AC"/>
    <w:rsid w:val="005E77A0"/>
    <w:rsid w:val="005E7A90"/>
    <w:rsid w:val="005F00C8"/>
    <w:rsid w:val="005F017E"/>
    <w:rsid w:val="005F02A0"/>
    <w:rsid w:val="005F0B8B"/>
    <w:rsid w:val="005F1842"/>
    <w:rsid w:val="005F1D96"/>
    <w:rsid w:val="005F2147"/>
    <w:rsid w:val="005F29F9"/>
    <w:rsid w:val="005F2B31"/>
    <w:rsid w:val="005F3121"/>
    <w:rsid w:val="005F31DE"/>
    <w:rsid w:val="005F3240"/>
    <w:rsid w:val="005F324E"/>
    <w:rsid w:val="005F3D0F"/>
    <w:rsid w:val="005F4644"/>
    <w:rsid w:val="005F48CC"/>
    <w:rsid w:val="005F511B"/>
    <w:rsid w:val="005F6016"/>
    <w:rsid w:val="005F60F4"/>
    <w:rsid w:val="005F64D2"/>
    <w:rsid w:val="005F66DD"/>
    <w:rsid w:val="005F6868"/>
    <w:rsid w:val="005F6A72"/>
    <w:rsid w:val="005F6B12"/>
    <w:rsid w:val="005F6F68"/>
    <w:rsid w:val="005F75EA"/>
    <w:rsid w:val="005F793C"/>
    <w:rsid w:val="00600444"/>
    <w:rsid w:val="006005BB"/>
    <w:rsid w:val="00600719"/>
    <w:rsid w:val="00600BC8"/>
    <w:rsid w:val="00600C5D"/>
    <w:rsid w:val="00600F2F"/>
    <w:rsid w:val="00601042"/>
    <w:rsid w:val="006010EF"/>
    <w:rsid w:val="006013D5"/>
    <w:rsid w:val="00601540"/>
    <w:rsid w:val="0060166B"/>
    <w:rsid w:val="0060180D"/>
    <w:rsid w:val="006018BB"/>
    <w:rsid w:val="00601C7C"/>
    <w:rsid w:val="006022C6"/>
    <w:rsid w:val="006024C4"/>
    <w:rsid w:val="0060256A"/>
    <w:rsid w:val="00602672"/>
    <w:rsid w:val="0060280C"/>
    <w:rsid w:val="00602A8A"/>
    <w:rsid w:val="00602E45"/>
    <w:rsid w:val="00602E8B"/>
    <w:rsid w:val="006030A0"/>
    <w:rsid w:val="00603204"/>
    <w:rsid w:val="0060346E"/>
    <w:rsid w:val="006036A5"/>
    <w:rsid w:val="00603874"/>
    <w:rsid w:val="0060399F"/>
    <w:rsid w:val="00603DA8"/>
    <w:rsid w:val="00603F17"/>
    <w:rsid w:val="00604BE5"/>
    <w:rsid w:val="00604DE7"/>
    <w:rsid w:val="00604DF2"/>
    <w:rsid w:val="00605356"/>
    <w:rsid w:val="006057F9"/>
    <w:rsid w:val="006058B1"/>
    <w:rsid w:val="00605A80"/>
    <w:rsid w:val="00605CD1"/>
    <w:rsid w:val="00606139"/>
    <w:rsid w:val="0060614B"/>
    <w:rsid w:val="00606152"/>
    <w:rsid w:val="0060629C"/>
    <w:rsid w:val="00606324"/>
    <w:rsid w:val="0060635F"/>
    <w:rsid w:val="00606394"/>
    <w:rsid w:val="00606591"/>
    <w:rsid w:val="006066E0"/>
    <w:rsid w:val="0060674B"/>
    <w:rsid w:val="00606835"/>
    <w:rsid w:val="00606971"/>
    <w:rsid w:val="00606E2B"/>
    <w:rsid w:val="00606F84"/>
    <w:rsid w:val="00607195"/>
    <w:rsid w:val="006072FA"/>
    <w:rsid w:val="00607A16"/>
    <w:rsid w:val="00607F99"/>
    <w:rsid w:val="00610565"/>
    <w:rsid w:val="0061085A"/>
    <w:rsid w:val="00610978"/>
    <w:rsid w:val="006109CE"/>
    <w:rsid w:val="00610AB6"/>
    <w:rsid w:val="00610D96"/>
    <w:rsid w:val="00611130"/>
    <w:rsid w:val="00611384"/>
    <w:rsid w:val="00611CC8"/>
    <w:rsid w:val="00611DA6"/>
    <w:rsid w:val="00612320"/>
    <w:rsid w:val="00612786"/>
    <w:rsid w:val="006127D6"/>
    <w:rsid w:val="006131C1"/>
    <w:rsid w:val="00613559"/>
    <w:rsid w:val="006139D8"/>
    <w:rsid w:val="00613F0E"/>
    <w:rsid w:val="00613F9A"/>
    <w:rsid w:val="006142CC"/>
    <w:rsid w:val="006142CF"/>
    <w:rsid w:val="0061456D"/>
    <w:rsid w:val="006148A6"/>
    <w:rsid w:val="006150EB"/>
    <w:rsid w:val="006151C3"/>
    <w:rsid w:val="006153E6"/>
    <w:rsid w:val="006154AE"/>
    <w:rsid w:val="00615A4E"/>
    <w:rsid w:val="00616264"/>
    <w:rsid w:val="00616266"/>
    <w:rsid w:val="0061647C"/>
    <w:rsid w:val="00616618"/>
    <w:rsid w:val="00616868"/>
    <w:rsid w:val="00616974"/>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75E"/>
    <w:rsid w:val="00621E57"/>
    <w:rsid w:val="00621FBA"/>
    <w:rsid w:val="00621FC8"/>
    <w:rsid w:val="00622381"/>
    <w:rsid w:val="00622384"/>
    <w:rsid w:val="006229D7"/>
    <w:rsid w:val="00622AA2"/>
    <w:rsid w:val="00622E3E"/>
    <w:rsid w:val="0062310A"/>
    <w:rsid w:val="0062325C"/>
    <w:rsid w:val="00623BE8"/>
    <w:rsid w:val="00623D9D"/>
    <w:rsid w:val="00624589"/>
    <w:rsid w:val="00624932"/>
    <w:rsid w:val="006250FB"/>
    <w:rsid w:val="006252E1"/>
    <w:rsid w:val="006254FE"/>
    <w:rsid w:val="00625549"/>
    <w:rsid w:val="00625985"/>
    <w:rsid w:val="006259B3"/>
    <w:rsid w:val="00625A84"/>
    <w:rsid w:val="00625AE6"/>
    <w:rsid w:val="00625C97"/>
    <w:rsid w:val="00625EAE"/>
    <w:rsid w:val="00626E3C"/>
    <w:rsid w:val="00626EE6"/>
    <w:rsid w:val="006270BA"/>
    <w:rsid w:val="00627260"/>
    <w:rsid w:val="0062756E"/>
    <w:rsid w:val="006279BB"/>
    <w:rsid w:val="00627D69"/>
    <w:rsid w:val="00627F06"/>
    <w:rsid w:val="00627FF3"/>
    <w:rsid w:val="006300DC"/>
    <w:rsid w:val="00630161"/>
    <w:rsid w:val="0063018A"/>
    <w:rsid w:val="006302A3"/>
    <w:rsid w:val="00630424"/>
    <w:rsid w:val="006307FC"/>
    <w:rsid w:val="00630902"/>
    <w:rsid w:val="00630AB0"/>
    <w:rsid w:val="00630AE4"/>
    <w:rsid w:val="00630D8E"/>
    <w:rsid w:val="006311A3"/>
    <w:rsid w:val="00631668"/>
    <w:rsid w:val="00631BE9"/>
    <w:rsid w:val="006327FB"/>
    <w:rsid w:val="0063287A"/>
    <w:rsid w:val="006328B5"/>
    <w:rsid w:val="00632A23"/>
    <w:rsid w:val="0063370C"/>
    <w:rsid w:val="00633A3A"/>
    <w:rsid w:val="00633EE8"/>
    <w:rsid w:val="00633F8C"/>
    <w:rsid w:val="0063417B"/>
    <w:rsid w:val="006345A2"/>
    <w:rsid w:val="00634965"/>
    <w:rsid w:val="00635346"/>
    <w:rsid w:val="00635E8C"/>
    <w:rsid w:val="00636046"/>
    <w:rsid w:val="00636541"/>
    <w:rsid w:val="00636818"/>
    <w:rsid w:val="00636A00"/>
    <w:rsid w:val="00636A06"/>
    <w:rsid w:val="00636AA9"/>
    <w:rsid w:val="006370FB"/>
    <w:rsid w:val="00637183"/>
    <w:rsid w:val="00637494"/>
    <w:rsid w:val="0063776D"/>
    <w:rsid w:val="006377BD"/>
    <w:rsid w:val="00637AEA"/>
    <w:rsid w:val="00637F90"/>
    <w:rsid w:val="006400F1"/>
    <w:rsid w:val="006401B2"/>
    <w:rsid w:val="00640222"/>
    <w:rsid w:val="00640825"/>
    <w:rsid w:val="006409DB"/>
    <w:rsid w:val="00640D46"/>
    <w:rsid w:val="00640E4B"/>
    <w:rsid w:val="00640F71"/>
    <w:rsid w:val="0064148E"/>
    <w:rsid w:val="00641ABE"/>
    <w:rsid w:val="00641F26"/>
    <w:rsid w:val="00641FBD"/>
    <w:rsid w:val="0064210E"/>
    <w:rsid w:val="006421D0"/>
    <w:rsid w:val="006423D4"/>
    <w:rsid w:val="006428B9"/>
    <w:rsid w:val="00642A32"/>
    <w:rsid w:val="00642C68"/>
    <w:rsid w:val="0064322F"/>
    <w:rsid w:val="0064347F"/>
    <w:rsid w:val="006439FF"/>
    <w:rsid w:val="00643AB4"/>
    <w:rsid w:val="00643F14"/>
    <w:rsid w:val="00644155"/>
    <w:rsid w:val="00644749"/>
    <w:rsid w:val="0064490B"/>
    <w:rsid w:val="00644A9B"/>
    <w:rsid w:val="00644CD0"/>
    <w:rsid w:val="00644E82"/>
    <w:rsid w:val="00644FBD"/>
    <w:rsid w:val="006456D5"/>
    <w:rsid w:val="0064573D"/>
    <w:rsid w:val="0064578F"/>
    <w:rsid w:val="006459BE"/>
    <w:rsid w:val="00645C38"/>
    <w:rsid w:val="00645CF2"/>
    <w:rsid w:val="00645F06"/>
    <w:rsid w:val="00646365"/>
    <w:rsid w:val="006463B3"/>
    <w:rsid w:val="00646B4D"/>
    <w:rsid w:val="00646C00"/>
    <w:rsid w:val="006471A6"/>
    <w:rsid w:val="00647622"/>
    <w:rsid w:val="006476A6"/>
    <w:rsid w:val="006476C8"/>
    <w:rsid w:val="006476DC"/>
    <w:rsid w:val="00647B19"/>
    <w:rsid w:val="00647C83"/>
    <w:rsid w:val="00647C9A"/>
    <w:rsid w:val="00650141"/>
    <w:rsid w:val="0065054F"/>
    <w:rsid w:val="00650788"/>
    <w:rsid w:val="006508AA"/>
    <w:rsid w:val="00650AE6"/>
    <w:rsid w:val="00650BF7"/>
    <w:rsid w:val="00650DDC"/>
    <w:rsid w:val="006510D6"/>
    <w:rsid w:val="0065167F"/>
    <w:rsid w:val="006519D8"/>
    <w:rsid w:val="00651C56"/>
    <w:rsid w:val="00651F43"/>
    <w:rsid w:val="006523AE"/>
    <w:rsid w:val="00652DF7"/>
    <w:rsid w:val="00652F7F"/>
    <w:rsid w:val="00653034"/>
    <w:rsid w:val="00653058"/>
    <w:rsid w:val="006532D2"/>
    <w:rsid w:val="00653531"/>
    <w:rsid w:val="00653699"/>
    <w:rsid w:val="00653AEB"/>
    <w:rsid w:val="006541B8"/>
    <w:rsid w:val="006541E4"/>
    <w:rsid w:val="006543E1"/>
    <w:rsid w:val="006544D8"/>
    <w:rsid w:val="0065485C"/>
    <w:rsid w:val="0065497C"/>
    <w:rsid w:val="0065535C"/>
    <w:rsid w:val="00655372"/>
    <w:rsid w:val="00655481"/>
    <w:rsid w:val="00655777"/>
    <w:rsid w:val="00655A1D"/>
    <w:rsid w:val="00655B11"/>
    <w:rsid w:val="00655E49"/>
    <w:rsid w:val="006560E5"/>
    <w:rsid w:val="00656406"/>
    <w:rsid w:val="0065649B"/>
    <w:rsid w:val="0065689A"/>
    <w:rsid w:val="00656958"/>
    <w:rsid w:val="00656BD4"/>
    <w:rsid w:val="00657123"/>
    <w:rsid w:val="006573A6"/>
    <w:rsid w:val="00657913"/>
    <w:rsid w:val="00657927"/>
    <w:rsid w:val="00657A30"/>
    <w:rsid w:val="00657B82"/>
    <w:rsid w:val="00657BFE"/>
    <w:rsid w:val="00657DF2"/>
    <w:rsid w:val="00657F41"/>
    <w:rsid w:val="00657F4B"/>
    <w:rsid w:val="00657F8E"/>
    <w:rsid w:val="00657FC2"/>
    <w:rsid w:val="00660202"/>
    <w:rsid w:val="00660CC7"/>
    <w:rsid w:val="00660CF3"/>
    <w:rsid w:val="006614AD"/>
    <w:rsid w:val="0066165E"/>
    <w:rsid w:val="00661B88"/>
    <w:rsid w:val="00661C50"/>
    <w:rsid w:val="006621DA"/>
    <w:rsid w:val="00662793"/>
    <w:rsid w:val="00662A07"/>
    <w:rsid w:val="00662D3F"/>
    <w:rsid w:val="00663065"/>
    <w:rsid w:val="0066331B"/>
    <w:rsid w:val="00663631"/>
    <w:rsid w:val="006638DA"/>
    <w:rsid w:val="006639D2"/>
    <w:rsid w:val="00663C93"/>
    <w:rsid w:val="00663D18"/>
    <w:rsid w:val="0066460F"/>
    <w:rsid w:val="00664CB7"/>
    <w:rsid w:val="00664D63"/>
    <w:rsid w:val="00664E45"/>
    <w:rsid w:val="00664F05"/>
    <w:rsid w:val="006650B1"/>
    <w:rsid w:val="00665441"/>
    <w:rsid w:val="006655CE"/>
    <w:rsid w:val="00665AA3"/>
    <w:rsid w:val="00665F14"/>
    <w:rsid w:val="0066601C"/>
    <w:rsid w:val="0066626F"/>
    <w:rsid w:val="006669A0"/>
    <w:rsid w:val="00666B89"/>
    <w:rsid w:val="00666C90"/>
    <w:rsid w:val="00666E3A"/>
    <w:rsid w:val="00666EBA"/>
    <w:rsid w:val="006678D1"/>
    <w:rsid w:val="0066794B"/>
    <w:rsid w:val="00667D6F"/>
    <w:rsid w:val="00670005"/>
    <w:rsid w:val="00670236"/>
    <w:rsid w:val="00670419"/>
    <w:rsid w:val="006704E1"/>
    <w:rsid w:val="0067060D"/>
    <w:rsid w:val="00670613"/>
    <w:rsid w:val="006707B9"/>
    <w:rsid w:val="00670865"/>
    <w:rsid w:val="00670F37"/>
    <w:rsid w:val="00670FC3"/>
    <w:rsid w:val="00670FDA"/>
    <w:rsid w:val="00670FE7"/>
    <w:rsid w:val="006716B5"/>
    <w:rsid w:val="00671980"/>
    <w:rsid w:val="00671A41"/>
    <w:rsid w:val="00671C52"/>
    <w:rsid w:val="00671D03"/>
    <w:rsid w:val="00672073"/>
    <w:rsid w:val="006725F3"/>
    <w:rsid w:val="00672661"/>
    <w:rsid w:val="00672A21"/>
    <w:rsid w:val="00672CBD"/>
    <w:rsid w:val="00672DE8"/>
    <w:rsid w:val="006731AB"/>
    <w:rsid w:val="00673215"/>
    <w:rsid w:val="0067340A"/>
    <w:rsid w:val="0067381E"/>
    <w:rsid w:val="00673EE2"/>
    <w:rsid w:val="0067415F"/>
    <w:rsid w:val="0067426C"/>
    <w:rsid w:val="00674283"/>
    <w:rsid w:val="00674516"/>
    <w:rsid w:val="0067476F"/>
    <w:rsid w:val="006750A3"/>
    <w:rsid w:val="00675194"/>
    <w:rsid w:val="0067522C"/>
    <w:rsid w:val="0067580D"/>
    <w:rsid w:val="00675889"/>
    <w:rsid w:val="00675D0B"/>
    <w:rsid w:val="00675D5C"/>
    <w:rsid w:val="00675DDD"/>
    <w:rsid w:val="00675E66"/>
    <w:rsid w:val="006763CD"/>
    <w:rsid w:val="00676480"/>
    <w:rsid w:val="006768F4"/>
    <w:rsid w:val="00676DC6"/>
    <w:rsid w:val="00676E43"/>
    <w:rsid w:val="00676F5A"/>
    <w:rsid w:val="0067729C"/>
    <w:rsid w:val="006778DC"/>
    <w:rsid w:val="006779C3"/>
    <w:rsid w:val="00680314"/>
    <w:rsid w:val="00680D18"/>
    <w:rsid w:val="00681350"/>
    <w:rsid w:val="00681D03"/>
    <w:rsid w:val="00681D92"/>
    <w:rsid w:val="00681FCE"/>
    <w:rsid w:val="0068281E"/>
    <w:rsid w:val="00682912"/>
    <w:rsid w:val="00682ABA"/>
    <w:rsid w:val="00682C1F"/>
    <w:rsid w:val="00682C24"/>
    <w:rsid w:val="00682CF1"/>
    <w:rsid w:val="0068318A"/>
    <w:rsid w:val="00683251"/>
    <w:rsid w:val="00683625"/>
    <w:rsid w:val="00683841"/>
    <w:rsid w:val="00683ADC"/>
    <w:rsid w:val="00683B5F"/>
    <w:rsid w:val="00683C8E"/>
    <w:rsid w:val="00683E59"/>
    <w:rsid w:val="00684250"/>
    <w:rsid w:val="0068477F"/>
    <w:rsid w:val="00684CBD"/>
    <w:rsid w:val="006850B3"/>
    <w:rsid w:val="0068519A"/>
    <w:rsid w:val="0068527C"/>
    <w:rsid w:val="00685540"/>
    <w:rsid w:val="0068557A"/>
    <w:rsid w:val="0068596B"/>
    <w:rsid w:val="00685CCC"/>
    <w:rsid w:val="00685FD0"/>
    <w:rsid w:val="0068623F"/>
    <w:rsid w:val="006863D5"/>
    <w:rsid w:val="00686CBF"/>
    <w:rsid w:val="00686F67"/>
    <w:rsid w:val="00687638"/>
    <w:rsid w:val="006876A6"/>
    <w:rsid w:val="00687AFC"/>
    <w:rsid w:val="00687B83"/>
    <w:rsid w:val="00687B93"/>
    <w:rsid w:val="00687B99"/>
    <w:rsid w:val="00687FD0"/>
    <w:rsid w:val="0069016E"/>
    <w:rsid w:val="00690296"/>
    <w:rsid w:val="00690400"/>
    <w:rsid w:val="006908EB"/>
    <w:rsid w:val="00690968"/>
    <w:rsid w:val="00691188"/>
    <w:rsid w:val="006914D9"/>
    <w:rsid w:val="00691517"/>
    <w:rsid w:val="006915E3"/>
    <w:rsid w:val="0069171B"/>
    <w:rsid w:val="00691758"/>
    <w:rsid w:val="006917E2"/>
    <w:rsid w:val="00691823"/>
    <w:rsid w:val="00691A30"/>
    <w:rsid w:val="00691B51"/>
    <w:rsid w:val="00691D52"/>
    <w:rsid w:val="00691F55"/>
    <w:rsid w:val="00692160"/>
    <w:rsid w:val="00692182"/>
    <w:rsid w:val="006923DD"/>
    <w:rsid w:val="00692B8E"/>
    <w:rsid w:val="00692C3F"/>
    <w:rsid w:val="00692DB2"/>
    <w:rsid w:val="006934F9"/>
    <w:rsid w:val="00693C65"/>
    <w:rsid w:val="00693EFC"/>
    <w:rsid w:val="00694815"/>
    <w:rsid w:val="00694A68"/>
    <w:rsid w:val="00694CBD"/>
    <w:rsid w:val="00694DC1"/>
    <w:rsid w:val="00695043"/>
    <w:rsid w:val="006951C2"/>
    <w:rsid w:val="006952B1"/>
    <w:rsid w:val="006952F1"/>
    <w:rsid w:val="006954C7"/>
    <w:rsid w:val="0069558C"/>
    <w:rsid w:val="00695A7F"/>
    <w:rsid w:val="0069680D"/>
    <w:rsid w:val="00696AC8"/>
    <w:rsid w:val="00696C2E"/>
    <w:rsid w:val="00696E81"/>
    <w:rsid w:val="006974AB"/>
    <w:rsid w:val="0069782E"/>
    <w:rsid w:val="006978BC"/>
    <w:rsid w:val="00697A8E"/>
    <w:rsid w:val="006A0018"/>
    <w:rsid w:val="006A03AA"/>
    <w:rsid w:val="006A0433"/>
    <w:rsid w:val="006A0EF9"/>
    <w:rsid w:val="006A1775"/>
    <w:rsid w:val="006A1982"/>
    <w:rsid w:val="006A1C10"/>
    <w:rsid w:val="006A1C24"/>
    <w:rsid w:val="006A1C2D"/>
    <w:rsid w:val="006A1DB0"/>
    <w:rsid w:val="006A1F7A"/>
    <w:rsid w:val="006A24E4"/>
    <w:rsid w:val="006A24ED"/>
    <w:rsid w:val="006A25D4"/>
    <w:rsid w:val="006A2716"/>
    <w:rsid w:val="006A33E8"/>
    <w:rsid w:val="006A387F"/>
    <w:rsid w:val="006A3A90"/>
    <w:rsid w:val="006A3E36"/>
    <w:rsid w:val="006A42E6"/>
    <w:rsid w:val="006A443B"/>
    <w:rsid w:val="006A48A1"/>
    <w:rsid w:val="006A4D2A"/>
    <w:rsid w:val="006A51A8"/>
    <w:rsid w:val="006A529C"/>
    <w:rsid w:val="006A5E0A"/>
    <w:rsid w:val="006A5F2F"/>
    <w:rsid w:val="006A60C5"/>
    <w:rsid w:val="006A610D"/>
    <w:rsid w:val="006A6341"/>
    <w:rsid w:val="006A63DB"/>
    <w:rsid w:val="006A689C"/>
    <w:rsid w:val="006A6FAF"/>
    <w:rsid w:val="006A700B"/>
    <w:rsid w:val="006A729C"/>
    <w:rsid w:val="006A74EA"/>
    <w:rsid w:val="006A7744"/>
    <w:rsid w:val="006A7A99"/>
    <w:rsid w:val="006A7E35"/>
    <w:rsid w:val="006B0047"/>
    <w:rsid w:val="006B0491"/>
    <w:rsid w:val="006B08E1"/>
    <w:rsid w:val="006B0913"/>
    <w:rsid w:val="006B0ABA"/>
    <w:rsid w:val="006B1791"/>
    <w:rsid w:val="006B2091"/>
    <w:rsid w:val="006B23C4"/>
    <w:rsid w:val="006B261E"/>
    <w:rsid w:val="006B26E8"/>
    <w:rsid w:val="006B2D7E"/>
    <w:rsid w:val="006B2F0B"/>
    <w:rsid w:val="006B3041"/>
    <w:rsid w:val="006B31BB"/>
    <w:rsid w:val="006B3257"/>
    <w:rsid w:val="006B3BCD"/>
    <w:rsid w:val="006B3D28"/>
    <w:rsid w:val="006B3F29"/>
    <w:rsid w:val="006B41E9"/>
    <w:rsid w:val="006B4E1A"/>
    <w:rsid w:val="006B5094"/>
    <w:rsid w:val="006B5B96"/>
    <w:rsid w:val="006B5BB1"/>
    <w:rsid w:val="006B6383"/>
    <w:rsid w:val="006B6AA5"/>
    <w:rsid w:val="006B6AB6"/>
    <w:rsid w:val="006B6C3A"/>
    <w:rsid w:val="006B7F8F"/>
    <w:rsid w:val="006C0269"/>
    <w:rsid w:val="006C03C0"/>
    <w:rsid w:val="006C0403"/>
    <w:rsid w:val="006C0983"/>
    <w:rsid w:val="006C0A45"/>
    <w:rsid w:val="006C1099"/>
    <w:rsid w:val="006C1529"/>
    <w:rsid w:val="006C1972"/>
    <w:rsid w:val="006C19D0"/>
    <w:rsid w:val="006C2327"/>
    <w:rsid w:val="006C262C"/>
    <w:rsid w:val="006C290D"/>
    <w:rsid w:val="006C2C6C"/>
    <w:rsid w:val="006C2DF9"/>
    <w:rsid w:val="006C2E4C"/>
    <w:rsid w:val="006C2F93"/>
    <w:rsid w:val="006C3558"/>
    <w:rsid w:val="006C36DF"/>
    <w:rsid w:val="006C3AF2"/>
    <w:rsid w:val="006C3BC6"/>
    <w:rsid w:val="006C3D4F"/>
    <w:rsid w:val="006C3DBD"/>
    <w:rsid w:val="006C3F26"/>
    <w:rsid w:val="006C4008"/>
    <w:rsid w:val="006C43B4"/>
    <w:rsid w:val="006C441F"/>
    <w:rsid w:val="006C448F"/>
    <w:rsid w:val="006C4512"/>
    <w:rsid w:val="006C4740"/>
    <w:rsid w:val="006C5789"/>
    <w:rsid w:val="006C5C6C"/>
    <w:rsid w:val="006C5D3E"/>
    <w:rsid w:val="006C5DFB"/>
    <w:rsid w:val="006C6293"/>
    <w:rsid w:val="006C638C"/>
    <w:rsid w:val="006C6462"/>
    <w:rsid w:val="006C6742"/>
    <w:rsid w:val="006C6DA2"/>
    <w:rsid w:val="006C6EB9"/>
    <w:rsid w:val="006C7667"/>
    <w:rsid w:val="006C7715"/>
    <w:rsid w:val="006C773E"/>
    <w:rsid w:val="006C77AC"/>
    <w:rsid w:val="006C79CE"/>
    <w:rsid w:val="006C7C6A"/>
    <w:rsid w:val="006D09D1"/>
    <w:rsid w:val="006D0AD7"/>
    <w:rsid w:val="006D0B4B"/>
    <w:rsid w:val="006D0D4F"/>
    <w:rsid w:val="006D10E1"/>
    <w:rsid w:val="006D157F"/>
    <w:rsid w:val="006D17F7"/>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4CC1"/>
    <w:rsid w:val="006D5675"/>
    <w:rsid w:val="006D5691"/>
    <w:rsid w:val="006D6029"/>
    <w:rsid w:val="006D66C8"/>
    <w:rsid w:val="006D66CF"/>
    <w:rsid w:val="006D6E0F"/>
    <w:rsid w:val="006D6F1B"/>
    <w:rsid w:val="006D6F3A"/>
    <w:rsid w:val="006D73E0"/>
    <w:rsid w:val="006D73FF"/>
    <w:rsid w:val="006D75D5"/>
    <w:rsid w:val="006D760D"/>
    <w:rsid w:val="006D790A"/>
    <w:rsid w:val="006D793D"/>
    <w:rsid w:val="006D7B6A"/>
    <w:rsid w:val="006D7BFB"/>
    <w:rsid w:val="006D7D56"/>
    <w:rsid w:val="006E00DD"/>
    <w:rsid w:val="006E06FF"/>
    <w:rsid w:val="006E076F"/>
    <w:rsid w:val="006E0972"/>
    <w:rsid w:val="006E09C4"/>
    <w:rsid w:val="006E0CBA"/>
    <w:rsid w:val="006E1192"/>
    <w:rsid w:val="006E11F4"/>
    <w:rsid w:val="006E1411"/>
    <w:rsid w:val="006E1616"/>
    <w:rsid w:val="006E1655"/>
    <w:rsid w:val="006E1BB0"/>
    <w:rsid w:val="006E1E9B"/>
    <w:rsid w:val="006E1EA9"/>
    <w:rsid w:val="006E22D9"/>
    <w:rsid w:val="006E297B"/>
    <w:rsid w:val="006E2AA0"/>
    <w:rsid w:val="006E2EB4"/>
    <w:rsid w:val="006E3003"/>
    <w:rsid w:val="006E3A95"/>
    <w:rsid w:val="006E3D2E"/>
    <w:rsid w:val="006E3E2C"/>
    <w:rsid w:val="006E4041"/>
    <w:rsid w:val="006E4508"/>
    <w:rsid w:val="006E52E8"/>
    <w:rsid w:val="006E532A"/>
    <w:rsid w:val="006E594F"/>
    <w:rsid w:val="006E5E48"/>
    <w:rsid w:val="006E66D7"/>
    <w:rsid w:val="006E6AA9"/>
    <w:rsid w:val="006E735E"/>
    <w:rsid w:val="006E7738"/>
    <w:rsid w:val="006E7744"/>
    <w:rsid w:val="006E7783"/>
    <w:rsid w:val="006F086E"/>
    <w:rsid w:val="006F0A53"/>
    <w:rsid w:val="006F0A9B"/>
    <w:rsid w:val="006F0B37"/>
    <w:rsid w:val="006F0B84"/>
    <w:rsid w:val="006F0E79"/>
    <w:rsid w:val="006F0E7B"/>
    <w:rsid w:val="006F0F92"/>
    <w:rsid w:val="006F102D"/>
    <w:rsid w:val="006F1061"/>
    <w:rsid w:val="006F1337"/>
    <w:rsid w:val="006F140D"/>
    <w:rsid w:val="006F1BD4"/>
    <w:rsid w:val="006F1BE4"/>
    <w:rsid w:val="006F1F28"/>
    <w:rsid w:val="006F275B"/>
    <w:rsid w:val="006F2A86"/>
    <w:rsid w:val="006F2C7B"/>
    <w:rsid w:val="006F2CD0"/>
    <w:rsid w:val="006F3064"/>
    <w:rsid w:val="006F3100"/>
    <w:rsid w:val="006F3762"/>
    <w:rsid w:val="006F3855"/>
    <w:rsid w:val="006F392F"/>
    <w:rsid w:val="006F39E6"/>
    <w:rsid w:val="006F3D8A"/>
    <w:rsid w:val="006F3F85"/>
    <w:rsid w:val="006F587B"/>
    <w:rsid w:val="006F5CC6"/>
    <w:rsid w:val="006F60FC"/>
    <w:rsid w:val="006F6115"/>
    <w:rsid w:val="006F65A9"/>
    <w:rsid w:val="006F66D9"/>
    <w:rsid w:val="006F6B97"/>
    <w:rsid w:val="006F6C27"/>
    <w:rsid w:val="006F6E1F"/>
    <w:rsid w:val="006F71BC"/>
    <w:rsid w:val="006F75E8"/>
    <w:rsid w:val="006F7893"/>
    <w:rsid w:val="006F79E2"/>
    <w:rsid w:val="006F7EA8"/>
    <w:rsid w:val="0070078F"/>
    <w:rsid w:val="007008F7"/>
    <w:rsid w:val="0070099D"/>
    <w:rsid w:val="00700A89"/>
    <w:rsid w:val="00700A9F"/>
    <w:rsid w:val="00700BA4"/>
    <w:rsid w:val="00701073"/>
    <w:rsid w:val="007011BB"/>
    <w:rsid w:val="007018AB"/>
    <w:rsid w:val="00702184"/>
    <w:rsid w:val="007021A9"/>
    <w:rsid w:val="0070250D"/>
    <w:rsid w:val="007025C6"/>
    <w:rsid w:val="00702F9B"/>
    <w:rsid w:val="00703110"/>
    <w:rsid w:val="007031DD"/>
    <w:rsid w:val="00703599"/>
    <w:rsid w:val="00703828"/>
    <w:rsid w:val="00703894"/>
    <w:rsid w:val="00703979"/>
    <w:rsid w:val="007039B1"/>
    <w:rsid w:val="007040DF"/>
    <w:rsid w:val="0070421F"/>
    <w:rsid w:val="007045B8"/>
    <w:rsid w:val="00704656"/>
    <w:rsid w:val="007046A5"/>
    <w:rsid w:val="0070474B"/>
    <w:rsid w:val="00704888"/>
    <w:rsid w:val="007049EA"/>
    <w:rsid w:val="00704C9E"/>
    <w:rsid w:val="00705143"/>
    <w:rsid w:val="007053FA"/>
    <w:rsid w:val="0070571A"/>
    <w:rsid w:val="00705772"/>
    <w:rsid w:val="00705B96"/>
    <w:rsid w:val="00705BEE"/>
    <w:rsid w:val="00705E7A"/>
    <w:rsid w:val="00706016"/>
    <w:rsid w:val="007061C0"/>
    <w:rsid w:val="007065A5"/>
    <w:rsid w:val="00706BC9"/>
    <w:rsid w:val="00706C9F"/>
    <w:rsid w:val="00706DA7"/>
    <w:rsid w:val="00707185"/>
    <w:rsid w:val="007071CC"/>
    <w:rsid w:val="0070728C"/>
    <w:rsid w:val="00707460"/>
    <w:rsid w:val="00707C9C"/>
    <w:rsid w:val="0071013A"/>
    <w:rsid w:val="00710AFD"/>
    <w:rsid w:val="00710B6E"/>
    <w:rsid w:val="00711259"/>
    <w:rsid w:val="007114B4"/>
    <w:rsid w:val="00711505"/>
    <w:rsid w:val="00711634"/>
    <w:rsid w:val="00711969"/>
    <w:rsid w:val="00711B28"/>
    <w:rsid w:val="00711D29"/>
    <w:rsid w:val="00711DC0"/>
    <w:rsid w:val="00711EA4"/>
    <w:rsid w:val="0071201E"/>
    <w:rsid w:val="00712138"/>
    <w:rsid w:val="00712327"/>
    <w:rsid w:val="00712B91"/>
    <w:rsid w:val="00712F9A"/>
    <w:rsid w:val="007134DC"/>
    <w:rsid w:val="0071370D"/>
    <w:rsid w:val="00713A44"/>
    <w:rsid w:val="00713C55"/>
    <w:rsid w:val="00713E53"/>
    <w:rsid w:val="007143BD"/>
    <w:rsid w:val="00714593"/>
    <w:rsid w:val="0071469E"/>
    <w:rsid w:val="007146A4"/>
    <w:rsid w:val="00715197"/>
    <w:rsid w:val="0071522E"/>
    <w:rsid w:val="0071591E"/>
    <w:rsid w:val="0071599B"/>
    <w:rsid w:val="007159B8"/>
    <w:rsid w:val="00715C4D"/>
    <w:rsid w:val="00715D15"/>
    <w:rsid w:val="00715F18"/>
    <w:rsid w:val="007162C1"/>
    <w:rsid w:val="007165D4"/>
    <w:rsid w:val="00716FAF"/>
    <w:rsid w:val="007173E4"/>
    <w:rsid w:val="0071758D"/>
    <w:rsid w:val="00717608"/>
    <w:rsid w:val="007177EA"/>
    <w:rsid w:val="0071780B"/>
    <w:rsid w:val="007204ED"/>
    <w:rsid w:val="007209C2"/>
    <w:rsid w:val="00720F5A"/>
    <w:rsid w:val="0072135B"/>
    <w:rsid w:val="00721418"/>
    <w:rsid w:val="00721501"/>
    <w:rsid w:val="0072154B"/>
    <w:rsid w:val="00721AB5"/>
    <w:rsid w:val="00721C4F"/>
    <w:rsid w:val="007220D5"/>
    <w:rsid w:val="007220FA"/>
    <w:rsid w:val="007221B2"/>
    <w:rsid w:val="00722442"/>
    <w:rsid w:val="00722A7A"/>
    <w:rsid w:val="00722AAE"/>
    <w:rsid w:val="00722BB5"/>
    <w:rsid w:val="00722CF4"/>
    <w:rsid w:val="00722DD2"/>
    <w:rsid w:val="007231F9"/>
    <w:rsid w:val="00723623"/>
    <w:rsid w:val="00723CEB"/>
    <w:rsid w:val="00723DAB"/>
    <w:rsid w:val="00723E8A"/>
    <w:rsid w:val="00723E9F"/>
    <w:rsid w:val="00723EB6"/>
    <w:rsid w:val="007240F8"/>
    <w:rsid w:val="007242E3"/>
    <w:rsid w:val="007242FC"/>
    <w:rsid w:val="00724514"/>
    <w:rsid w:val="007245EA"/>
    <w:rsid w:val="007249C1"/>
    <w:rsid w:val="00724A67"/>
    <w:rsid w:val="00724AD0"/>
    <w:rsid w:val="00724B1B"/>
    <w:rsid w:val="00724BDF"/>
    <w:rsid w:val="00724DD2"/>
    <w:rsid w:val="0072524C"/>
    <w:rsid w:val="0072562C"/>
    <w:rsid w:val="0072589C"/>
    <w:rsid w:val="00725FD9"/>
    <w:rsid w:val="00726530"/>
    <w:rsid w:val="007265CE"/>
    <w:rsid w:val="00726BEB"/>
    <w:rsid w:val="00726E89"/>
    <w:rsid w:val="00726EF0"/>
    <w:rsid w:val="00727925"/>
    <w:rsid w:val="00727C26"/>
    <w:rsid w:val="00727D67"/>
    <w:rsid w:val="007301ED"/>
    <w:rsid w:val="00730673"/>
    <w:rsid w:val="00730B41"/>
    <w:rsid w:val="00730BE8"/>
    <w:rsid w:val="007310CC"/>
    <w:rsid w:val="007317A5"/>
    <w:rsid w:val="007318F9"/>
    <w:rsid w:val="007319C1"/>
    <w:rsid w:val="00731D51"/>
    <w:rsid w:val="00731FC4"/>
    <w:rsid w:val="00732B2D"/>
    <w:rsid w:val="00732BF1"/>
    <w:rsid w:val="00732C11"/>
    <w:rsid w:val="007330DC"/>
    <w:rsid w:val="007336C6"/>
    <w:rsid w:val="00733CF1"/>
    <w:rsid w:val="00733D65"/>
    <w:rsid w:val="00734213"/>
    <w:rsid w:val="007346AF"/>
    <w:rsid w:val="007346D0"/>
    <w:rsid w:val="007347E1"/>
    <w:rsid w:val="0073492D"/>
    <w:rsid w:val="00734B3C"/>
    <w:rsid w:val="00734C58"/>
    <w:rsid w:val="00734D87"/>
    <w:rsid w:val="00734F57"/>
    <w:rsid w:val="007351B2"/>
    <w:rsid w:val="00735243"/>
    <w:rsid w:val="00735862"/>
    <w:rsid w:val="00735BD8"/>
    <w:rsid w:val="00735DBD"/>
    <w:rsid w:val="00735FEA"/>
    <w:rsid w:val="007364E0"/>
    <w:rsid w:val="00736BC5"/>
    <w:rsid w:val="00736CE7"/>
    <w:rsid w:val="00736DCC"/>
    <w:rsid w:val="00736FE4"/>
    <w:rsid w:val="00737474"/>
    <w:rsid w:val="00737A0C"/>
    <w:rsid w:val="0074007A"/>
    <w:rsid w:val="00740A53"/>
    <w:rsid w:val="00740B21"/>
    <w:rsid w:val="00740D50"/>
    <w:rsid w:val="00740E3D"/>
    <w:rsid w:val="007410ED"/>
    <w:rsid w:val="0074129B"/>
    <w:rsid w:val="00741771"/>
    <w:rsid w:val="007418F9"/>
    <w:rsid w:val="00741D1C"/>
    <w:rsid w:val="00741E12"/>
    <w:rsid w:val="00742050"/>
    <w:rsid w:val="00742528"/>
    <w:rsid w:val="0074258A"/>
    <w:rsid w:val="00742C7C"/>
    <w:rsid w:val="00743083"/>
    <w:rsid w:val="00743435"/>
    <w:rsid w:val="007435EC"/>
    <w:rsid w:val="00743CAA"/>
    <w:rsid w:val="00743F03"/>
    <w:rsid w:val="00744132"/>
    <w:rsid w:val="00744219"/>
    <w:rsid w:val="00744321"/>
    <w:rsid w:val="0074435C"/>
    <w:rsid w:val="0074469B"/>
    <w:rsid w:val="007447FE"/>
    <w:rsid w:val="00744C7D"/>
    <w:rsid w:val="0074523E"/>
    <w:rsid w:val="0074539A"/>
    <w:rsid w:val="007458D7"/>
    <w:rsid w:val="00745B2B"/>
    <w:rsid w:val="00745F44"/>
    <w:rsid w:val="007460AA"/>
    <w:rsid w:val="00746C29"/>
    <w:rsid w:val="00746ECD"/>
    <w:rsid w:val="00746FB3"/>
    <w:rsid w:val="00747141"/>
    <w:rsid w:val="00747857"/>
    <w:rsid w:val="00747A84"/>
    <w:rsid w:val="00747D1D"/>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5C"/>
    <w:rsid w:val="00752656"/>
    <w:rsid w:val="007530A3"/>
    <w:rsid w:val="0075358E"/>
    <w:rsid w:val="007537A0"/>
    <w:rsid w:val="0075385E"/>
    <w:rsid w:val="00753D67"/>
    <w:rsid w:val="00753E5D"/>
    <w:rsid w:val="00754361"/>
    <w:rsid w:val="0075485D"/>
    <w:rsid w:val="00754947"/>
    <w:rsid w:val="007549E4"/>
    <w:rsid w:val="00754D82"/>
    <w:rsid w:val="0075506C"/>
    <w:rsid w:val="00755165"/>
    <w:rsid w:val="0075532F"/>
    <w:rsid w:val="007553D2"/>
    <w:rsid w:val="00755C17"/>
    <w:rsid w:val="00756349"/>
    <w:rsid w:val="007602AE"/>
    <w:rsid w:val="00760B11"/>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835"/>
    <w:rsid w:val="007639E9"/>
    <w:rsid w:val="00763F83"/>
    <w:rsid w:val="00764085"/>
    <w:rsid w:val="0076420B"/>
    <w:rsid w:val="00764B5A"/>
    <w:rsid w:val="00764B81"/>
    <w:rsid w:val="00764C39"/>
    <w:rsid w:val="00764CB1"/>
    <w:rsid w:val="00764CFC"/>
    <w:rsid w:val="00764D27"/>
    <w:rsid w:val="00764FF9"/>
    <w:rsid w:val="007662E4"/>
    <w:rsid w:val="00766D03"/>
    <w:rsid w:val="007670D8"/>
    <w:rsid w:val="00767158"/>
    <w:rsid w:val="007675D1"/>
    <w:rsid w:val="00767813"/>
    <w:rsid w:val="00767876"/>
    <w:rsid w:val="00767BA7"/>
    <w:rsid w:val="00767FBA"/>
    <w:rsid w:val="00767FC0"/>
    <w:rsid w:val="0077000C"/>
    <w:rsid w:val="0077018E"/>
    <w:rsid w:val="007705DB"/>
    <w:rsid w:val="007708F3"/>
    <w:rsid w:val="00770C7B"/>
    <w:rsid w:val="00770CA5"/>
    <w:rsid w:val="00770ED6"/>
    <w:rsid w:val="00771608"/>
    <w:rsid w:val="007718B6"/>
    <w:rsid w:val="007719C8"/>
    <w:rsid w:val="00771BE9"/>
    <w:rsid w:val="00771D86"/>
    <w:rsid w:val="00771E95"/>
    <w:rsid w:val="00771FA7"/>
    <w:rsid w:val="00772670"/>
    <w:rsid w:val="0077270E"/>
    <w:rsid w:val="007728D4"/>
    <w:rsid w:val="00772957"/>
    <w:rsid w:val="00772F49"/>
    <w:rsid w:val="007732EF"/>
    <w:rsid w:val="007735EF"/>
    <w:rsid w:val="0077376E"/>
    <w:rsid w:val="00773B86"/>
    <w:rsid w:val="00773CE8"/>
    <w:rsid w:val="00773ED7"/>
    <w:rsid w:val="00773EE4"/>
    <w:rsid w:val="00773F90"/>
    <w:rsid w:val="0077403B"/>
    <w:rsid w:val="00774831"/>
    <w:rsid w:val="00775522"/>
    <w:rsid w:val="007755D2"/>
    <w:rsid w:val="007755F7"/>
    <w:rsid w:val="00775AE8"/>
    <w:rsid w:val="00775C8F"/>
    <w:rsid w:val="00775E6F"/>
    <w:rsid w:val="00775EE8"/>
    <w:rsid w:val="00775F41"/>
    <w:rsid w:val="00776672"/>
    <w:rsid w:val="00776746"/>
    <w:rsid w:val="00776915"/>
    <w:rsid w:val="00776BFE"/>
    <w:rsid w:val="007770FC"/>
    <w:rsid w:val="00777288"/>
    <w:rsid w:val="007772D0"/>
    <w:rsid w:val="00777529"/>
    <w:rsid w:val="0077756E"/>
    <w:rsid w:val="007776EE"/>
    <w:rsid w:val="00777AF0"/>
    <w:rsid w:val="00780028"/>
    <w:rsid w:val="00780229"/>
    <w:rsid w:val="00780976"/>
    <w:rsid w:val="00780EB3"/>
    <w:rsid w:val="00781132"/>
    <w:rsid w:val="007811D7"/>
    <w:rsid w:val="007814ED"/>
    <w:rsid w:val="00781A19"/>
    <w:rsid w:val="00781B93"/>
    <w:rsid w:val="00782063"/>
    <w:rsid w:val="007821C6"/>
    <w:rsid w:val="007823D6"/>
    <w:rsid w:val="007829E9"/>
    <w:rsid w:val="00782B05"/>
    <w:rsid w:val="00782E81"/>
    <w:rsid w:val="00782FD8"/>
    <w:rsid w:val="00783259"/>
    <w:rsid w:val="007833A7"/>
    <w:rsid w:val="0078342F"/>
    <w:rsid w:val="00784362"/>
    <w:rsid w:val="0078441E"/>
    <w:rsid w:val="007845B1"/>
    <w:rsid w:val="00784610"/>
    <w:rsid w:val="007846CF"/>
    <w:rsid w:val="007848C3"/>
    <w:rsid w:val="00784B4D"/>
    <w:rsid w:val="00784CA1"/>
    <w:rsid w:val="0078566F"/>
    <w:rsid w:val="00785C03"/>
    <w:rsid w:val="00785D15"/>
    <w:rsid w:val="00785E02"/>
    <w:rsid w:val="00785F41"/>
    <w:rsid w:val="00786282"/>
    <w:rsid w:val="007863FB"/>
    <w:rsid w:val="007866B9"/>
    <w:rsid w:val="007866FC"/>
    <w:rsid w:val="0078693D"/>
    <w:rsid w:val="00786BF1"/>
    <w:rsid w:val="007870E0"/>
    <w:rsid w:val="00787290"/>
    <w:rsid w:val="007872A5"/>
    <w:rsid w:val="00787359"/>
    <w:rsid w:val="00787538"/>
    <w:rsid w:val="007877EA"/>
    <w:rsid w:val="007879A8"/>
    <w:rsid w:val="007879F8"/>
    <w:rsid w:val="00787C4A"/>
    <w:rsid w:val="007901FA"/>
    <w:rsid w:val="007906C6"/>
    <w:rsid w:val="00790A12"/>
    <w:rsid w:val="00790DDE"/>
    <w:rsid w:val="00791392"/>
    <w:rsid w:val="00791505"/>
    <w:rsid w:val="00791E7F"/>
    <w:rsid w:val="00792078"/>
    <w:rsid w:val="00792398"/>
    <w:rsid w:val="0079296C"/>
    <w:rsid w:val="00792A1A"/>
    <w:rsid w:val="00792BF2"/>
    <w:rsid w:val="00793D29"/>
    <w:rsid w:val="00794280"/>
    <w:rsid w:val="00794299"/>
    <w:rsid w:val="00794306"/>
    <w:rsid w:val="007943CA"/>
    <w:rsid w:val="00794466"/>
    <w:rsid w:val="007945F8"/>
    <w:rsid w:val="007947AE"/>
    <w:rsid w:val="00794BCC"/>
    <w:rsid w:val="00794F38"/>
    <w:rsid w:val="00795291"/>
    <w:rsid w:val="007954EA"/>
    <w:rsid w:val="00795621"/>
    <w:rsid w:val="00795D31"/>
    <w:rsid w:val="00796034"/>
    <w:rsid w:val="00796244"/>
    <w:rsid w:val="0079635C"/>
    <w:rsid w:val="0079654F"/>
    <w:rsid w:val="00796577"/>
    <w:rsid w:val="007966AC"/>
    <w:rsid w:val="007966B9"/>
    <w:rsid w:val="00796841"/>
    <w:rsid w:val="0079694E"/>
    <w:rsid w:val="00796D03"/>
    <w:rsid w:val="00796D73"/>
    <w:rsid w:val="00797174"/>
    <w:rsid w:val="00797627"/>
    <w:rsid w:val="007A02B4"/>
    <w:rsid w:val="007A0ECF"/>
    <w:rsid w:val="007A1818"/>
    <w:rsid w:val="007A18FF"/>
    <w:rsid w:val="007A1BAD"/>
    <w:rsid w:val="007A1EA2"/>
    <w:rsid w:val="007A2093"/>
    <w:rsid w:val="007A21FD"/>
    <w:rsid w:val="007A228F"/>
    <w:rsid w:val="007A22A2"/>
    <w:rsid w:val="007A2452"/>
    <w:rsid w:val="007A28C6"/>
    <w:rsid w:val="007A35CA"/>
    <w:rsid w:val="007A3A7C"/>
    <w:rsid w:val="007A3F97"/>
    <w:rsid w:val="007A494A"/>
    <w:rsid w:val="007A4E06"/>
    <w:rsid w:val="007A5493"/>
    <w:rsid w:val="007A558F"/>
    <w:rsid w:val="007A621E"/>
    <w:rsid w:val="007A622A"/>
    <w:rsid w:val="007A63E3"/>
    <w:rsid w:val="007A672D"/>
    <w:rsid w:val="007A68D9"/>
    <w:rsid w:val="007A6E5F"/>
    <w:rsid w:val="007A7492"/>
    <w:rsid w:val="007A755E"/>
    <w:rsid w:val="007A7FED"/>
    <w:rsid w:val="007B0232"/>
    <w:rsid w:val="007B044D"/>
    <w:rsid w:val="007B0489"/>
    <w:rsid w:val="007B0683"/>
    <w:rsid w:val="007B0C0E"/>
    <w:rsid w:val="007B1283"/>
    <w:rsid w:val="007B173D"/>
    <w:rsid w:val="007B2481"/>
    <w:rsid w:val="007B287B"/>
    <w:rsid w:val="007B2A50"/>
    <w:rsid w:val="007B2E22"/>
    <w:rsid w:val="007B2F3C"/>
    <w:rsid w:val="007B312C"/>
    <w:rsid w:val="007B3757"/>
    <w:rsid w:val="007B39D0"/>
    <w:rsid w:val="007B39EB"/>
    <w:rsid w:val="007B3AF1"/>
    <w:rsid w:val="007B3D98"/>
    <w:rsid w:val="007B430B"/>
    <w:rsid w:val="007B43AD"/>
    <w:rsid w:val="007B4550"/>
    <w:rsid w:val="007B45DD"/>
    <w:rsid w:val="007B4B1B"/>
    <w:rsid w:val="007B4C8A"/>
    <w:rsid w:val="007B58D0"/>
    <w:rsid w:val="007B5BFB"/>
    <w:rsid w:val="007B5E30"/>
    <w:rsid w:val="007B6067"/>
    <w:rsid w:val="007B6126"/>
    <w:rsid w:val="007B6196"/>
    <w:rsid w:val="007B6239"/>
    <w:rsid w:val="007B67C6"/>
    <w:rsid w:val="007B6C9F"/>
    <w:rsid w:val="007B7227"/>
    <w:rsid w:val="007B73CD"/>
    <w:rsid w:val="007B793F"/>
    <w:rsid w:val="007B7C4F"/>
    <w:rsid w:val="007B7E15"/>
    <w:rsid w:val="007B7F2F"/>
    <w:rsid w:val="007C00BF"/>
    <w:rsid w:val="007C01D5"/>
    <w:rsid w:val="007C034F"/>
    <w:rsid w:val="007C03E0"/>
    <w:rsid w:val="007C0984"/>
    <w:rsid w:val="007C0992"/>
    <w:rsid w:val="007C0B2E"/>
    <w:rsid w:val="007C0C5B"/>
    <w:rsid w:val="007C0C97"/>
    <w:rsid w:val="007C0CA2"/>
    <w:rsid w:val="007C0E4A"/>
    <w:rsid w:val="007C13F1"/>
    <w:rsid w:val="007C148D"/>
    <w:rsid w:val="007C1669"/>
    <w:rsid w:val="007C1E4E"/>
    <w:rsid w:val="007C1E59"/>
    <w:rsid w:val="007C1F50"/>
    <w:rsid w:val="007C234E"/>
    <w:rsid w:val="007C2448"/>
    <w:rsid w:val="007C26CD"/>
    <w:rsid w:val="007C2740"/>
    <w:rsid w:val="007C2A5B"/>
    <w:rsid w:val="007C2BD7"/>
    <w:rsid w:val="007C3116"/>
    <w:rsid w:val="007C3158"/>
    <w:rsid w:val="007C35B9"/>
    <w:rsid w:val="007C3AB6"/>
    <w:rsid w:val="007C3D53"/>
    <w:rsid w:val="007C3E7F"/>
    <w:rsid w:val="007C490E"/>
    <w:rsid w:val="007C4C23"/>
    <w:rsid w:val="007C4C62"/>
    <w:rsid w:val="007C4CCD"/>
    <w:rsid w:val="007C545E"/>
    <w:rsid w:val="007C5729"/>
    <w:rsid w:val="007C5853"/>
    <w:rsid w:val="007C59E8"/>
    <w:rsid w:val="007C5BA8"/>
    <w:rsid w:val="007C5F36"/>
    <w:rsid w:val="007C5F3B"/>
    <w:rsid w:val="007C6581"/>
    <w:rsid w:val="007C66C4"/>
    <w:rsid w:val="007C6BAB"/>
    <w:rsid w:val="007C6BFF"/>
    <w:rsid w:val="007C73CF"/>
    <w:rsid w:val="007C78F9"/>
    <w:rsid w:val="007D02D1"/>
    <w:rsid w:val="007D040B"/>
    <w:rsid w:val="007D083A"/>
    <w:rsid w:val="007D0A87"/>
    <w:rsid w:val="007D0D41"/>
    <w:rsid w:val="007D0E06"/>
    <w:rsid w:val="007D0ED7"/>
    <w:rsid w:val="007D1931"/>
    <w:rsid w:val="007D1965"/>
    <w:rsid w:val="007D236F"/>
    <w:rsid w:val="007D254C"/>
    <w:rsid w:val="007D255C"/>
    <w:rsid w:val="007D284B"/>
    <w:rsid w:val="007D2A5A"/>
    <w:rsid w:val="007D2D86"/>
    <w:rsid w:val="007D36C1"/>
    <w:rsid w:val="007D37CD"/>
    <w:rsid w:val="007D3992"/>
    <w:rsid w:val="007D3A11"/>
    <w:rsid w:val="007D3E7F"/>
    <w:rsid w:val="007D454F"/>
    <w:rsid w:val="007D4898"/>
    <w:rsid w:val="007D49BD"/>
    <w:rsid w:val="007D4C97"/>
    <w:rsid w:val="007D4D49"/>
    <w:rsid w:val="007D4F23"/>
    <w:rsid w:val="007D5364"/>
    <w:rsid w:val="007D5ABA"/>
    <w:rsid w:val="007D6B0E"/>
    <w:rsid w:val="007D6C44"/>
    <w:rsid w:val="007D7428"/>
    <w:rsid w:val="007D77FC"/>
    <w:rsid w:val="007D7926"/>
    <w:rsid w:val="007D7965"/>
    <w:rsid w:val="007D7D01"/>
    <w:rsid w:val="007D7FCC"/>
    <w:rsid w:val="007E02F1"/>
    <w:rsid w:val="007E02FF"/>
    <w:rsid w:val="007E1256"/>
    <w:rsid w:val="007E1339"/>
    <w:rsid w:val="007E14DB"/>
    <w:rsid w:val="007E15EB"/>
    <w:rsid w:val="007E162A"/>
    <w:rsid w:val="007E1763"/>
    <w:rsid w:val="007E1765"/>
    <w:rsid w:val="007E199F"/>
    <w:rsid w:val="007E1AB5"/>
    <w:rsid w:val="007E2005"/>
    <w:rsid w:val="007E23E3"/>
    <w:rsid w:val="007E275F"/>
    <w:rsid w:val="007E2AB6"/>
    <w:rsid w:val="007E2FBB"/>
    <w:rsid w:val="007E30BD"/>
    <w:rsid w:val="007E33A3"/>
    <w:rsid w:val="007E35BB"/>
    <w:rsid w:val="007E35E5"/>
    <w:rsid w:val="007E4123"/>
    <w:rsid w:val="007E430B"/>
    <w:rsid w:val="007E4335"/>
    <w:rsid w:val="007E4363"/>
    <w:rsid w:val="007E450D"/>
    <w:rsid w:val="007E47AE"/>
    <w:rsid w:val="007E4898"/>
    <w:rsid w:val="007E48AA"/>
    <w:rsid w:val="007E4980"/>
    <w:rsid w:val="007E4BD5"/>
    <w:rsid w:val="007E4DC0"/>
    <w:rsid w:val="007E54DD"/>
    <w:rsid w:val="007E5BF2"/>
    <w:rsid w:val="007E5C1A"/>
    <w:rsid w:val="007E5C57"/>
    <w:rsid w:val="007E5DCC"/>
    <w:rsid w:val="007E65B8"/>
    <w:rsid w:val="007E6A16"/>
    <w:rsid w:val="007E6FF3"/>
    <w:rsid w:val="007E70F1"/>
    <w:rsid w:val="007E733C"/>
    <w:rsid w:val="007E7487"/>
    <w:rsid w:val="007E75EB"/>
    <w:rsid w:val="007E7692"/>
    <w:rsid w:val="007E7B5D"/>
    <w:rsid w:val="007E7C52"/>
    <w:rsid w:val="007F028B"/>
    <w:rsid w:val="007F02F9"/>
    <w:rsid w:val="007F0438"/>
    <w:rsid w:val="007F04DC"/>
    <w:rsid w:val="007F0826"/>
    <w:rsid w:val="007F10B9"/>
    <w:rsid w:val="007F13C0"/>
    <w:rsid w:val="007F14EC"/>
    <w:rsid w:val="007F1612"/>
    <w:rsid w:val="007F1E9B"/>
    <w:rsid w:val="007F1F9C"/>
    <w:rsid w:val="007F2C63"/>
    <w:rsid w:val="007F2F6A"/>
    <w:rsid w:val="007F320E"/>
    <w:rsid w:val="007F34DE"/>
    <w:rsid w:val="007F3667"/>
    <w:rsid w:val="007F38E3"/>
    <w:rsid w:val="007F3E39"/>
    <w:rsid w:val="007F3FC8"/>
    <w:rsid w:val="007F4098"/>
    <w:rsid w:val="007F485C"/>
    <w:rsid w:val="007F4DD3"/>
    <w:rsid w:val="007F50C1"/>
    <w:rsid w:val="007F556F"/>
    <w:rsid w:val="007F5790"/>
    <w:rsid w:val="007F597F"/>
    <w:rsid w:val="007F5A07"/>
    <w:rsid w:val="007F5DD1"/>
    <w:rsid w:val="007F6656"/>
    <w:rsid w:val="007F72A3"/>
    <w:rsid w:val="007F73E6"/>
    <w:rsid w:val="007F7AC5"/>
    <w:rsid w:val="007F7B04"/>
    <w:rsid w:val="00800B11"/>
    <w:rsid w:val="00800BC5"/>
    <w:rsid w:val="00801B62"/>
    <w:rsid w:val="008020D1"/>
    <w:rsid w:val="00802260"/>
    <w:rsid w:val="0080245F"/>
    <w:rsid w:val="0080252D"/>
    <w:rsid w:val="008025CD"/>
    <w:rsid w:val="00802918"/>
    <w:rsid w:val="00802A8B"/>
    <w:rsid w:val="00802DDD"/>
    <w:rsid w:val="008035A5"/>
    <w:rsid w:val="00803E6C"/>
    <w:rsid w:val="00803EBC"/>
    <w:rsid w:val="008041F9"/>
    <w:rsid w:val="00804354"/>
    <w:rsid w:val="008044D4"/>
    <w:rsid w:val="00804735"/>
    <w:rsid w:val="00804CA8"/>
    <w:rsid w:val="00804DFA"/>
    <w:rsid w:val="008052E1"/>
    <w:rsid w:val="00805560"/>
    <w:rsid w:val="00805B2C"/>
    <w:rsid w:val="00805F76"/>
    <w:rsid w:val="008065AA"/>
    <w:rsid w:val="00806632"/>
    <w:rsid w:val="00806DCA"/>
    <w:rsid w:val="00806DEA"/>
    <w:rsid w:val="0080705E"/>
    <w:rsid w:val="00807318"/>
    <w:rsid w:val="00807398"/>
    <w:rsid w:val="00807681"/>
    <w:rsid w:val="0080768B"/>
    <w:rsid w:val="00807807"/>
    <w:rsid w:val="00807A6A"/>
    <w:rsid w:val="00807F08"/>
    <w:rsid w:val="00807F68"/>
    <w:rsid w:val="00807FD5"/>
    <w:rsid w:val="008104BF"/>
    <w:rsid w:val="00810BD9"/>
    <w:rsid w:val="00810BE7"/>
    <w:rsid w:val="00810C95"/>
    <w:rsid w:val="00810DE9"/>
    <w:rsid w:val="00811588"/>
    <w:rsid w:val="00811775"/>
    <w:rsid w:val="00811C5E"/>
    <w:rsid w:val="00811C6A"/>
    <w:rsid w:val="0081212F"/>
    <w:rsid w:val="00812163"/>
    <w:rsid w:val="00812335"/>
    <w:rsid w:val="008124DF"/>
    <w:rsid w:val="00812570"/>
    <w:rsid w:val="00812573"/>
    <w:rsid w:val="00812675"/>
    <w:rsid w:val="00812AD2"/>
    <w:rsid w:val="00812B51"/>
    <w:rsid w:val="00812DF0"/>
    <w:rsid w:val="0081351E"/>
    <w:rsid w:val="008135AF"/>
    <w:rsid w:val="008136A0"/>
    <w:rsid w:val="008139E4"/>
    <w:rsid w:val="00813A15"/>
    <w:rsid w:val="00813E3F"/>
    <w:rsid w:val="00813F4D"/>
    <w:rsid w:val="00813FB7"/>
    <w:rsid w:val="00814070"/>
    <w:rsid w:val="008141CE"/>
    <w:rsid w:val="00814236"/>
    <w:rsid w:val="008143E5"/>
    <w:rsid w:val="008146EA"/>
    <w:rsid w:val="00814798"/>
    <w:rsid w:val="00814C79"/>
    <w:rsid w:val="0081517F"/>
    <w:rsid w:val="00815A08"/>
    <w:rsid w:val="00815D76"/>
    <w:rsid w:val="00815E90"/>
    <w:rsid w:val="00815F18"/>
    <w:rsid w:val="00816324"/>
    <w:rsid w:val="00816339"/>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0DCB"/>
    <w:rsid w:val="00820FFC"/>
    <w:rsid w:val="008214DF"/>
    <w:rsid w:val="00821645"/>
    <w:rsid w:val="0082173A"/>
    <w:rsid w:val="00821B1F"/>
    <w:rsid w:val="008223B7"/>
    <w:rsid w:val="00822DBD"/>
    <w:rsid w:val="00822F9D"/>
    <w:rsid w:val="00823248"/>
    <w:rsid w:val="008236AD"/>
    <w:rsid w:val="00823740"/>
    <w:rsid w:val="008237BE"/>
    <w:rsid w:val="00823D4D"/>
    <w:rsid w:val="00823E83"/>
    <w:rsid w:val="008240BE"/>
    <w:rsid w:val="0082410B"/>
    <w:rsid w:val="008241E9"/>
    <w:rsid w:val="00824A39"/>
    <w:rsid w:val="008255C8"/>
    <w:rsid w:val="00825E44"/>
    <w:rsid w:val="00826656"/>
    <w:rsid w:val="00826680"/>
    <w:rsid w:val="00826DEC"/>
    <w:rsid w:val="00826E43"/>
    <w:rsid w:val="00827528"/>
    <w:rsid w:val="008275D1"/>
    <w:rsid w:val="00827616"/>
    <w:rsid w:val="008278F4"/>
    <w:rsid w:val="00827967"/>
    <w:rsid w:val="00827A87"/>
    <w:rsid w:val="00827AAC"/>
    <w:rsid w:val="00827ABD"/>
    <w:rsid w:val="00830318"/>
    <w:rsid w:val="008307C4"/>
    <w:rsid w:val="0083084A"/>
    <w:rsid w:val="00830CB6"/>
    <w:rsid w:val="00830EA3"/>
    <w:rsid w:val="0083153F"/>
    <w:rsid w:val="00831611"/>
    <w:rsid w:val="00831620"/>
    <w:rsid w:val="00831BBE"/>
    <w:rsid w:val="00831D3E"/>
    <w:rsid w:val="00832500"/>
    <w:rsid w:val="008325A3"/>
    <w:rsid w:val="008325A4"/>
    <w:rsid w:val="00832827"/>
    <w:rsid w:val="00832871"/>
    <w:rsid w:val="008329D7"/>
    <w:rsid w:val="00832D7F"/>
    <w:rsid w:val="00832E09"/>
    <w:rsid w:val="00833377"/>
    <w:rsid w:val="0083367D"/>
    <w:rsid w:val="0083381F"/>
    <w:rsid w:val="00833A89"/>
    <w:rsid w:val="00833C36"/>
    <w:rsid w:val="008340EB"/>
    <w:rsid w:val="008344E3"/>
    <w:rsid w:val="00834668"/>
    <w:rsid w:val="00834879"/>
    <w:rsid w:val="00834AE4"/>
    <w:rsid w:val="00835292"/>
    <w:rsid w:val="0083558F"/>
    <w:rsid w:val="008357BE"/>
    <w:rsid w:val="00835B2F"/>
    <w:rsid w:val="00835BB7"/>
    <w:rsid w:val="00835CDC"/>
    <w:rsid w:val="00835D8B"/>
    <w:rsid w:val="0083623D"/>
    <w:rsid w:val="0083660B"/>
    <w:rsid w:val="00836B6E"/>
    <w:rsid w:val="00836F23"/>
    <w:rsid w:val="0083706B"/>
    <w:rsid w:val="008371AD"/>
    <w:rsid w:val="008372ED"/>
    <w:rsid w:val="008376CE"/>
    <w:rsid w:val="008402C4"/>
    <w:rsid w:val="008408F8"/>
    <w:rsid w:val="00840C66"/>
    <w:rsid w:val="00840CC0"/>
    <w:rsid w:val="00840D11"/>
    <w:rsid w:val="00840E6F"/>
    <w:rsid w:val="008412EF"/>
    <w:rsid w:val="008414FA"/>
    <w:rsid w:val="008417A3"/>
    <w:rsid w:val="00841C20"/>
    <w:rsid w:val="00841EAB"/>
    <w:rsid w:val="00841FC2"/>
    <w:rsid w:val="0084224D"/>
    <w:rsid w:val="00842342"/>
    <w:rsid w:val="00842C03"/>
    <w:rsid w:val="00842C39"/>
    <w:rsid w:val="00842DFB"/>
    <w:rsid w:val="00843166"/>
    <w:rsid w:val="0084338C"/>
    <w:rsid w:val="00843D12"/>
    <w:rsid w:val="00843E9B"/>
    <w:rsid w:val="00843F49"/>
    <w:rsid w:val="00844010"/>
    <w:rsid w:val="00844521"/>
    <w:rsid w:val="00844C39"/>
    <w:rsid w:val="00844DD8"/>
    <w:rsid w:val="0084520A"/>
    <w:rsid w:val="0084531F"/>
    <w:rsid w:val="00845432"/>
    <w:rsid w:val="00845840"/>
    <w:rsid w:val="00845A0C"/>
    <w:rsid w:val="00845B78"/>
    <w:rsid w:val="00845C84"/>
    <w:rsid w:val="008462C6"/>
    <w:rsid w:val="0084649D"/>
    <w:rsid w:val="00846A39"/>
    <w:rsid w:val="00846B28"/>
    <w:rsid w:val="0084720C"/>
    <w:rsid w:val="0084749B"/>
    <w:rsid w:val="008475EC"/>
    <w:rsid w:val="008478C9"/>
    <w:rsid w:val="00847A65"/>
    <w:rsid w:val="00847C06"/>
    <w:rsid w:val="00847E16"/>
    <w:rsid w:val="00847E24"/>
    <w:rsid w:val="00847F17"/>
    <w:rsid w:val="008502BC"/>
    <w:rsid w:val="008502CB"/>
    <w:rsid w:val="008507AC"/>
    <w:rsid w:val="00850E68"/>
    <w:rsid w:val="00851544"/>
    <w:rsid w:val="00851668"/>
    <w:rsid w:val="00851A02"/>
    <w:rsid w:val="00851C30"/>
    <w:rsid w:val="00851F83"/>
    <w:rsid w:val="00852154"/>
    <w:rsid w:val="008523DA"/>
    <w:rsid w:val="00852452"/>
    <w:rsid w:val="00852D2E"/>
    <w:rsid w:val="00852ECE"/>
    <w:rsid w:val="00853D36"/>
    <w:rsid w:val="0085410D"/>
    <w:rsid w:val="0085416B"/>
    <w:rsid w:val="00854236"/>
    <w:rsid w:val="00854AF6"/>
    <w:rsid w:val="008552EA"/>
    <w:rsid w:val="00855429"/>
    <w:rsid w:val="008554C9"/>
    <w:rsid w:val="00855B4B"/>
    <w:rsid w:val="00856886"/>
    <w:rsid w:val="008573B9"/>
    <w:rsid w:val="008574F5"/>
    <w:rsid w:val="00857693"/>
    <w:rsid w:val="0085770B"/>
    <w:rsid w:val="008579E5"/>
    <w:rsid w:val="00857AF0"/>
    <w:rsid w:val="00857B34"/>
    <w:rsid w:val="00857C0A"/>
    <w:rsid w:val="00857CD7"/>
    <w:rsid w:val="00857D1D"/>
    <w:rsid w:val="00860031"/>
    <w:rsid w:val="00860081"/>
    <w:rsid w:val="0086009D"/>
    <w:rsid w:val="00860F3F"/>
    <w:rsid w:val="0086108C"/>
    <w:rsid w:val="00861785"/>
    <w:rsid w:val="008617BC"/>
    <w:rsid w:val="00861A26"/>
    <w:rsid w:val="00861B47"/>
    <w:rsid w:val="00861CA0"/>
    <w:rsid w:val="00861EBF"/>
    <w:rsid w:val="008621C2"/>
    <w:rsid w:val="0086243D"/>
    <w:rsid w:val="008626F7"/>
    <w:rsid w:val="008628A2"/>
    <w:rsid w:val="00862B1C"/>
    <w:rsid w:val="00862D0D"/>
    <w:rsid w:val="008631AD"/>
    <w:rsid w:val="0086333E"/>
    <w:rsid w:val="00863380"/>
    <w:rsid w:val="0086346D"/>
    <w:rsid w:val="00863777"/>
    <w:rsid w:val="00863B52"/>
    <w:rsid w:val="00863C8C"/>
    <w:rsid w:val="00863E6C"/>
    <w:rsid w:val="00863F88"/>
    <w:rsid w:val="0086413B"/>
    <w:rsid w:val="0086432F"/>
    <w:rsid w:val="008646B1"/>
    <w:rsid w:val="008646F5"/>
    <w:rsid w:val="0086493D"/>
    <w:rsid w:val="00865903"/>
    <w:rsid w:val="00865A82"/>
    <w:rsid w:val="0086607A"/>
    <w:rsid w:val="008660E4"/>
    <w:rsid w:val="00866214"/>
    <w:rsid w:val="00866417"/>
    <w:rsid w:val="00866464"/>
    <w:rsid w:val="008664EF"/>
    <w:rsid w:val="00866756"/>
    <w:rsid w:val="008668AF"/>
    <w:rsid w:val="00866B09"/>
    <w:rsid w:val="00866B67"/>
    <w:rsid w:val="008674D8"/>
    <w:rsid w:val="0086751C"/>
    <w:rsid w:val="00867928"/>
    <w:rsid w:val="00867A59"/>
    <w:rsid w:val="00867E1F"/>
    <w:rsid w:val="00867F53"/>
    <w:rsid w:val="00870186"/>
    <w:rsid w:val="00870363"/>
    <w:rsid w:val="008704E4"/>
    <w:rsid w:val="00870AC5"/>
    <w:rsid w:val="00870E17"/>
    <w:rsid w:val="008717BA"/>
    <w:rsid w:val="00871806"/>
    <w:rsid w:val="00871933"/>
    <w:rsid w:val="00871BA6"/>
    <w:rsid w:val="00871F06"/>
    <w:rsid w:val="00872C5C"/>
    <w:rsid w:val="00872DC5"/>
    <w:rsid w:val="00872EFC"/>
    <w:rsid w:val="008730DA"/>
    <w:rsid w:val="008737E8"/>
    <w:rsid w:val="00873869"/>
    <w:rsid w:val="0087397F"/>
    <w:rsid w:val="00873EEC"/>
    <w:rsid w:val="00874255"/>
    <w:rsid w:val="00874308"/>
    <w:rsid w:val="00874755"/>
    <w:rsid w:val="00874C3D"/>
    <w:rsid w:val="00874F10"/>
    <w:rsid w:val="0087512F"/>
    <w:rsid w:val="00875550"/>
    <w:rsid w:val="00875F96"/>
    <w:rsid w:val="008761B8"/>
    <w:rsid w:val="00876290"/>
    <w:rsid w:val="00876562"/>
    <w:rsid w:val="008765D5"/>
    <w:rsid w:val="008766C5"/>
    <w:rsid w:val="00876CDE"/>
    <w:rsid w:val="00876D4A"/>
    <w:rsid w:val="00876DE2"/>
    <w:rsid w:val="0087704A"/>
    <w:rsid w:val="00877500"/>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44C"/>
    <w:rsid w:val="00883493"/>
    <w:rsid w:val="00883872"/>
    <w:rsid w:val="00883AF1"/>
    <w:rsid w:val="00883F51"/>
    <w:rsid w:val="0088428A"/>
    <w:rsid w:val="008843FD"/>
    <w:rsid w:val="0088454E"/>
    <w:rsid w:val="0088455F"/>
    <w:rsid w:val="00884569"/>
    <w:rsid w:val="00884875"/>
    <w:rsid w:val="0088487B"/>
    <w:rsid w:val="00884880"/>
    <w:rsid w:val="00884BFC"/>
    <w:rsid w:val="00884E61"/>
    <w:rsid w:val="0088511B"/>
    <w:rsid w:val="00885379"/>
    <w:rsid w:val="00885492"/>
    <w:rsid w:val="00885706"/>
    <w:rsid w:val="00885AD5"/>
    <w:rsid w:val="00885D55"/>
    <w:rsid w:val="00885D62"/>
    <w:rsid w:val="00885DC3"/>
    <w:rsid w:val="00885DCC"/>
    <w:rsid w:val="00885E68"/>
    <w:rsid w:val="008869D8"/>
    <w:rsid w:val="00886A8C"/>
    <w:rsid w:val="00886AF8"/>
    <w:rsid w:val="00886EE7"/>
    <w:rsid w:val="0088713A"/>
    <w:rsid w:val="00887521"/>
    <w:rsid w:val="00887E7E"/>
    <w:rsid w:val="008901A0"/>
    <w:rsid w:val="008901AF"/>
    <w:rsid w:val="008902A8"/>
    <w:rsid w:val="00890B04"/>
    <w:rsid w:val="008912C4"/>
    <w:rsid w:val="00891598"/>
    <w:rsid w:val="008917B2"/>
    <w:rsid w:val="008919CD"/>
    <w:rsid w:val="0089204C"/>
    <w:rsid w:val="00892AE9"/>
    <w:rsid w:val="00892CDB"/>
    <w:rsid w:val="00892D8D"/>
    <w:rsid w:val="00892F86"/>
    <w:rsid w:val="0089310B"/>
    <w:rsid w:val="00893300"/>
    <w:rsid w:val="00893309"/>
    <w:rsid w:val="00893763"/>
    <w:rsid w:val="00893892"/>
    <w:rsid w:val="00893B6B"/>
    <w:rsid w:val="00893B6C"/>
    <w:rsid w:val="00893D01"/>
    <w:rsid w:val="00893FE1"/>
    <w:rsid w:val="008940FB"/>
    <w:rsid w:val="0089415C"/>
    <w:rsid w:val="008944CB"/>
    <w:rsid w:val="00894587"/>
    <w:rsid w:val="00894607"/>
    <w:rsid w:val="00894685"/>
    <w:rsid w:val="00894A03"/>
    <w:rsid w:val="00894E96"/>
    <w:rsid w:val="008952DC"/>
    <w:rsid w:val="00895395"/>
    <w:rsid w:val="0089572C"/>
    <w:rsid w:val="00895FE3"/>
    <w:rsid w:val="008962BA"/>
    <w:rsid w:val="008968DD"/>
    <w:rsid w:val="008968E1"/>
    <w:rsid w:val="00897857"/>
    <w:rsid w:val="008A01EC"/>
    <w:rsid w:val="008A0318"/>
    <w:rsid w:val="008A05FD"/>
    <w:rsid w:val="008A0889"/>
    <w:rsid w:val="008A0DA1"/>
    <w:rsid w:val="008A0EFF"/>
    <w:rsid w:val="008A0F45"/>
    <w:rsid w:val="008A185E"/>
    <w:rsid w:val="008A1CA2"/>
    <w:rsid w:val="008A1F88"/>
    <w:rsid w:val="008A20FB"/>
    <w:rsid w:val="008A2226"/>
    <w:rsid w:val="008A22A9"/>
    <w:rsid w:val="008A22C9"/>
    <w:rsid w:val="008A28B9"/>
    <w:rsid w:val="008A28C5"/>
    <w:rsid w:val="008A2A46"/>
    <w:rsid w:val="008A2D8D"/>
    <w:rsid w:val="008A32AF"/>
    <w:rsid w:val="008A3568"/>
    <w:rsid w:val="008A3621"/>
    <w:rsid w:val="008A39DC"/>
    <w:rsid w:val="008A3A6A"/>
    <w:rsid w:val="008A3B67"/>
    <w:rsid w:val="008A411A"/>
    <w:rsid w:val="008A4751"/>
    <w:rsid w:val="008A487D"/>
    <w:rsid w:val="008A4C32"/>
    <w:rsid w:val="008A5047"/>
    <w:rsid w:val="008A514E"/>
    <w:rsid w:val="008A563A"/>
    <w:rsid w:val="008A56A9"/>
    <w:rsid w:val="008A56B0"/>
    <w:rsid w:val="008A64E6"/>
    <w:rsid w:val="008A66A0"/>
    <w:rsid w:val="008A6831"/>
    <w:rsid w:val="008A6934"/>
    <w:rsid w:val="008A6A59"/>
    <w:rsid w:val="008A6D64"/>
    <w:rsid w:val="008A7060"/>
    <w:rsid w:val="008A7106"/>
    <w:rsid w:val="008A73F7"/>
    <w:rsid w:val="008A771A"/>
    <w:rsid w:val="008A777F"/>
    <w:rsid w:val="008A7839"/>
    <w:rsid w:val="008A78EE"/>
    <w:rsid w:val="008A7B72"/>
    <w:rsid w:val="008A7C48"/>
    <w:rsid w:val="008A7CAE"/>
    <w:rsid w:val="008B0051"/>
    <w:rsid w:val="008B036B"/>
    <w:rsid w:val="008B03EF"/>
    <w:rsid w:val="008B062C"/>
    <w:rsid w:val="008B0734"/>
    <w:rsid w:val="008B0B25"/>
    <w:rsid w:val="008B0BE2"/>
    <w:rsid w:val="008B0E90"/>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00B"/>
    <w:rsid w:val="008B41FD"/>
    <w:rsid w:val="008B4295"/>
    <w:rsid w:val="008B4537"/>
    <w:rsid w:val="008B467D"/>
    <w:rsid w:val="008B475E"/>
    <w:rsid w:val="008B4957"/>
    <w:rsid w:val="008B4F20"/>
    <w:rsid w:val="008B4F9A"/>
    <w:rsid w:val="008B5064"/>
    <w:rsid w:val="008B55AA"/>
    <w:rsid w:val="008B5704"/>
    <w:rsid w:val="008B58E6"/>
    <w:rsid w:val="008B5D78"/>
    <w:rsid w:val="008B5DEF"/>
    <w:rsid w:val="008B5FCF"/>
    <w:rsid w:val="008B5FDC"/>
    <w:rsid w:val="008B6563"/>
    <w:rsid w:val="008B6921"/>
    <w:rsid w:val="008B6A13"/>
    <w:rsid w:val="008B6B90"/>
    <w:rsid w:val="008B6BD6"/>
    <w:rsid w:val="008B6C19"/>
    <w:rsid w:val="008B70D1"/>
    <w:rsid w:val="008B7144"/>
    <w:rsid w:val="008B7492"/>
    <w:rsid w:val="008B77F7"/>
    <w:rsid w:val="008B7DE1"/>
    <w:rsid w:val="008B7F90"/>
    <w:rsid w:val="008C13B1"/>
    <w:rsid w:val="008C1568"/>
    <w:rsid w:val="008C16AB"/>
    <w:rsid w:val="008C1973"/>
    <w:rsid w:val="008C1F2F"/>
    <w:rsid w:val="008C2160"/>
    <w:rsid w:val="008C2168"/>
    <w:rsid w:val="008C2288"/>
    <w:rsid w:val="008C25B5"/>
    <w:rsid w:val="008C2945"/>
    <w:rsid w:val="008C336F"/>
    <w:rsid w:val="008C33AC"/>
    <w:rsid w:val="008C3628"/>
    <w:rsid w:val="008C37BB"/>
    <w:rsid w:val="008C3E57"/>
    <w:rsid w:val="008C40BC"/>
    <w:rsid w:val="008C412C"/>
    <w:rsid w:val="008C43B6"/>
    <w:rsid w:val="008C444E"/>
    <w:rsid w:val="008C4A40"/>
    <w:rsid w:val="008C4D0B"/>
    <w:rsid w:val="008C58E7"/>
    <w:rsid w:val="008C5ACE"/>
    <w:rsid w:val="008C6701"/>
    <w:rsid w:val="008C6AB1"/>
    <w:rsid w:val="008C6B41"/>
    <w:rsid w:val="008C7228"/>
    <w:rsid w:val="008C7487"/>
    <w:rsid w:val="008C7563"/>
    <w:rsid w:val="008C75F6"/>
    <w:rsid w:val="008C77DC"/>
    <w:rsid w:val="008C7812"/>
    <w:rsid w:val="008C7B3A"/>
    <w:rsid w:val="008C7CA7"/>
    <w:rsid w:val="008D00FE"/>
    <w:rsid w:val="008D0994"/>
    <w:rsid w:val="008D0ACA"/>
    <w:rsid w:val="008D0B66"/>
    <w:rsid w:val="008D0C6F"/>
    <w:rsid w:val="008D0D76"/>
    <w:rsid w:val="008D0EC4"/>
    <w:rsid w:val="008D0F9F"/>
    <w:rsid w:val="008D1083"/>
    <w:rsid w:val="008D1104"/>
    <w:rsid w:val="008D167C"/>
    <w:rsid w:val="008D18A0"/>
    <w:rsid w:val="008D1AD3"/>
    <w:rsid w:val="008D1E94"/>
    <w:rsid w:val="008D2B8C"/>
    <w:rsid w:val="008D2BA4"/>
    <w:rsid w:val="008D2BC6"/>
    <w:rsid w:val="008D37CD"/>
    <w:rsid w:val="008D3D1D"/>
    <w:rsid w:val="008D3F18"/>
    <w:rsid w:val="008D3F2C"/>
    <w:rsid w:val="008D4295"/>
    <w:rsid w:val="008D4827"/>
    <w:rsid w:val="008D56CE"/>
    <w:rsid w:val="008D57E1"/>
    <w:rsid w:val="008D58C0"/>
    <w:rsid w:val="008D5AC7"/>
    <w:rsid w:val="008D5DFB"/>
    <w:rsid w:val="008D5F20"/>
    <w:rsid w:val="008D63B5"/>
    <w:rsid w:val="008D63B9"/>
    <w:rsid w:val="008D671E"/>
    <w:rsid w:val="008D6EEA"/>
    <w:rsid w:val="008D70AD"/>
    <w:rsid w:val="008D7494"/>
    <w:rsid w:val="008D76ED"/>
    <w:rsid w:val="008E0310"/>
    <w:rsid w:val="008E0433"/>
    <w:rsid w:val="008E08F2"/>
    <w:rsid w:val="008E1032"/>
    <w:rsid w:val="008E15E6"/>
    <w:rsid w:val="008E1F73"/>
    <w:rsid w:val="008E20D7"/>
    <w:rsid w:val="008E2308"/>
    <w:rsid w:val="008E2629"/>
    <w:rsid w:val="008E2797"/>
    <w:rsid w:val="008E282B"/>
    <w:rsid w:val="008E2833"/>
    <w:rsid w:val="008E2D2E"/>
    <w:rsid w:val="008E2DB9"/>
    <w:rsid w:val="008E33A7"/>
    <w:rsid w:val="008E349C"/>
    <w:rsid w:val="008E3915"/>
    <w:rsid w:val="008E39CC"/>
    <w:rsid w:val="008E3B6F"/>
    <w:rsid w:val="008E3B94"/>
    <w:rsid w:val="008E3F55"/>
    <w:rsid w:val="008E46B7"/>
    <w:rsid w:val="008E492A"/>
    <w:rsid w:val="008E4AA6"/>
    <w:rsid w:val="008E5373"/>
    <w:rsid w:val="008E5466"/>
    <w:rsid w:val="008E5DAD"/>
    <w:rsid w:val="008E5FDF"/>
    <w:rsid w:val="008E62BD"/>
    <w:rsid w:val="008E6499"/>
    <w:rsid w:val="008E653F"/>
    <w:rsid w:val="008E65A9"/>
    <w:rsid w:val="008E6A17"/>
    <w:rsid w:val="008E6ABB"/>
    <w:rsid w:val="008F00EC"/>
    <w:rsid w:val="008F0158"/>
    <w:rsid w:val="008F078E"/>
    <w:rsid w:val="008F0837"/>
    <w:rsid w:val="008F0FF5"/>
    <w:rsid w:val="008F10F7"/>
    <w:rsid w:val="008F125F"/>
    <w:rsid w:val="008F151D"/>
    <w:rsid w:val="008F15D9"/>
    <w:rsid w:val="008F177A"/>
    <w:rsid w:val="008F1AAF"/>
    <w:rsid w:val="008F1D2B"/>
    <w:rsid w:val="008F1FDB"/>
    <w:rsid w:val="008F200F"/>
    <w:rsid w:val="008F202E"/>
    <w:rsid w:val="008F22CF"/>
    <w:rsid w:val="008F241A"/>
    <w:rsid w:val="008F264E"/>
    <w:rsid w:val="008F2959"/>
    <w:rsid w:val="008F29D7"/>
    <w:rsid w:val="008F2A35"/>
    <w:rsid w:val="008F2CE6"/>
    <w:rsid w:val="008F2EA9"/>
    <w:rsid w:val="008F2FC9"/>
    <w:rsid w:val="008F3012"/>
    <w:rsid w:val="008F30CB"/>
    <w:rsid w:val="008F30DB"/>
    <w:rsid w:val="008F3558"/>
    <w:rsid w:val="008F3BEE"/>
    <w:rsid w:val="008F3F57"/>
    <w:rsid w:val="008F448A"/>
    <w:rsid w:val="008F46FD"/>
    <w:rsid w:val="008F4DB1"/>
    <w:rsid w:val="008F4F60"/>
    <w:rsid w:val="008F5439"/>
    <w:rsid w:val="008F5534"/>
    <w:rsid w:val="008F5C02"/>
    <w:rsid w:val="008F5DD4"/>
    <w:rsid w:val="008F5FFF"/>
    <w:rsid w:val="008F641B"/>
    <w:rsid w:val="008F67A6"/>
    <w:rsid w:val="008F67FB"/>
    <w:rsid w:val="008F6827"/>
    <w:rsid w:val="008F68FF"/>
    <w:rsid w:val="008F6A3D"/>
    <w:rsid w:val="008F6BB0"/>
    <w:rsid w:val="008F7605"/>
    <w:rsid w:val="008F7DC2"/>
    <w:rsid w:val="009000AD"/>
    <w:rsid w:val="00900127"/>
    <w:rsid w:val="00900300"/>
    <w:rsid w:val="009007E6"/>
    <w:rsid w:val="0090086A"/>
    <w:rsid w:val="009008FB"/>
    <w:rsid w:val="00900B19"/>
    <w:rsid w:val="0090122D"/>
    <w:rsid w:val="00901288"/>
    <w:rsid w:val="0090205F"/>
    <w:rsid w:val="00902111"/>
    <w:rsid w:val="00902131"/>
    <w:rsid w:val="00902496"/>
    <w:rsid w:val="009024B3"/>
    <w:rsid w:val="009024FA"/>
    <w:rsid w:val="009025C3"/>
    <w:rsid w:val="00902692"/>
    <w:rsid w:val="00902A6E"/>
    <w:rsid w:val="00902DF4"/>
    <w:rsid w:val="00902ED4"/>
    <w:rsid w:val="009033D7"/>
    <w:rsid w:val="0090399C"/>
    <w:rsid w:val="009044EB"/>
    <w:rsid w:val="00904541"/>
    <w:rsid w:val="009047F8"/>
    <w:rsid w:val="00904A26"/>
    <w:rsid w:val="00904A57"/>
    <w:rsid w:val="009051E0"/>
    <w:rsid w:val="00905368"/>
    <w:rsid w:val="00905726"/>
    <w:rsid w:val="00905789"/>
    <w:rsid w:val="009064BC"/>
    <w:rsid w:val="009066A9"/>
    <w:rsid w:val="0090717B"/>
    <w:rsid w:val="00907314"/>
    <w:rsid w:val="009074DF"/>
    <w:rsid w:val="009076AC"/>
    <w:rsid w:val="00907C58"/>
    <w:rsid w:val="00907D17"/>
    <w:rsid w:val="00907F66"/>
    <w:rsid w:val="00910822"/>
    <w:rsid w:val="00910DAA"/>
    <w:rsid w:val="0091115E"/>
    <w:rsid w:val="00911B21"/>
    <w:rsid w:val="00911F74"/>
    <w:rsid w:val="00912380"/>
    <w:rsid w:val="00912848"/>
    <w:rsid w:val="00912904"/>
    <w:rsid w:val="00912A78"/>
    <w:rsid w:val="00912A81"/>
    <w:rsid w:val="00912D78"/>
    <w:rsid w:val="009131B7"/>
    <w:rsid w:val="00913257"/>
    <w:rsid w:val="00913946"/>
    <w:rsid w:val="00913A85"/>
    <w:rsid w:val="00913B57"/>
    <w:rsid w:val="00914229"/>
    <w:rsid w:val="009142A3"/>
    <w:rsid w:val="0091449D"/>
    <w:rsid w:val="0091510A"/>
    <w:rsid w:val="009158AB"/>
    <w:rsid w:val="009158DE"/>
    <w:rsid w:val="009159F5"/>
    <w:rsid w:val="00916119"/>
    <w:rsid w:val="0091639C"/>
    <w:rsid w:val="009166FC"/>
    <w:rsid w:val="009168A8"/>
    <w:rsid w:val="00916976"/>
    <w:rsid w:val="00916D0C"/>
    <w:rsid w:val="00916E48"/>
    <w:rsid w:val="00916F58"/>
    <w:rsid w:val="009200CC"/>
    <w:rsid w:val="009201CB"/>
    <w:rsid w:val="00920445"/>
    <w:rsid w:val="009208A9"/>
    <w:rsid w:val="009208D0"/>
    <w:rsid w:val="00920AD7"/>
    <w:rsid w:val="00920BB2"/>
    <w:rsid w:val="0092120D"/>
    <w:rsid w:val="0092203E"/>
    <w:rsid w:val="009220B7"/>
    <w:rsid w:val="009220FB"/>
    <w:rsid w:val="0092254A"/>
    <w:rsid w:val="00922750"/>
    <w:rsid w:val="0092283E"/>
    <w:rsid w:val="00922BC9"/>
    <w:rsid w:val="00922D02"/>
    <w:rsid w:val="00922FF9"/>
    <w:rsid w:val="009233EA"/>
    <w:rsid w:val="00923B28"/>
    <w:rsid w:val="00923EA2"/>
    <w:rsid w:val="00923FAC"/>
    <w:rsid w:val="00924244"/>
    <w:rsid w:val="009244A2"/>
    <w:rsid w:val="00924C49"/>
    <w:rsid w:val="00924D8E"/>
    <w:rsid w:val="00924EA3"/>
    <w:rsid w:val="0092512D"/>
    <w:rsid w:val="00925434"/>
    <w:rsid w:val="009255F3"/>
    <w:rsid w:val="009258A4"/>
    <w:rsid w:val="00925A7E"/>
    <w:rsid w:val="00925AB1"/>
    <w:rsid w:val="00925CD0"/>
    <w:rsid w:val="009263C4"/>
    <w:rsid w:val="009264D5"/>
    <w:rsid w:val="009265E2"/>
    <w:rsid w:val="00926B40"/>
    <w:rsid w:val="00926FE2"/>
    <w:rsid w:val="0092705A"/>
    <w:rsid w:val="00927454"/>
    <w:rsid w:val="009274C1"/>
    <w:rsid w:val="009277B6"/>
    <w:rsid w:val="009278C1"/>
    <w:rsid w:val="00927911"/>
    <w:rsid w:val="0092799A"/>
    <w:rsid w:val="00927AFD"/>
    <w:rsid w:val="00927D19"/>
    <w:rsid w:val="00927FC2"/>
    <w:rsid w:val="00930021"/>
    <w:rsid w:val="00930045"/>
    <w:rsid w:val="0093008E"/>
    <w:rsid w:val="00930193"/>
    <w:rsid w:val="00930E2E"/>
    <w:rsid w:val="00930EDC"/>
    <w:rsid w:val="00930F0D"/>
    <w:rsid w:val="00930F74"/>
    <w:rsid w:val="00930F95"/>
    <w:rsid w:val="00930FBE"/>
    <w:rsid w:val="00931198"/>
    <w:rsid w:val="00931CD2"/>
    <w:rsid w:val="00932046"/>
    <w:rsid w:val="009323D2"/>
    <w:rsid w:val="00932585"/>
    <w:rsid w:val="00932719"/>
    <w:rsid w:val="009327F6"/>
    <w:rsid w:val="00932BCB"/>
    <w:rsid w:val="00932F75"/>
    <w:rsid w:val="00933435"/>
    <w:rsid w:val="00933802"/>
    <w:rsid w:val="009340D4"/>
    <w:rsid w:val="009341FD"/>
    <w:rsid w:val="00934291"/>
    <w:rsid w:val="0093436F"/>
    <w:rsid w:val="00934474"/>
    <w:rsid w:val="00934632"/>
    <w:rsid w:val="00934C68"/>
    <w:rsid w:val="00934CB2"/>
    <w:rsid w:val="009358DC"/>
    <w:rsid w:val="00935A0D"/>
    <w:rsid w:val="00936058"/>
    <w:rsid w:val="00936083"/>
    <w:rsid w:val="00936106"/>
    <w:rsid w:val="00936377"/>
    <w:rsid w:val="009366FC"/>
    <w:rsid w:val="00936C25"/>
    <w:rsid w:val="00936DB5"/>
    <w:rsid w:val="00936DDD"/>
    <w:rsid w:val="00937297"/>
    <w:rsid w:val="00937440"/>
    <w:rsid w:val="009377AA"/>
    <w:rsid w:val="00937CB3"/>
    <w:rsid w:val="00937F7C"/>
    <w:rsid w:val="00937FEC"/>
    <w:rsid w:val="0094042C"/>
    <w:rsid w:val="0094045B"/>
    <w:rsid w:val="00940596"/>
    <w:rsid w:val="00940C90"/>
    <w:rsid w:val="00940EA5"/>
    <w:rsid w:val="00940F5D"/>
    <w:rsid w:val="009410A7"/>
    <w:rsid w:val="009410C1"/>
    <w:rsid w:val="009412D2"/>
    <w:rsid w:val="0094142E"/>
    <w:rsid w:val="00941C4E"/>
    <w:rsid w:val="00941F65"/>
    <w:rsid w:val="009420D3"/>
    <w:rsid w:val="009422E0"/>
    <w:rsid w:val="00942790"/>
    <w:rsid w:val="009427E4"/>
    <w:rsid w:val="00942939"/>
    <w:rsid w:val="00942F78"/>
    <w:rsid w:val="00943537"/>
    <w:rsid w:val="00943973"/>
    <w:rsid w:val="00943F0F"/>
    <w:rsid w:val="00943FA2"/>
    <w:rsid w:val="00944119"/>
    <w:rsid w:val="0094451F"/>
    <w:rsid w:val="00944790"/>
    <w:rsid w:val="009447AC"/>
    <w:rsid w:val="00945006"/>
    <w:rsid w:val="0094521B"/>
    <w:rsid w:val="009457CD"/>
    <w:rsid w:val="00945B30"/>
    <w:rsid w:val="00945BE4"/>
    <w:rsid w:val="0094606B"/>
    <w:rsid w:val="00946778"/>
    <w:rsid w:val="00946C22"/>
    <w:rsid w:val="00946DF6"/>
    <w:rsid w:val="00946E7C"/>
    <w:rsid w:val="00947243"/>
    <w:rsid w:val="00947261"/>
    <w:rsid w:val="0094742F"/>
    <w:rsid w:val="0094746C"/>
    <w:rsid w:val="00947A4E"/>
    <w:rsid w:val="00947B5E"/>
    <w:rsid w:val="00947B61"/>
    <w:rsid w:val="00947C67"/>
    <w:rsid w:val="00947CE6"/>
    <w:rsid w:val="009500F2"/>
    <w:rsid w:val="00950D53"/>
    <w:rsid w:val="00950DE2"/>
    <w:rsid w:val="00950F2C"/>
    <w:rsid w:val="00951290"/>
    <w:rsid w:val="00951294"/>
    <w:rsid w:val="0095160D"/>
    <w:rsid w:val="00951767"/>
    <w:rsid w:val="00951CC8"/>
    <w:rsid w:val="0095253E"/>
    <w:rsid w:val="00952755"/>
    <w:rsid w:val="009529D6"/>
    <w:rsid w:val="00952B09"/>
    <w:rsid w:val="00952DF8"/>
    <w:rsid w:val="00953280"/>
    <w:rsid w:val="00953523"/>
    <w:rsid w:val="0095358B"/>
    <w:rsid w:val="00953A1F"/>
    <w:rsid w:val="009543CE"/>
    <w:rsid w:val="00954701"/>
    <w:rsid w:val="00954ACC"/>
    <w:rsid w:val="00954CEA"/>
    <w:rsid w:val="0095516B"/>
    <w:rsid w:val="00955264"/>
    <w:rsid w:val="00955B26"/>
    <w:rsid w:val="00955FC1"/>
    <w:rsid w:val="00956823"/>
    <w:rsid w:val="00956B99"/>
    <w:rsid w:val="00956E8C"/>
    <w:rsid w:val="009577E5"/>
    <w:rsid w:val="009578BC"/>
    <w:rsid w:val="00957948"/>
    <w:rsid w:val="00957B6E"/>
    <w:rsid w:val="00957C01"/>
    <w:rsid w:val="00960474"/>
    <w:rsid w:val="009606EA"/>
    <w:rsid w:val="009607C8"/>
    <w:rsid w:val="00960A8C"/>
    <w:rsid w:val="00960C2E"/>
    <w:rsid w:val="00960CF9"/>
    <w:rsid w:val="00960E24"/>
    <w:rsid w:val="00961003"/>
    <w:rsid w:val="0096148B"/>
    <w:rsid w:val="009615E0"/>
    <w:rsid w:val="009618FD"/>
    <w:rsid w:val="00961B92"/>
    <w:rsid w:val="00962086"/>
    <w:rsid w:val="009623E6"/>
    <w:rsid w:val="00962A0E"/>
    <w:rsid w:val="00962B21"/>
    <w:rsid w:val="00962F4C"/>
    <w:rsid w:val="00963155"/>
    <w:rsid w:val="00963368"/>
    <w:rsid w:val="00963867"/>
    <w:rsid w:val="00963D41"/>
    <w:rsid w:val="00963FBE"/>
    <w:rsid w:val="0096406C"/>
    <w:rsid w:val="009640D6"/>
    <w:rsid w:val="0096477C"/>
    <w:rsid w:val="00964AB2"/>
    <w:rsid w:val="00964D10"/>
    <w:rsid w:val="00965259"/>
    <w:rsid w:val="00965320"/>
    <w:rsid w:val="009657D4"/>
    <w:rsid w:val="00965C10"/>
    <w:rsid w:val="00965D0E"/>
    <w:rsid w:val="00966779"/>
    <w:rsid w:val="009667CA"/>
    <w:rsid w:val="00966983"/>
    <w:rsid w:val="00966F19"/>
    <w:rsid w:val="00966FAA"/>
    <w:rsid w:val="00966FF1"/>
    <w:rsid w:val="009673B7"/>
    <w:rsid w:val="00967780"/>
    <w:rsid w:val="00970244"/>
    <w:rsid w:val="0097027D"/>
    <w:rsid w:val="009704A2"/>
    <w:rsid w:val="009706C4"/>
    <w:rsid w:val="009709A0"/>
    <w:rsid w:val="00970E4C"/>
    <w:rsid w:val="009710FD"/>
    <w:rsid w:val="009711C5"/>
    <w:rsid w:val="00971441"/>
    <w:rsid w:val="0097151F"/>
    <w:rsid w:val="00971583"/>
    <w:rsid w:val="00971711"/>
    <w:rsid w:val="0097191E"/>
    <w:rsid w:val="009719DA"/>
    <w:rsid w:val="0097261E"/>
    <w:rsid w:val="0097285B"/>
    <w:rsid w:val="00972983"/>
    <w:rsid w:val="0097346E"/>
    <w:rsid w:val="00973BB5"/>
    <w:rsid w:val="00973CE5"/>
    <w:rsid w:val="00973E90"/>
    <w:rsid w:val="00974163"/>
    <w:rsid w:val="00974270"/>
    <w:rsid w:val="009743E8"/>
    <w:rsid w:val="00974542"/>
    <w:rsid w:val="00974CE0"/>
    <w:rsid w:val="0097504F"/>
    <w:rsid w:val="00975066"/>
    <w:rsid w:val="00975D0A"/>
    <w:rsid w:val="00976254"/>
    <w:rsid w:val="009764CE"/>
    <w:rsid w:val="00976CB9"/>
    <w:rsid w:val="00976E49"/>
    <w:rsid w:val="00976F43"/>
    <w:rsid w:val="00976F8A"/>
    <w:rsid w:val="00976FA4"/>
    <w:rsid w:val="0097742F"/>
    <w:rsid w:val="0097784D"/>
    <w:rsid w:val="00980401"/>
    <w:rsid w:val="0098044F"/>
    <w:rsid w:val="00980A20"/>
    <w:rsid w:val="00980A47"/>
    <w:rsid w:val="00980ECC"/>
    <w:rsid w:val="00981158"/>
    <w:rsid w:val="0098178C"/>
    <w:rsid w:val="0098189A"/>
    <w:rsid w:val="0098196C"/>
    <w:rsid w:val="009821DC"/>
    <w:rsid w:val="00982C55"/>
    <w:rsid w:val="00982D0B"/>
    <w:rsid w:val="00983117"/>
    <w:rsid w:val="00983574"/>
    <w:rsid w:val="00983839"/>
    <w:rsid w:val="0098383B"/>
    <w:rsid w:val="009842AD"/>
    <w:rsid w:val="0098479B"/>
    <w:rsid w:val="009848AA"/>
    <w:rsid w:val="00984B7E"/>
    <w:rsid w:val="00984C6C"/>
    <w:rsid w:val="00985402"/>
    <w:rsid w:val="009857C7"/>
    <w:rsid w:val="00985941"/>
    <w:rsid w:val="00985BAF"/>
    <w:rsid w:val="00985C33"/>
    <w:rsid w:val="009862AE"/>
    <w:rsid w:val="00986371"/>
    <w:rsid w:val="00986869"/>
    <w:rsid w:val="0098719A"/>
    <w:rsid w:val="009871AE"/>
    <w:rsid w:val="009871B4"/>
    <w:rsid w:val="0098725C"/>
    <w:rsid w:val="00987582"/>
    <w:rsid w:val="00987A7E"/>
    <w:rsid w:val="00987DDF"/>
    <w:rsid w:val="00987F34"/>
    <w:rsid w:val="009900DE"/>
    <w:rsid w:val="00990165"/>
    <w:rsid w:val="009902A7"/>
    <w:rsid w:val="009903BE"/>
    <w:rsid w:val="009907D2"/>
    <w:rsid w:val="009907D6"/>
    <w:rsid w:val="00990894"/>
    <w:rsid w:val="009908EE"/>
    <w:rsid w:val="00990A18"/>
    <w:rsid w:val="00990AB0"/>
    <w:rsid w:val="00990BA8"/>
    <w:rsid w:val="0099150E"/>
    <w:rsid w:val="0099173E"/>
    <w:rsid w:val="0099177F"/>
    <w:rsid w:val="00991A5B"/>
    <w:rsid w:val="00991ABB"/>
    <w:rsid w:val="00991EDD"/>
    <w:rsid w:val="009920BD"/>
    <w:rsid w:val="0099261E"/>
    <w:rsid w:val="009926EC"/>
    <w:rsid w:val="0099298F"/>
    <w:rsid w:val="00992DF5"/>
    <w:rsid w:val="009931CF"/>
    <w:rsid w:val="00993430"/>
    <w:rsid w:val="009934FF"/>
    <w:rsid w:val="00993761"/>
    <w:rsid w:val="009939A2"/>
    <w:rsid w:val="00993B84"/>
    <w:rsid w:val="00993BCA"/>
    <w:rsid w:val="00993E38"/>
    <w:rsid w:val="00994CF8"/>
    <w:rsid w:val="00994FC3"/>
    <w:rsid w:val="0099549F"/>
    <w:rsid w:val="009959DB"/>
    <w:rsid w:val="00995A0A"/>
    <w:rsid w:val="00995B2C"/>
    <w:rsid w:val="00995C9A"/>
    <w:rsid w:val="00995E63"/>
    <w:rsid w:val="00996105"/>
    <w:rsid w:val="0099636C"/>
    <w:rsid w:val="0099656F"/>
    <w:rsid w:val="00996DAE"/>
    <w:rsid w:val="00996F47"/>
    <w:rsid w:val="00996F74"/>
    <w:rsid w:val="00996FB1"/>
    <w:rsid w:val="00997C1C"/>
    <w:rsid w:val="00997DB0"/>
    <w:rsid w:val="009A003D"/>
    <w:rsid w:val="009A0176"/>
    <w:rsid w:val="009A0E44"/>
    <w:rsid w:val="009A11D7"/>
    <w:rsid w:val="009A1283"/>
    <w:rsid w:val="009A1374"/>
    <w:rsid w:val="009A192A"/>
    <w:rsid w:val="009A1A75"/>
    <w:rsid w:val="009A1B75"/>
    <w:rsid w:val="009A1CCB"/>
    <w:rsid w:val="009A2103"/>
    <w:rsid w:val="009A2627"/>
    <w:rsid w:val="009A2847"/>
    <w:rsid w:val="009A29DC"/>
    <w:rsid w:val="009A2D0C"/>
    <w:rsid w:val="009A2D74"/>
    <w:rsid w:val="009A2DCE"/>
    <w:rsid w:val="009A3440"/>
    <w:rsid w:val="009A34EF"/>
    <w:rsid w:val="009A34F1"/>
    <w:rsid w:val="009A363A"/>
    <w:rsid w:val="009A379A"/>
    <w:rsid w:val="009A3B2E"/>
    <w:rsid w:val="009A3E4D"/>
    <w:rsid w:val="009A4129"/>
    <w:rsid w:val="009A432A"/>
    <w:rsid w:val="009A48A5"/>
    <w:rsid w:val="009A4F14"/>
    <w:rsid w:val="009A5813"/>
    <w:rsid w:val="009A5E5D"/>
    <w:rsid w:val="009A5F9E"/>
    <w:rsid w:val="009A64A0"/>
    <w:rsid w:val="009A6E9E"/>
    <w:rsid w:val="009A705B"/>
    <w:rsid w:val="009A768B"/>
    <w:rsid w:val="009A7FC6"/>
    <w:rsid w:val="009B040E"/>
    <w:rsid w:val="009B0568"/>
    <w:rsid w:val="009B0822"/>
    <w:rsid w:val="009B0F3C"/>
    <w:rsid w:val="009B103F"/>
    <w:rsid w:val="009B12EC"/>
    <w:rsid w:val="009B136C"/>
    <w:rsid w:val="009B1400"/>
    <w:rsid w:val="009B145E"/>
    <w:rsid w:val="009B1626"/>
    <w:rsid w:val="009B162A"/>
    <w:rsid w:val="009B16B8"/>
    <w:rsid w:val="009B16EE"/>
    <w:rsid w:val="009B1771"/>
    <w:rsid w:val="009B17E1"/>
    <w:rsid w:val="009B1850"/>
    <w:rsid w:val="009B256B"/>
    <w:rsid w:val="009B2655"/>
    <w:rsid w:val="009B2896"/>
    <w:rsid w:val="009B2CD8"/>
    <w:rsid w:val="009B2F6C"/>
    <w:rsid w:val="009B3492"/>
    <w:rsid w:val="009B3622"/>
    <w:rsid w:val="009B373E"/>
    <w:rsid w:val="009B39A8"/>
    <w:rsid w:val="009B3E68"/>
    <w:rsid w:val="009B400C"/>
    <w:rsid w:val="009B410C"/>
    <w:rsid w:val="009B4386"/>
    <w:rsid w:val="009B4518"/>
    <w:rsid w:val="009B469C"/>
    <w:rsid w:val="009B4A88"/>
    <w:rsid w:val="009B4B79"/>
    <w:rsid w:val="009B4C28"/>
    <w:rsid w:val="009B4CE7"/>
    <w:rsid w:val="009B4E34"/>
    <w:rsid w:val="009B53E8"/>
    <w:rsid w:val="009B542F"/>
    <w:rsid w:val="009B573B"/>
    <w:rsid w:val="009B57D8"/>
    <w:rsid w:val="009B5A9A"/>
    <w:rsid w:val="009B64FA"/>
    <w:rsid w:val="009B68F5"/>
    <w:rsid w:val="009B6B25"/>
    <w:rsid w:val="009B732B"/>
    <w:rsid w:val="009B7609"/>
    <w:rsid w:val="009B76FB"/>
    <w:rsid w:val="009B7CB5"/>
    <w:rsid w:val="009B7CC0"/>
    <w:rsid w:val="009B7EA1"/>
    <w:rsid w:val="009B7F98"/>
    <w:rsid w:val="009B7FA9"/>
    <w:rsid w:val="009C0149"/>
    <w:rsid w:val="009C11F8"/>
    <w:rsid w:val="009C13C3"/>
    <w:rsid w:val="009C1B8F"/>
    <w:rsid w:val="009C1DE4"/>
    <w:rsid w:val="009C1FB5"/>
    <w:rsid w:val="009C2304"/>
    <w:rsid w:val="009C25E9"/>
    <w:rsid w:val="009C2A36"/>
    <w:rsid w:val="009C2C7A"/>
    <w:rsid w:val="009C3023"/>
    <w:rsid w:val="009C340E"/>
    <w:rsid w:val="009C35E8"/>
    <w:rsid w:val="009C364F"/>
    <w:rsid w:val="009C381C"/>
    <w:rsid w:val="009C3D01"/>
    <w:rsid w:val="009C3E03"/>
    <w:rsid w:val="009C40B1"/>
    <w:rsid w:val="009C45A9"/>
    <w:rsid w:val="009C465C"/>
    <w:rsid w:val="009C4B17"/>
    <w:rsid w:val="009C4C5B"/>
    <w:rsid w:val="009C4D8C"/>
    <w:rsid w:val="009C53F6"/>
    <w:rsid w:val="009C5448"/>
    <w:rsid w:val="009C564E"/>
    <w:rsid w:val="009C5661"/>
    <w:rsid w:val="009C5CC3"/>
    <w:rsid w:val="009C5D72"/>
    <w:rsid w:val="009C5DCD"/>
    <w:rsid w:val="009C6103"/>
    <w:rsid w:val="009C64B6"/>
    <w:rsid w:val="009C6547"/>
    <w:rsid w:val="009C6872"/>
    <w:rsid w:val="009C6B8C"/>
    <w:rsid w:val="009C6DC0"/>
    <w:rsid w:val="009C7407"/>
    <w:rsid w:val="009C767A"/>
    <w:rsid w:val="009C786C"/>
    <w:rsid w:val="009C7F89"/>
    <w:rsid w:val="009C7F94"/>
    <w:rsid w:val="009D0245"/>
    <w:rsid w:val="009D02B3"/>
    <w:rsid w:val="009D040A"/>
    <w:rsid w:val="009D07A4"/>
    <w:rsid w:val="009D0A1F"/>
    <w:rsid w:val="009D0C27"/>
    <w:rsid w:val="009D0C86"/>
    <w:rsid w:val="009D0FA4"/>
    <w:rsid w:val="009D1019"/>
    <w:rsid w:val="009D120C"/>
    <w:rsid w:val="009D12E0"/>
    <w:rsid w:val="009D1A3A"/>
    <w:rsid w:val="009D1F0C"/>
    <w:rsid w:val="009D21A5"/>
    <w:rsid w:val="009D289B"/>
    <w:rsid w:val="009D2D87"/>
    <w:rsid w:val="009D2F9B"/>
    <w:rsid w:val="009D30DF"/>
    <w:rsid w:val="009D34CA"/>
    <w:rsid w:val="009D3A75"/>
    <w:rsid w:val="009D3AF7"/>
    <w:rsid w:val="009D3B3F"/>
    <w:rsid w:val="009D3CB4"/>
    <w:rsid w:val="009D3F3B"/>
    <w:rsid w:val="009D400D"/>
    <w:rsid w:val="009D406E"/>
    <w:rsid w:val="009D41E9"/>
    <w:rsid w:val="009D4712"/>
    <w:rsid w:val="009D4D46"/>
    <w:rsid w:val="009D58D6"/>
    <w:rsid w:val="009D6733"/>
    <w:rsid w:val="009D699F"/>
    <w:rsid w:val="009D6A91"/>
    <w:rsid w:val="009D6D69"/>
    <w:rsid w:val="009D7641"/>
    <w:rsid w:val="009E0104"/>
    <w:rsid w:val="009E04FC"/>
    <w:rsid w:val="009E0775"/>
    <w:rsid w:val="009E0E7C"/>
    <w:rsid w:val="009E0E99"/>
    <w:rsid w:val="009E0F2E"/>
    <w:rsid w:val="009E0F5F"/>
    <w:rsid w:val="009E0FA9"/>
    <w:rsid w:val="009E0FF9"/>
    <w:rsid w:val="009E10A0"/>
    <w:rsid w:val="009E1277"/>
    <w:rsid w:val="009E12A8"/>
    <w:rsid w:val="009E12D0"/>
    <w:rsid w:val="009E162B"/>
    <w:rsid w:val="009E1B1E"/>
    <w:rsid w:val="009E28D9"/>
    <w:rsid w:val="009E2D83"/>
    <w:rsid w:val="009E2F27"/>
    <w:rsid w:val="009E312D"/>
    <w:rsid w:val="009E37CF"/>
    <w:rsid w:val="009E3A65"/>
    <w:rsid w:val="009E3EF9"/>
    <w:rsid w:val="009E40BF"/>
    <w:rsid w:val="009E4678"/>
    <w:rsid w:val="009E4931"/>
    <w:rsid w:val="009E5267"/>
    <w:rsid w:val="009E537A"/>
    <w:rsid w:val="009E5531"/>
    <w:rsid w:val="009E55FD"/>
    <w:rsid w:val="009E57EF"/>
    <w:rsid w:val="009E5849"/>
    <w:rsid w:val="009E5A06"/>
    <w:rsid w:val="009E5CB4"/>
    <w:rsid w:val="009E6221"/>
    <w:rsid w:val="009E674F"/>
    <w:rsid w:val="009E6818"/>
    <w:rsid w:val="009E6A34"/>
    <w:rsid w:val="009E72BE"/>
    <w:rsid w:val="009E7618"/>
    <w:rsid w:val="009E7643"/>
    <w:rsid w:val="009E781F"/>
    <w:rsid w:val="009E7974"/>
    <w:rsid w:val="009E7D9E"/>
    <w:rsid w:val="009F0196"/>
    <w:rsid w:val="009F047C"/>
    <w:rsid w:val="009F0499"/>
    <w:rsid w:val="009F05F7"/>
    <w:rsid w:val="009F06C5"/>
    <w:rsid w:val="009F0817"/>
    <w:rsid w:val="009F0E2F"/>
    <w:rsid w:val="009F0F27"/>
    <w:rsid w:val="009F1417"/>
    <w:rsid w:val="009F1660"/>
    <w:rsid w:val="009F1932"/>
    <w:rsid w:val="009F1CB1"/>
    <w:rsid w:val="009F21A0"/>
    <w:rsid w:val="009F284E"/>
    <w:rsid w:val="009F28F2"/>
    <w:rsid w:val="009F2AD9"/>
    <w:rsid w:val="009F2D8A"/>
    <w:rsid w:val="009F2F6B"/>
    <w:rsid w:val="009F2F90"/>
    <w:rsid w:val="009F30A6"/>
    <w:rsid w:val="009F3195"/>
    <w:rsid w:val="009F32C2"/>
    <w:rsid w:val="009F32C4"/>
    <w:rsid w:val="009F3363"/>
    <w:rsid w:val="009F3928"/>
    <w:rsid w:val="009F3D08"/>
    <w:rsid w:val="009F4585"/>
    <w:rsid w:val="009F4681"/>
    <w:rsid w:val="009F479D"/>
    <w:rsid w:val="009F4DAC"/>
    <w:rsid w:val="009F4F39"/>
    <w:rsid w:val="009F55A9"/>
    <w:rsid w:val="009F59AA"/>
    <w:rsid w:val="009F60B5"/>
    <w:rsid w:val="009F686C"/>
    <w:rsid w:val="009F68FC"/>
    <w:rsid w:val="009F6A9A"/>
    <w:rsid w:val="009F7D97"/>
    <w:rsid w:val="009F7EAA"/>
    <w:rsid w:val="00A000B8"/>
    <w:rsid w:val="00A00395"/>
    <w:rsid w:val="00A00669"/>
    <w:rsid w:val="00A00740"/>
    <w:rsid w:val="00A0083D"/>
    <w:rsid w:val="00A008C9"/>
    <w:rsid w:val="00A008EA"/>
    <w:rsid w:val="00A0097F"/>
    <w:rsid w:val="00A00BE0"/>
    <w:rsid w:val="00A00CBE"/>
    <w:rsid w:val="00A00D62"/>
    <w:rsid w:val="00A00D70"/>
    <w:rsid w:val="00A01178"/>
    <w:rsid w:val="00A0134B"/>
    <w:rsid w:val="00A015E5"/>
    <w:rsid w:val="00A017A4"/>
    <w:rsid w:val="00A019CF"/>
    <w:rsid w:val="00A01C68"/>
    <w:rsid w:val="00A01E89"/>
    <w:rsid w:val="00A021CF"/>
    <w:rsid w:val="00A02256"/>
    <w:rsid w:val="00A022E3"/>
    <w:rsid w:val="00A024CF"/>
    <w:rsid w:val="00A0266E"/>
    <w:rsid w:val="00A02E0A"/>
    <w:rsid w:val="00A03273"/>
    <w:rsid w:val="00A03394"/>
    <w:rsid w:val="00A038EC"/>
    <w:rsid w:val="00A0394B"/>
    <w:rsid w:val="00A03983"/>
    <w:rsid w:val="00A03E12"/>
    <w:rsid w:val="00A03FA4"/>
    <w:rsid w:val="00A041D6"/>
    <w:rsid w:val="00A043AA"/>
    <w:rsid w:val="00A0469D"/>
    <w:rsid w:val="00A04833"/>
    <w:rsid w:val="00A04BE4"/>
    <w:rsid w:val="00A04CEA"/>
    <w:rsid w:val="00A05450"/>
    <w:rsid w:val="00A05E38"/>
    <w:rsid w:val="00A05EAB"/>
    <w:rsid w:val="00A05F30"/>
    <w:rsid w:val="00A06326"/>
    <w:rsid w:val="00A065BF"/>
    <w:rsid w:val="00A0682D"/>
    <w:rsid w:val="00A06917"/>
    <w:rsid w:val="00A06C6C"/>
    <w:rsid w:val="00A06CF6"/>
    <w:rsid w:val="00A06FAA"/>
    <w:rsid w:val="00A0717B"/>
    <w:rsid w:val="00A072D9"/>
    <w:rsid w:val="00A07343"/>
    <w:rsid w:val="00A100CC"/>
    <w:rsid w:val="00A10106"/>
    <w:rsid w:val="00A1021E"/>
    <w:rsid w:val="00A10319"/>
    <w:rsid w:val="00A10BED"/>
    <w:rsid w:val="00A10DBC"/>
    <w:rsid w:val="00A10FDE"/>
    <w:rsid w:val="00A111CA"/>
    <w:rsid w:val="00A112AF"/>
    <w:rsid w:val="00A113BE"/>
    <w:rsid w:val="00A11521"/>
    <w:rsid w:val="00A1162F"/>
    <w:rsid w:val="00A11D39"/>
    <w:rsid w:val="00A11FD7"/>
    <w:rsid w:val="00A120A2"/>
    <w:rsid w:val="00A120BC"/>
    <w:rsid w:val="00A125DD"/>
    <w:rsid w:val="00A12A29"/>
    <w:rsid w:val="00A12C63"/>
    <w:rsid w:val="00A12E41"/>
    <w:rsid w:val="00A130A9"/>
    <w:rsid w:val="00A133C5"/>
    <w:rsid w:val="00A137D1"/>
    <w:rsid w:val="00A138F1"/>
    <w:rsid w:val="00A13994"/>
    <w:rsid w:val="00A13D0B"/>
    <w:rsid w:val="00A13D3A"/>
    <w:rsid w:val="00A13DE1"/>
    <w:rsid w:val="00A14177"/>
    <w:rsid w:val="00A14947"/>
    <w:rsid w:val="00A14F72"/>
    <w:rsid w:val="00A150FE"/>
    <w:rsid w:val="00A1525B"/>
    <w:rsid w:val="00A1533F"/>
    <w:rsid w:val="00A158AB"/>
    <w:rsid w:val="00A15F81"/>
    <w:rsid w:val="00A16FF1"/>
    <w:rsid w:val="00A17120"/>
    <w:rsid w:val="00A17450"/>
    <w:rsid w:val="00A174EC"/>
    <w:rsid w:val="00A17528"/>
    <w:rsid w:val="00A175B0"/>
    <w:rsid w:val="00A17BBF"/>
    <w:rsid w:val="00A17BE6"/>
    <w:rsid w:val="00A17FC7"/>
    <w:rsid w:val="00A206A8"/>
    <w:rsid w:val="00A206AF"/>
    <w:rsid w:val="00A207C1"/>
    <w:rsid w:val="00A20A12"/>
    <w:rsid w:val="00A20C12"/>
    <w:rsid w:val="00A21092"/>
    <w:rsid w:val="00A21475"/>
    <w:rsid w:val="00A2157B"/>
    <w:rsid w:val="00A2179B"/>
    <w:rsid w:val="00A21CD9"/>
    <w:rsid w:val="00A21E09"/>
    <w:rsid w:val="00A21FFA"/>
    <w:rsid w:val="00A221CD"/>
    <w:rsid w:val="00A222BC"/>
    <w:rsid w:val="00A223A6"/>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EB4"/>
    <w:rsid w:val="00A25F4B"/>
    <w:rsid w:val="00A25F6A"/>
    <w:rsid w:val="00A25F7A"/>
    <w:rsid w:val="00A260FC"/>
    <w:rsid w:val="00A26565"/>
    <w:rsid w:val="00A26602"/>
    <w:rsid w:val="00A2684D"/>
    <w:rsid w:val="00A26BB3"/>
    <w:rsid w:val="00A26E20"/>
    <w:rsid w:val="00A26E48"/>
    <w:rsid w:val="00A26EC9"/>
    <w:rsid w:val="00A27618"/>
    <w:rsid w:val="00A27628"/>
    <w:rsid w:val="00A27FF9"/>
    <w:rsid w:val="00A30306"/>
    <w:rsid w:val="00A3078A"/>
    <w:rsid w:val="00A3088C"/>
    <w:rsid w:val="00A30EA2"/>
    <w:rsid w:val="00A3121D"/>
    <w:rsid w:val="00A313A8"/>
    <w:rsid w:val="00A31432"/>
    <w:rsid w:val="00A31736"/>
    <w:rsid w:val="00A318A0"/>
    <w:rsid w:val="00A31A7B"/>
    <w:rsid w:val="00A31C3D"/>
    <w:rsid w:val="00A31D06"/>
    <w:rsid w:val="00A31F72"/>
    <w:rsid w:val="00A320C3"/>
    <w:rsid w:val="00A323F9"/>
    <w:rsid w:val="00A32737"/>
    <w:rsid w:val="00A32799"/>
    <w:rsid w:val="00A327BE"/>
    <w:rsid w:val="00A32BAB"/>
    <w:rsid w:val="00A32D34"/>
    <w:rsid w:val="00A3317C"/>
    <w:rsid w:val="00A335CC"/>
    <w:rsid w:val="00A336BC"/>
    <w:rsid w:val="00A33AB7"/>
    <w:rsid w:val="00A3448F"/>
    <w:rsid w:val="00A3475F"/>
    <w:rsid w:val="00A3495B"/>
    <w:rsid w:val="00A34BF9"/>
    <w:rsid w:val="00A34C96"/>
    <w:rsid w:val="00A34E7F"/>
    <w:rsid w:val="00A34F65"/>
    <w:rsid w:val="00A34F6D"/>
    <w:rsid w:val="00A34FEE"/>
    <w:rsid w:val="00A3521C"/>
    <w:rsid w:val="00A3535C"/>
    <w:rsid w:val="00A35494"/>
    <w:rsid w:val="00A3556A"/>
    <w:rsid w:val="00A36313"/>
    <w:rsid w:val="00A36AB0"/>
    <w:rsid w:val="00A36ADC"/>
    <w:rsid w:val="00A36D6A"/>
    <w:rsid w:val="00A36F2C"/>
    <w:rsid w:val="00A37473"/>
    <w:rsid w:val="00A37488"/>
    <w:rsid w:val="00A374B0"/>
    <w:rsid w:val="00A37CF4"/>
    <w:rsid w:val="00A37F24"/>
    <w:rsid w:val="00A37F6D"/>
    <w:rsid w:val="00A400A9"/>
    <w:rsid w:val="00A4032C"/>
    <w:rsid w:val="00A40376"/>
    <w:rsid w:val="00A40479"/>
    <w:rsid w:val="00A4050A"/>
    <w:rsid w:val="00A405DF"/>
    <w:rsid w:val="00A4060E"/>
    <w:rsid w:val="00A408C6"/>
    <w:rsid w:val="00A408D6"/>
    <w:rsid w:val="00A409B4"/>
    <w:rsid w:val="00A40AB4"/>
    <w:rsid w:val="00A40AE3"/>
    <w:rsid w:val="00A40B86"/>
    <w:rsid w:val="00A40E2C"/>
    <w:rsid w:val="00A4137F"/>
    <w:rsid w:val="00A41398"/>
    <w:rsid w:val="00A413EF"/>
    <w:rsid w:val="00A4198B"/>
    <w:rsid w:val="00A41B20"/>
    <w:rsid w:val="00A41D6C"/>
    <w:rsid w:val="00A41DDA"/>
    <w:rsid w:val="00A41F45"/>
    <w:rsid w:val="00A41F98"/>
    <w:rsid w:val="00A41F9C"/>
    <w:rsid w:val="00A4227D"/>
    <w:rsid w:val="00A42544"/>
    <w:rsid w:val="00A42962"/>
    <w:rsid w:val="00A42AC7"/>
    <w:rsid w:val="00A42C63"/>
    <w:rsid w:val="00A42DC2"/>
    <w:rsid w:val="00A434FC"/>
    <w:rsid w:val="00A43609"/>
    <w:rsid w:val="00A43905"/>
    <w:rsid w:val="00A43DE2"/>
    <w:rsid w:val="00A43E3C"/>
    <w:rsid w:val="00A43FB3"/>
    <w:rsid w:val="00A449E8"/>
    <w:rsid w:val="00A44C93"/>
    <w:rsid w:val="00A44CA0"/>
    <w:rsid w:val="00A450AB"/>
    <w:rsid w:val="00A4535D"/>
    <w:rsid w:val="00A4575C"/>
    <w:rsid w:val="00A45912"/>
    <w:rsid w:val="00A463E6"/>
    <w:rsid w:val="00A466EC"/>
    <w:rsid w:val="00A4687C"/>
    <w:rsid w:val="00A46A32"/>
    <w:rsid w:val="00A46B7E"/>
    <w:rsid w:val="00A46BEB"/>
    <w:rsid w:val="00A46CDF"/>
    <w:rsid w:val="00A46E2A"/>
    <w:rsid w:val="00A46F97"/>
    <w:rsid w:val="00A47174"/>
    <w:rsid w:val="00A47501"/>
    <w:rsid w:val="00A5033B"/>
    <w:rsid w:val="00A50B93"/>
    <w:rsid w:val="00A5136D"/>
    <w:rsid w:val="00A5154D"/>
    <w:rsid w:val="00A51743"/>
    <w:rsid w:val="00A51BC7"/>
    <w:rsid w:val="00A5222D"/>
    <w:rsid w:val="00A52298"/>
    <w:rsid w:val="00A523CA"/>
    <w:rsid w:val="00A52705"/>
    <w:rsid w:val="00A52A1B"/>
    <w:rsid w:val="00A52A32"/>
    <w:rsid w:val="00A52AF3"/>
    <w:rsid w:val="00A52CC1"/>
    <w:rsid w:val="00A5318F"/>
    <w:rsid w:val="00A531A4"/>
    <w:rsid w:val="00A53405"/>
    <w:rsid w:val="00A53A95"/>
    <w:rsid w:val="00A53EF4"/>
    <w:rsid w:val="00A54074"/>
    <w:rsid w:val="00A54100"/>
    <w:rsid w:val="00A5414B"/>
    <w:rsid w:val="00A542B9"/>
    <w:rsid w:val="00A5488C"/>
    <w:rsid w:val="00A548C7"/>
    <w:rsid w:val="00A54C9F"/>
    <w:rsid w:val="00A5566F"/>
    <w:rsid w:val="00A557CF"/>
    <w:rsid w:val="00A557D7"/>
    <w:rsid w:val="00A55A11"/>
    <w:rsid w:val="00A56009"/>
    <w:rsid w:val="00A56517"/>
    <w:rsid w:val="00A569B2"/>
    <w:rsid w:val="00A56A49"/>
    <w:rsid w:val="00A57A1F"/>
    <w:rsid w:val="00A57AD7"/>
    <w:rsid w:val="00A57D6D"/>
    <w:rsid w:val="00A57D9E"/>
    <w:rsid w:val="00A6017A"/>
    <w:rsid w:val="00A6042C"/>
    <w:rsid w:val="00A60849"/>
    <w:rsid w:val="00A60878"/>
    <w:rsid w:val="00A60896"/>
    <w:rsid w:val="00A60E22"/>
    <w:rsid w:val="00A61328"/>
    <w:rsid w:val="00A61567"/>
    <w:rsid w:val="00A61B1B"/>
    <w:rsid w:val="00A61E50"/>
    <w:rsid w:val="00A6214A"/>
    <w:rsid w:val="00A62589"/>
    <w:rsid w:val="00A625CA"/>
    <w:rsid w:val="00A6262A"/>
    <w:rsid w:val="00A63753"/>
    <w:rsid w:val="00A6383D"/>
    <w:rsid w:val="00A6405F"/>
    <w:rsid w:val="00A64553"/>
    <w:rsid w:val="00A64AB0"/>
    <w:rsid w:val="00A65439"/>
    <w:rsid w:val="00A654F5"/>
    <w:rsid w:val="00A65D5C"/>
    <w:rsid w:val="00A6631D"/>
    <w:rsid w:val="00A66434"/>
    <w:rsid w:val="00A665F1"/>
    <w:rsid w:val="00A66A4A"/>
    <w:rsid w:val="00A66DAA"/>
    <w:rsid w:val="00A67197"/>
    <w:rsid w:val="00A672D5"/>
    <w:rsid w:val="00A6730C"/>
    <w:rsid w:val="00A6735A"/>
    <w:rsid w:val="00A67997"/>
    <w:rsid w:val="00A67BD7"/>
    <w:rsid w:val="00A70039"/>
    <w:rsid w:val="00A705E3"/>
    <w:rsid w:val="00A708C1"/>
    <w:rsid w:val="00A7097F"/>
    <w:rsid w:val="00A7098D"/>
    <w:rsid w:val="00A7116B"/>
    <w:rsid w:val="00A7131C"/>
    <w:rsid w:val="00A71381"/>
    <w:rsid w:val="00A71778"/>
    <w:rsid w:val="00A71792"/>
    <w:rsid w:val="00A719D3"/>
    <w:rsid w:val="00A71DC2"/>
    <w:rsid w:val="00A7220B"/>
    <w:rsid w:val="00A722DE"/>
    <w:rsid w:val="00A72C21"/>
    <w:rsid w:val="00A72F93"/>
    <w:rsid w:val="00A734F6"/>
    <w:rsid w:val="00A734FD"/>
    <w:rsid w:val="00A73606"/>
    <w:rsid w:val="00A73898"/>
    <w:rsid w:val="00A73D1B"/>
    <w:rsid w:val="00A740A6"/>
    <w:rsid w:val="00A7427C"/>
    <w:rsid w:val="00A7488A"/>
    <w:rsid w:val="00A7489A"/>
    <w:rsid w:val="00A74E75"/>
    <w:rsid w:val="00A74FD6"/>
    <w:rsid w:val="00A750ED"/>
    <w:rsid w:val="00A751A7"/>
    <w:rsid w:val="00A751A8"/>
    <w:rsid w:val="00A757FE"/>
    <w:rsid w:val="00A75DA9"/>
    <w:rsid w:val="00A75EAA"/>
    <w:rsid w:val="00A760F3"/>
    <w:rsid w:val="00A76255"/>
    <w:rsid w:val="00A763E9"/>
    <w:rsid w:val="00A764D8"/>
    <w:rsid w:val="00A7653F"/>
    <w:rsid w:val="00A76A47"/>
    <w:rsid w:val="00A76D35"/>
    <w:rsid w:val="00A76E9A"/>
    <w:rsid w:val="00A77AEB"/>
    <w:rsid w:val="00A77F61"/>
    <w:rsid w:val="00A80455"/>
    <w:rsid w:val="00A80566"/>
    <w:rsid w:val="00A8065D"/>
    <w:rsid w:val="00A80675"/>
    <w:rsid w:val="00A807AF"/>
    <w:rsid w:val="00A807CC"/>
    <w:rsid w:val="00A80B5A"/>
    <w:rsid w:val="00A80ED0"/>
    <w:rsid w:val="00A80EFF"/>
    <w:rsid w:val="00A8129E"/>
    <w:rsid w:val="00A81337"/>
    <w:rsid w:val="00A8201E"/>
    <w:rsid w:val="00A8219E"/>
    <w:rsid w:val="00A82894"/>
    <w:rsid w:val="00A82D98"/>
    <w:rsid w:val="00A82DDA"/>
    <w:rsid w:val="00A82E05"/>
    <w:rsid w:val="00A82ECD"/>
    <w:rsid w:val="00A8319D"/>
    <w:rsid w:val="00A8357A"/>
    <w:rsid w:val="00A83F39"/>
    <w:rsid w:val="00A8411D"/>
    <w:rsid w:val="00A8427A"/>
    <w:rsid w:val="00A842BC"/>
    <w:rsid w:val="00A84948"/>
    <w:rsid w:val="00A84D9D"/>
    <w:rsid w:val="00A8522D"/>
    <w:rsid w:val="00A85E22"/>
    <w:rsid w:val="00A85E84"/>
    <w:rsid w:val="00A86413"/>
    <w:rsid w:val="00A86D41"/>
    <w:rsid w:val="00A87017"/>
    <w:rsid w:val="00A87383"/>
    <w:rsid w:val="00A8743F"/>
    <w:rsid w:val="00A876D4"/>
    <w:rsid w:val="00A876E1"/>
    <w:rsid w:val="00A87935"/>
    <w:rsid w:val="00A87B57"/>
    <w:rsid w:val="00A87B7A"/>
    <w:rsid w:val="00A87FEB"/>
    <w:rsid w:val="00A9010A"/>
    <w:rsid w:val="00A9051B"/>
    <w:rsid w:val="00A90667"/>
    <w:rsid w:val="00A90825"/>
    <w:rsid w:val="00A90D31"/>
    <w:rsid w:val="00A915C1"/>
    <w:rsid w:val="00A91DD6"/>
    <w:rsid w:val="00A91F22"/>
    <w:rsid w:val="00A9205E"/>
    <w:rsid w:val="00A926DE"/>
    <w:rsid w:val="00A9277B"/>
    <w:rsid w:val="00A92987"/>
    <w:rsid w:val="00A92B93"/>
    <w:rsid w:val="00A92D4E"/>
    <w:rsid w:val="00A93133"/>
    <w:rsid w:val="00A93239"/>
    <w:rsid w:val="00A93E43"/>
    <w:rsid w:val="00A94140"/>
    <w:rsid w:val="00A941C7"/>
    <w:rsid w:val="00A9485E"/>
    <w:rsid w:val="00A94E87"/>
    <w:rsid w:val="00A9535C"/>
    <w:rsid w:val="00A954C9"/>
    <w:rsid w:val="00A9595C"/>
    <w:rsid w:val="00A95C08"/>
    <w:rsid w:val="00A95C5C"/>
    <w:rsid w:val="00A95D30"/>
    <w:rsid w:val="00A95E5F"/>
    <w:rsid w:val="00A960C8"/>
    <w:rsid w:val="00A96770"/>
    <w:rsid w:val="00A97376"/>
    <w:rsid w:val="00A9745D"/>
    <w:rsid w:val="00A97C7B"/>
    <w:rsid w:val="00A97DD0"/>
    <w:rsid w:val="00A97DE6"/>
    <w:rsid w:val="00A97F67"/>
    <w:rsid w:val="00AA0174"/>
    <w:rsid w:val="00AA07BD"/>
    <w:rsid w:val="00AA0A72"/>
    <w:rsid w:val="00AA0AC8"/>
    <w:rsid w:val="00AA0B5A"/>
    <w:rsid w:val="00AA10EB"/>
    <w:rsid w:val="00AA14CA"/>
    <w:rsid w:val="00AA1871"/>
    <w:rsid w:val="00AA1A87"/>
    <w:rsid w:val="00AA2A46"/>
    <w:rsid w:val="00AA2B71"/>
    <w:rsid w:val="00AA2E16"/>
    <w:rsid w:val="00AA3121"/>
    <w:rsid w:val="00AA316F"/>
    <w:rsid w:val="00AA3F1A"/>
    <w:rsid w:val="00AA41A0"/>
    <w:rsid w:val="00AA4545"/>
    <w:rsid w:val="00AA4B99"/>
    <w:rsid w:val="00AA4BB0"/>
    <w:rsid w:val="00AA4F17"/>
    <w:rsid w:val="00AA567C"/>
    <w:rsid w:val="00AA56FE"/>
    <w:rsid w:val="00AA576A"/>
    <w:rsid w:val="00AA58B7"/>
    <w:rsid w:val="00AA592B"/>
    <w:rsid w:val="00AA5975"/>
    <w:rsid w:val="00AA5DC0"/>
    <w:rsid w:val="00AA5F45"/>
    <w:rsid w:val="00AA6303"/>
    <w:rsid w:val="00AA667F"/>
    <w:rsid w:val="00AA6720"/>
    <w:rsid w:val="00AA69BD"/>
    <w:rsid w:val="00AA6EF8"/>
    <w:rsid w:val="00AA7249"/>
    <w:rsid w:val="00AA74DE"/>
    <w:rsid w:val="00AA781F"/>
    <w:rsid w:val="00AA78F1"/>
    <w:rsid w:val="00AB0255"/>
    <w:rsid w:val="00AB0349"/>
    <w:rsid w:val="00AB0393"/>
    <w:rsid w:val="00AB091D"/>
    <w:rsid w:val="00AB0AE6"/>
    <w:rsid w:val="00AB0CAC"/>
    <w:rsid w:val="00AB0E47"/>
    <w:rsid w:val="00AB12B0"/>
    <w:rsid w:val="00AB13DF"/>
    <w:rsid w:val="00AB143B"/>
    <w:rsid w:val="00AB1839"/>
    <w:rsid w:val="00AB190A"/>
    <w:rsid w:val="00AB1A01"/>
    <w:rsid w:val="00AB1B65"/>
    <w:rsid w:val="00AB1C0D"/>
    <w:rsid w:val="00AB218D"/>
    <w:rsid w:val="00AB21C0"/>
    <w:rsid w:val="00AB25E0"/>
    <w:rsid w:val="00AB27FB"/>
    <w:rsid w:val="00AB2A87"/>
    <w:rsid w:val="00AB2D03"/>
    <w:rsid w:val="00AB2ED5"/>
    <w:rsid w:val="00AB3066"/>
    <w:rsid w:val="00AB316E"/>
    <w:rsid w:val="00AB3309"/>
    <w:rsid w:val="00AB39D6"/>
    <w:rsid w:val="00AB3A19"/>
    <w:rsid w:val="00AB3EDF"/>
    <w:rsid w:val="00AB3F15"/>
    <w:rsid w:val="00AB422D"/>
    <w:rsid w:val="00AB47F6"/>
    <w:rsid w:val="00AB4832"/>
    <w:rsid w:val="00AB4B8A"/>
    <w:rsid w:val="00AB4BC6"/>
    <w:rsid w:val="00AB5604"/>
    <w:rsid w:val="00AB5B7C"/>
    <w:rsid w:val="00AB5E53"/>
    <w:rsid w:val="00AB66DD"/>
    <w:rsid w:val="00AB678C"/>
    <w:rsid w:val="00AB6E7F"/>
    <w:rsid w:val="00AB7253"/>
    <w:rsid w:val="00AB76D8"/>
    <w:rsid w:val="00AC0817"/>
    <w:rsid w:val="00AC089C"/>
    <w:rsid w:val="00AC092A"/>
    <w:rsid w:val="00AC0A28"/>
    <w:rsid w:val="00AC0ED9"/>
    <w:rsid w:val="00AC163B"/>
    <w:rsid w:val="00AC1936"/>
    <w:rsid w:val="00AC1CC8"/>
    <w:rsid w:val="00AC1ECF"/>
    <w:rsid w:val="00AC270B"/>
    <w:rsid w:val="00AC2DF1"/>
    <w:rsid w:val="00AC2E15"/>
    <w:rsid w:val="00AC2EF2"/>
    <w:rsid w:val="00AC35F6"/>
    <w:rsid w:val="00AC3805"/>
    <w:rsid w:val="00AC3885"/>
    <w:rsid w:val="00AC399D"/>
    <w:rsid w:val="00AC3AC4"/>
    <w:rsid w:val="00AC4032"/>
    <w:rsid w:val="00AC40F3"/>
    <w:rsid w:val="00AC4AE0"/>
    <w:rsid w:val="00AC4C67"/>
    <w:rsid w:val="00AC4D9A"/>
    <w:rsid w:val="00AC53D0"/>
    <w:rsid w:val="00AC597D"/>
    <w:rsid w:val="00AC60D3"/>
    <w:rsid w:val="00AC60D4"/>
    <w:rsid w:val="00AC667E"/>
    <w:rsid w:val="00AC69FB"/>
    <w:rsid w:val="00AC6C0C"/>
    <w:rsid w:val="00AC6D2E"/>
    <w:rsid w:val="00AC6F0E"/>
    <w:rsid w:val="00AC75D1"/>
    <w:rsid w:val="00AC7AD3"/>
    <w:rsid w:val="00AD0510"/>
    <w:rsid w:val="00AD0648"/>
    <w:rsid w:val="00AD0BE4"/>
    <w:rsid w:val="00AD0BF1"/>
    <w:rsid w:val="00AD0D71"/>
    <w:rsid w:val="00AD1169"/>
    <w:rsid w:val="00AD1524"/>
    <w:rsid w:val="00AD17D8"/>
    <w:rsid w:val="00AD1B31"/>
    <w:rsid w:val="00AD2015"/>
    <w:rsid w:val="00AD205E"/>
    <w:rsid w:val="00AD21A0"/>
    <w:rsid w:val="00AD21CD"/>
    <w:rsid w:val="00AD27BA"/>
    <w:rsid w:val="00AD28A0"/>
    <w:rsid w:val="00AD2B77"/>
    <w:rsid w:val="00AD2C0C"/>
    <w:rsid w:val="00AD2C74"/>
    <w:rsid w:val="00AD2DB8"/>
    <w:rsid w:val="00AD317F"/>
    <w:rsid w:val="00AD3467"/>
    <w:rsid w:val="00AD3671"/>
    <w:rsid w:val="00AD36A5"/>
    <w:rsid w:val="00AD374D"/>
    <w:rsid w:val="00AD3936"/>
    <w:rsid w:val="00AD4009"/>
    <w:rsid w:val="00AD5005"/>
    <w:rsid w:val="00AD503A"/>
    <w:rsid w:val="00AD511C"/>
    <w:rsid w:val="00AD5233"/>
    <w:rsid w:val="00AD541A"/>
    <w:rsid w:val="00AD5655"/>
    <w:rsid w:val="00AD59F4"/>
    <w:rsid w:val="00AD5F0E"/>
    <w:rsid w:val="00AD6147"/>
    <w:rsid w:val="00AD61C2"/>
    <w:rsid w:val="00AD634F"/>
    <w:rsid w:val="00AD659C"/>
    <w:rsid w:val="00AD65A0"/>
    <w:rsid w:val="00AD69D4"/>
    <w:rsid w:val="00AD6D89"/>
    <w:rsid w:val="00AD6F73"/>
    <w:rsid w:val="00AD71E3"/>
    <w:rsid w:val="00AD7288"/>
    <w:rsid w:val="00AD730D"/>
    <w:rsid w:val="00AD744C"/>
    <w:rsid w:val="00AD77CF"/>
    <w:rsid w:val="00AD79C3"/>
    <w:rsid w:val="00AD79CE"/>
    <w:rsid w:val="00AD79D3"/>
    <w:rsid w:val="00AD7BD7"/>
    <w:rsid w:val="00AD7E87"/>
    <w:rsid w:val="00AE01B4"/>
    <w:rsid w:val="00AE0381"/>
    <w:rsid w:val="00AE052A"/>
    <w:rsid w:val="00AE0DDE"/>
    <w:rsid w:val="00AE0F17"/>
    <w:rsid w:val="00AE102C"/>
    <w:rsid w:val="00AE17F9"/>
    <w:rsid w:val="00AE19F6"/>
    <w:rsid w:val="00AE1BBA"/>
    <w:rsid w:val="00AE1C0A"/>
    <w:rsid w:val="00AE205E"/>
    <w:rsid w:val="00AE2244"/>
    <w:rsid w:val="00AE261C"/>
    <w:rsid w:val="00AE2B64"/>
    <w:rsid w:val="00AE2D9A"/>
    <w:rsid w:val="00AE2F3E"/>
    <w:rsid w:val="00AE3333"/>
    <w:rsid w:val="00AE3567"/>
    <w:rsid w:val="00AE36F7"/>
    <w:rsid w:val="00AE375A"/>
    <w:rsid w:val="00AE3915"/>
    <w:rsid w:val="00AE39C0"/>
    <w:rsid w:val="00AE3C32"/>
    <w:rsid w:val="00AE3C6C"/>
    <w:rsid w:val="00AE3E90"/>
    <w:rsid w:val="00AE409B"/>
    <w:rsid w:val="00AE4470"/>
    <w:rsid w:val="00AE475F"/>
    <w:rsid w:val="00AE4ABD"/>
    <w:rsid w:val="00AE4CE3"/>
    <w:rsid w:val="00AE4F19"/>
    <w:rsid w:val="00AE5087"/>
    <w:rsid w:val="00AE53C4"/>
    <w:rsid w:val="00AE5556"/>
    <w:rsid w:val="00AE5BAC"/>
    <w:rsid w:val="00AE5C84"/>
    <w:rsid w:val="00AE61A3"/>
    <w:rsid w:val="00AE6B1D"/>
    <w:rsid w:val="00AE6F59"/>
    <w:rsid w:val="00AE70C6"/>
    <w:rsid w:val="00AE73A6"/>
    <w:rsid w:val="00AE73F6"/>
    <w:rsid w:val="00AE7920"/>
    <w:rsid w:val="00AE7971"/>
    <w:rsid w:val="00AE7CA6"/>
    <w:rsid w:val="00AF06B9"/>
    <w:rsid w:val="00AF0E41"/>
    <w:rsid w:val="00AF0EFC"/>
    <w:rsid w:val="00AF112B"/>
    <w:rsid w:val="00AF123A"/>
    <w:rsid w:val="00AF125B"/>
    <w:rsid w:val="00AF19E3"/>
    <w:rsid w:val="00AF19F1"/>
    <w:rsid w:val="00AF1B8A"/>
    <w:rsid w:val="00AF23F1"/>
    <w:rsid w:val="00AF24B7"/>
    <w:rsid w:val="00AF25E2"/>
    <w:rsid w:val="00AF2667"/>
    <w:rsid w:val="00AF289E"/>
    <w:rsid w:val="00AF29F5"/>
    <w:rsid w:val="00AF2BEE"/>
    <w:rsid w:val="00AF2C0D"/>
    <w:rsid w:val="00AF2C31"/>
    <w:rsid w:val="00AF308D"/>
    <w:rsid w:val="00AF340A"/>
    <w:rsid w:val="00AF3EB3"/>
    <w:rsid w:val="00AF3ED5"/>
    <w:rsid w:val="00AF48DC"/>
    <w:rsid w:val="00AF4A69"/>
    <w:rsid w:val="00AF4A75"/>
    <w:rsid w:val="00AF4C0D"/>
    <w:rsid w:val="00AF507F"/>
    <w:rsid w:val="00AF51BB"/>
    <w:rsid w:val="00AF520F"/>
    <w:rsid w:val="00AF569D"/>
    <w:rsid w:val="00AF5B0B"/>
    <w:rsid w:val="00AF5B39"/>
    <w:rsid w:val="00AF5B78"/>
    <w:rsid w:val="00AF620F"/>
    <w:rsid w:val="00AF654A"/>
    <w:rsid w:val="00AF68E3"/>
    <w:rsid w:val="00AF68F0"/>
    <w:rsid w:val="00AF6C74"/>
    <w:rsid w:val="00AF752B"/>
    <w:rsid w:val="00AF7643"/>
    <w:rsid w:val="00AF765A"/>
    <w:rsid w:val="00AF76D7"/>
    <w:rsid w:val="00AF7701"/>
    <w:rsid w:val="00AF78CA"/>
    <w:rsid w:val="00AF78EF"/>
    <w:rsid w:val="00AF7C56"/>
    <w:rsid w:val="00B002B2"/>
    <w:rsid w:val="00B00D96"/>
    <w:rsid w:val="00B00E38"/>
    <w:rsid w:val="00B010DB"/>
    <w:rsid w:val="00B0115D"/>
    <w:rsid w:val="00B01711"/>
    <w:rsid w:val="00B01BC7"/>
    <w:rsid w:val="00B01BD0"/>
    <w:rsid w:val="00B01DB5"/>
    <w:rsid w:val="00B02046"/>
    <w:rsid w:val="00B023A0"/>
    <w:rsid w:val="00B02713"/>
    <w:rsid w:val="00B0272E"/>
    <w:rsid w:val="00B033B3"/>
    <w:rsid w:val="00B03A09"/>
    <w:rsid w:val="00B03C1A"/>
    <w:rsid w:val="00B04822"/>
    <w:rsid w:val="00B04F66"/>
    <w:rsid w:val="00B0518C"/>
    <w:rsid w:val="00B0571D"/>
    <w:rsid w:val="00B05AE2"/>
    <w:rsid w:val="00B06014"/>
    <w:rsid w:val="00B06407"/>
    <w:rsid w:val="00B06465"/>
    <w:rsid w:val="00B06637"/>
    <w:rsid w:val="00B066EF"/>
    <w:rsid w:val="00B07206"/>
    <w:rsid w:val="00B0733F"/>
    <w:rsid w:val="00B073CE"/>
    <w:rsid w:val="00B073D6"/>
    <w:rsid w:val="00B076D6"/>
    <w:rsid w:val="00B07CA6"/>
    <w:rsid w:val="00B100D3"/>
    <w:rsid w:val="00B1046B"/>
    <w:rsid w:val="00B104DD"/>
    <w:rsid w:val="00B10679"/>
    <w:rsid w:val="00B107D2"/>
    <w:rsid w:val="00B10B91"/>
    <w:rsid w:val="00B10C9A"/>
    <w:rsid w:val="00B11180"/>
    <w:rsid w:val="00B112A8"/>
    <w:rsid w:val="00B113B8"/>
    <w:rsid w:val="00B11489"/>
    <w:rsid w:val="00B115EC"/>
    <w:rsid w:val="00B118F8"/>
    <w:rsid w:val="00B11A57"/>
    <w:rsid w:val="00B121C0"/>
    <w:rsid w:val="00B1248B"/>
    <w:rsid w:val="00B12622"/>
    <w:rsid w:val="00B12658"/>
    <w:rsid w:val="00B1296E"/>
    <w:rsid w:val="00B12BEC"/>
    <w:rsid w:val="00B13289"/>
    <w:rsid w:val="00B133CF"/>
    <w:rsid w:val="00B13790"/>
    <w:rsid w:val="00B14434"/>
    <w:rsid w:val="00B1464D"/>
    <w:rsid w:val="00B14B7E"/>
    <w:rsid w:val="00B14D94"/>
    <w:rsid w:val="00B14E44"/>
    <w:rsid w:val="00B14F81"/>
    <w:rsid w:val="00B152D1"/>
    <w:rsid w:val="00B1538C"/>
    <w:rsid w:val="00B153CC"/>
    <w:rsid w:val="00B1543A"/>
    <w:rsid w:val="00B156CC"/>
    <w:rsid w:val="00B15984"/>
    <w:rsid w:val="00B15C21"/>
    <w:rsid w:val="00B15D0C"/>
    <w:rsid w:val="00B15DA5"/>
    <w:rsid w:val="00B15EFA"/>
    <w:rsid w:val="00B15F20"/>
    <w:rsid w:val="00B15FC2"/>
    <w:rsid w:val="00B163AD"/>
    <w:rsid w:val="00B167DE"/>
    <w:rsid w:val="00B16B41"/>
    <w:rsid w:val="00B16FB7"/>
    <w:rsid w:val="00B17392"/>
    <w:rsid w:val="00B1755D"/>
    <w:rsid w:val="00B17561"/>
    <w:rsid w:val="00B17703"/>
    <w:rsid w:val="00B17882"/>
    <w:rsid w:val="00B1792F"/>
    <w:rsid w:val="00B17A26"/>
    <w:rsid w:val="00B20075"/>
    <w:rsid w:val="00B21176"/>
    <w:rsid w:val="00B2120F"/>
    <w:rsid w:val="00B2143A"/>
    <w:rsid w:val="00B21465"/>
    <w:rsid w:val="00B215B0"/>
    <w:rsid w:val="00B21633"/>
    <w:rsid w:val="00B21BD5"/>
    <w:rsid w:val="00B21E01"/>
    <w:rsid w:val="00B21F86"/>
    <w:rsid w:val="00B2229E"/>
    <w:rsid w:val="00B22530"/>
    <w:rsid w:val="00B227FC"/>
    <w:rsid w:val="00B22998"/>
    <w:rsid w:val="00B22A3D"/>
    <w:rsid w:val="00B230A8"/>
    <w:rsid w:val="00B230CB"/>
    <w:rsid w:val="00B23117"/>
    <w:rsid w:val="00B238C2"/>
    <w:rsid w:val="00B238EE"/>
    <w:rsid w:val="00B23927"/>
    <w:rsid w:val="00B23A89"/>
    <w:rsid w:val="00B24502"/>
    <w:rsid w:val="00B24559"/>
    <w:rsid w:val="00B248AC"/>
    <w:rsid w:val="00B24940"/>
    <w:rsid w:val="00B24D8E"/>
    <w:rsid w:val="00B255BD"/>
    <w:rsid w:val="00B256B5"/>
    <w:rsid w:val="00B25931"/>
    <w:rsid w:val="00B25D08"/>
    <w:rsid w:val="00B25FCA"/>
    <w:rsid w:val="00B26801"/>
    <w:rsid w:val="00B26A4E"/>
    <w:rsid w:val="00B271FF"/>
    <w:rsid w:val="00B273EB"/>
    <w:rsid w:val="00B273EE"/>
    <w:rsid w:val="00B27631"/>
    <w:rsid w:val="00B27797"/>
    <w:rsid w:val="00B300BD"/>
    <w:rsid w:val="00B3039D"/>
    <w:rsid w:val="00B308E3"/>
    <w:rsid w:val="00B3094A"/>
    <w:rsid w:val="00B30CFE"/>
    <w:rsid w:val="00B30D2A"/>
    <w:rsid w:val="00B30F6C"/>
    <w:rsid w:val="00B3121F"/>
    <w:rsid w:val="00B31DAD"/>
    <w:rsid w:val="00B324C5"/>
    <w:rsid w:val="00B32E78"/>
    <w:rsid w:val="00B339DE"/>
    <w:rsid w:val="00B33E25"/>
    <w:rsid w:val="00B33E28"/>
    <w:rsid w:val="00B33FEA"/>
    <w:rsid w:val="00B34302"/>
    <w:rsid w:val="00B344FA"/>
    <w:rsid w:val="00B347C9"/>
    <w:rsid w:val="00B348CB"/>
    <w:rsid w:val="00B34AF2"/>
    <w:rsid w:val="00B35027"/>
    <w:rsid w:val="00B35232"/>
    <w:rsid w:val="00B35532"/>
    <w:rsid w:val="00B356E6"/>
    <w:rsid w:val="00B358E4"/>
    <w:rsid w:val="00B359B1"/>
    <w:rsid w:val="00B36108"/>
    <w:rsid w:val="00B3663B"/>
    <w:rsid w:val="00B36814"/>
    <w:rsid w:val="00B3698B"/>
    <w:rsid w:val="00B36BB5"/>
    <w:rsid w:val="00B36C4B"/>
    <w:rsid w:val="00B36E72"/>
    <w:rsid w:val="00B36EED"/>
    <w:rsid w:val="00B371F3"/>
    <w:rsid w:val="00B37BD9"/>
    <w:rsid w:val="00B37C9C"/>
    <w:rsid w:val="00B4036C"/>
    <w:rsid w:val="00B40467"/>
    <w:rsid w:val="00B4047D"/>
    <w:rsid w:val="00B408FF"/>
    <w:rsid w:val="00B4092B"/>
    <w:rsid w:val="00B40C39"/>
    <w:rsid w:val="00B40F1D"/>
    <w:rsid w:val="00B412C8"/>
    <w:rsid w:val="00B41461"/>
    <w:rsid w:val="00B41C84"/>
    <w:rsid w:val="00B4218F"/>
    <w:rsid w:val="00B4225E"/>
    <w:rsid w:val="00B42267"/>
    <w:rsid w:val="00B4231E"/>
    <w:rsid w:val="00B4235A"/>
    <w:rsid w:val="00B424E7"/>
    <w:rsid w:val="00B42641"/>
    <w:rsid w:val="00B427E2"/>
    <w:rsid w:val="00B42FB1"/>
    <w:rsid w:val="00B43508"/>
    <w:rsid w:val="00B4363E"/>
    <w:rsid w:val="00B43FBE"/>
    <w:rsid w:val="00B44099"/>
    <w:rsid w:val="00B443AF"/>
    <w:rsid w:val="00B445B9"/>
    <w:rsid w:val="00B44C98"/>
    <w:rsid w:val="00B44D80"/>
    <w:rsid w:val="00B44E75"/>
    <w:rsid w:val="00B44F52"/>
    <w:rsid w:val="00B450A9"/>
    <w:rsid w:val="00B451E5"/>
    <w:rsid w:val="00B45309"/>
    <w:rsid w:val="00B457A8"/>
    <w:rsid w:val="00B45918"/>
    <w:rsid w:val="00B459EA"/>
    <w:rsid w:val="00B45A22"/>
    <w:rsid w:val="00B45C2D"/>
    <w:rsid w:val="00B45CD0"/>
    <w:rsid w:val="00B45E06"/>
    <w:rsid w:val="00B46006"/>
    <w:rsid w:val="00B465D1"/>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3B8"/>
    <w:rsid w:val="00B52BFD"/>
    <w:rsid w:val="00B52D7E"/>
    <w:rsid w:val="00B52E0B"/>
    <w:rsid w:val="00B52FB2"/>
    <w:rsid w:val="00B531D4"/>
    <w:rsid w:val="00B5326E"/>
    <w:rsid w:val="00B533D9"/>
    <w:rsid w:val="00B534B3"/>
    <w:rsid w:val="00B5390D"/>
    <w:rsid w:val="00B53A4D"/>
    <w:rsid w:val="00B53AE1"/>
    <w:rsid w:val="00B543E1"/>
    <w:rsid w:val="00B549EC"/>
    <w:rsid w:val="00B54BC2"/>
    <w:rsid w:val="00B54C7A"/>
    <w:rsid w:val="00B54CAC"/>
    <w:rsid w:val="00B54E1D"/>
    <w:rsid w:val="00B5503C"/>
    <w:rsid w:val="00B55490"/>
    <w:rsid w:val="00B55819"/>
    <w:rsid w:val="00B55825"/>
    <w:rsid w:val="00B55CB2"/>
    <w:rsid w:val="00B5619B"/>
    <w:rsid w:val="00B562BA"/>
    <w:rsid w:val="00B563EB"/>
    <w:rsid w:val="00B568D1"/>
    <w:rsid w:val="00B56B0E"/>
    <w:rsid w:val="00B56B9A"/>
    <w:rsid w:val="00B56D49"/>
    <w:rsid w:val="00B56DCD"/>
    <w:rsid w:val="00B575E8"/>
    <w:rsid w:val="00B5766D"/>
    <w:rsid w:val="00B576A3"/>
    <w:rsid w:val="00B57C4A"/>
    <w:rsid w:val="00B60042"/>
    <w:rsid w:val="00B60395"/>
    <w:rsid w:val="00B60909"/>
    <w:rsid w:val="00B60B31"/>
    <w:rsid w:val="00B60D5F"/>
    <w:rsid w:val="00B60E35"/>
    <w:rsid w:val="00B6137A"/>
    <w:rsid w:val="00B61700"/>
    <w:rsid w:val="00B61BD5"/>
    <w:rsid w:val="00B61C74"/>
    <w:rsid w:val="00B61CE1"/>
    <w:rsid w:val="00B62269"/>
    <w:rsid w:val="00B6246C"/>
    <w:rsid w:val="00B6253C"/>
    <w:rsid w:val="00B6283F"/>
    <w:rsid w:val="00B62C0B"/>
    <w:rsid w:val="00B62D22"/>
    <w:rsid w:val="00B631F4"/>
    <w:rsid w:val="00B63404"/>
    <w:rsid w:val="00B63791"/>
    <w:rsid w:val="00B63AB1"/>
    <w:rsid w:val="00B63B24"/>
    <w:rsid w:val="00B64BE9"/>
    <w:rsid w:val="00B64F5B"/>
    <w:rsid w:val="00B650E7"/>
    <w:rsid w:val="00B65199"/>
    <w:rsid w:val="00B65447"/>
    <w:rsid w:val="00B65616"/>
    <w:rsid w:val="00B657BF"/>
    <w:rsid w:val="00B65929"/>
    <w:rsid w:val="00B65E1A"/>
    <w:rsid w:val="00B66375"/>
    <w:rsid w:val="00B66392"/>
    <w:rsid w:val="00B66609"/>
    <w:rsid w:val="00B66612"/>
    <w:rsid w:val="00B66AD6"/>
    <w:rsid w:val="00B66C7B"/>
    <w:rsid w:val="00B66F76"/>
    <w:rsid w:val="00B670C6"/>
    <w:rsid w:val="00B67171"/>
    <w:rsid w:val="00B671DD"/>
    <w:rsid w:val="00B6768C"/>
    <w:rsid w:val="00B67CF7"/>
    <w:rsid w:val="00B67DFF"/>
    <w:rsid w:val="00B702F7"/>
    <w:rsid w:val="00B709D2"/>
    <w:rsid w:val="00B709D6"/>
    <w:rsid w:val="00B70ABB"/>
    <w:rsid w:val="00B70DE8"/>
    <w:rsid w:val="00B70F1E"/>
    <w:rsid w:val="00B70FE3"/>
    <w:rsid w:val="00B71207"/>
    <w:rsid w:val="00B71316"/>
    <w:rsid w:val="00B7150F"/>
    <w:rsid w:val="00B71568"/>
    <w:rsid w:val="00B715C8"/>
    <w:rsid w:val="00B7170A"/>
    <w:rsid w:val="00B71A07"/>
    <w:rsid w:val="00B71E42"/>
    <w:rsid w:val="00B7238E"/>
    <w:rsid w:val="00B72896"/>
    <w:rsid w:val="00B72999"/>
    <w:rsid w:val="00B72BA2"/>
    <w:rsid w:val="00B72C56"/>
    <w:rsid w:val="00B72D72"/>
    <w:rsid w:val="00B733EA"/>
    <w:rsid w:val="00B7379F"/>
    <w:rsid w:val="00B73B69"/>
    <w:rsid w:val="00B73F3E"/>
    <w:rsid w:val="00B7422F"/>
    <w:rsid w:val="00B743EE"/>
    <w:rsid w:val="00B74CE9"/>
    <w:rsid w:val="00B753DC"/>
    <w:rsid w:val="00B758EA"/>
    <w:rsid w:val="00B75C61"/>
    <w:rsid w:val="00B75CD9"/>
    <w:rsid w:val="00B75DBE"/>
    <w:rsid w:val="00B7602C"/>
    <w:rsid w:val="00B76568"/>
    <w:rsid w:val="00B7669F"/>
    <w:rsid w:val="00B76718"/>
    <w:rsid w:val="00B7673D"/>
    <w:rsid w:val="00B7692D"/>
    <w:rsid w:val="00B76CFC"/>
    <w:rsid w:val="00B7712E"/>
    <w:rsid w:val="00B77492"/>
    <w:rsid w:val="00B77926"/>
    <w:rsid w:val="00B77941"/>
    <w:rsid w:val="00B77A42"/>
    <w:rsid w:val="00B77A5D"/>
    <w:rsid w:val="00B77B55"/>
    <w:rsid w:val="00B77EAF"/>
    <w:rsid w:val="00B800C3"/>
    <w:rsid w:val="00B80139"/>
    <w:rsid w:val="00B8053A"/>
    <w:rsid w:val="00B81177"/>
    <w:rsid w:val="00B814E4"/>
    <w:rsid w:val="00B81976"/>
    <w:rsid w:val="00B81CB3"/>
    <w:rsid w:val="00B81DB9"/>
    <w:rsid w:val="00B81DBF"/>
    <w:rsid w:val="00B81F6C"/>
    <w:rsid w:val="00B8220D"/>
    <w:rsid w:val="00B8247C"/>
    <w:rsid w:val="00B83AB5"/>
    <w:rsid w:val="00B842F6"/>
    <w:rsid w:val="00B8461F"/>
    <w:rsid w:val="00B84699"/>
    <w:rsid w:val="00B847D2"/>
    <w:rsid w:val="00B84BB7"/>
    <w:rsid w:val="00B84D6A"/>
    <w:rsid w:val="00B85313"/>
    <w:rsid w:val="00B8550D"/>
    <w:rsid w:val="00B855EF"/>
    <w:rsid w:val="00B8596A"/>
    <w:rsid w:val="00B85FD3"/>
    <w:rsid w:val="00B86123"/>
    <w:rsid w:val="00B86358"/>
    <w:rsid w:val="00B86440"/>
    <w:rsid w:val="00B86765"/>
    <w:rsid w:val="00B8686C"/>
    <w:rsid w:val="00B8692A"/>
    <w:rsid w:val="00B86EB7"/>
    <w:rsid w:val="00B87566"/>
    <w:rsid w:val="00B87785"/>
    <w:rsid w:val="00B87CE0"/>
    <w:rsid w:val="00B902D5"/>
    <w:rsid w:val="00B90320"/>
    <w:rsid w:val="00B9094C"/>
    <w:rsid w:val="00B90F08"/>
    <w:rsid w:val="00B91123"/>
    <w:rsid w:val="00B911C3"/>
    <w:rsid w:val="00B913DD"/>
    <w:rsid w:val="00B914F9"/>
    <w:rsid w:val="00B91651"/>
    <w:rsid w:val="00B91BF8"/>
    <w:rsid w:val="00B92268"/>
    <w:rsid w:val="00B926C1"/>
    <w:rsid w:val="00B9280A"/>
    <w:rsid w:val="00B92D85"/>
    <w:rsid w:val="00B92F8A"/>
    <w:rsid w:val="00B93AD1"/>
    <w:rsid w:val="00B94023"/>
    <w:rsid w:val="00B94077"/>
    <w:rsid w:val="00B941BB"/>
    <w:rsid w:val="00B9455D"/>
    <w:rsid w:val="00B946C3"/>
    <w:rsid w:val="00B9494B"/>
    <w:rsid w:val="00B94A5E"/>
    <w:rsid w:val="00B94D83"/>
    <w:rsid w:val="00B94F24"/>
    <w:rsid w:val="00B9507D"/>
    <w:rsid w:val="00B951F4"/>
    <w:rsid w:val="00B96506"/>
    <w:rsid w:val="00B96842"/>
    <w:rsid w:val="00B96B5F"/>
    <w:rsid w:val="00B96D63"/>
    <w:rsid w:val="00B96EB4"/>
    <w:rsid w:val="00B970D1"/>
    <w:rsid w:val="00B972E0"/>
    <w:rsid w:val="00B972FB"/>
    <w:rsid w:val="00B978A1"/>
    <w:rsid w:val="00B97950"/>
    <w:rsid w:val="00B979E6"/>
    <w:rsid w:val="00B97B88"/>
    <w:rsid w:val="00B97E9F"/>
    <w:rsid w:val="00BA01FF"/>
    <w:rsid w:val="00BA082C"/>
    <w:rsid w:val="00BA09A2"/>
    <w:rsid w:val="00BA09EA"/>
    <w:rsid w:val="00BA11F3"/>
    <w:rsid w:val="00BA1855"/>
    <w:rsid w:val="00BA226D"/>
    <w:rsid w:val="00BA2611"/>
    <w:rsid w:val="00BA29A2"/>
    <w:rsid w:val="00BA2DF2"/>
    <w:rsid w:val="00BA4060"/>
    <w:rsid w:val="00BA46BC"/>
    <w:rsid w:val="00BA4715"/>
    <w:rsid w:val="00BA4F74"/>
    <w:rsid w:val="00BA5361"/>
    <w:rsid w:val="00BA55D8"/>
    <w:rsid w:val="00BA5E63"/>
    <w:rsid w:val="00BA623F"/>
    <w:rsid w:val="00BA6BD1"/>
    <w:rsid w:val="00BA6EED"/>
    <w:rsid w:val="00BA72D8"/>
    <w:rsid w:val="00BA7F72"/>
    <w:rsid w:val="00BB03B5"/>
    <w:rsid w:val="00BB0622"/>
    <w:rsid w:val="00BB06AE"/>
    <w:rsid w:val="00BB0FD2"/>
    <w:rsid w:val="00BB12C0"/>
    <w:rsid w:val="00BB1363"/>
    <w:rsid w:val="00BB1382"/>
    <w:rsid w:val="00BB13D0"/>
    <w:rsid w:val="00BB16D4"/>
    <w:rsid w:val="00BB1893"/>
    <w:rsid w:val="00BB2319"/>
    <w:rsid w:val="00BB250B"/>
    <w:rsid w:val="00BB25F3"/>
    <w:rsid w:val="00BB2ACD"/>
    <w:rsid w:val="00BB2C3F"/>
    <w:rsid w:val="00BB2C49"/>
    <w:rsid w:val="00BB2D65"/>
    <w:rsid w:val="00BB3555"/>
    <w:rsid w:val="00BB369B"/>
    <w:rsid w:val="00BB36DC"/>
    <w:rsid w:val="00BB3A95"/>
    <w:rsid w:val="00BB3BC2"/>
    <w:rsid w:val="00BB41B5"/>
    <w:rsid w:val="00BB42FD"/>
    <w:rsid w:val="00BB432D"/>
    <w:rsid w:val="00BB46F7"/>
    <w:rsid w:val="00BB4724"/>
    <w:rsid w:val="00BB47BF"/>
    <w:rsid w:val="00BB499E"/>
    <w:rsid w:val="00BB4A35"/>
    <w:rsid w:val="00BB4DC3"/>
    <w:rsid w:val="00BB508D"/>
    <w:rsid w:val="00BB5179"/>
    <w:rsid w:val="00BB532F"/>
    <w:rsid w:val="00BB54F6"/>
    <w:rsid w:val="00BB5D0C"/>
    <w:rsid w:val="00BB6252"/>
    <w:rsid w:val="00BB62E1"/>
    <w:rsid w:val="00BB647E"/>
    <w:rsid w:val="00BB6837"/>
    <w:rsid w:val="00BB6B43"/>
    <w:rsid w:val="00BB71DC"/>
    <w:rsid w:val="00BB74B0"/>
    <w:rsid w:val="00BB75DD"/>
    <w:rsid w:val="00BB7955"/>
    <w:rsid w:val="00BB79EE"/>
    <w:rsid w:val="00BB7C68"/>
    <w:rsid w:val="00BB7EA7"/>
    <w:rsid w:val="00BC04B0"/>
    <w:rsid w:val="00BC081E"/>
    <w:rsid w:val="00BC0AD5"/>
    <w:rsid w:val="00BC0B1C"/>
    <w:rsid w:val="00BC0D11"/>
    <w:rsid w:val="00BC0EB1"/>
    <w:rsid w:val="00BC0F8D"/>
    <w:rsid w:val="00BC0FB6"/>
    <w:rsid w:val="00BC13F3"/>
    <w:rsid w:val="00BC15D0"/>
    <w:rsid w:val="00BC1773"/>
    <w:rsid w:val="00BC180C"/>
    <w:rsid w:val="00BC1887"/>
    <w:rsid w:val="00BC1D09"/>
    <w:rsid w:val="00BC200E"/>
    <w:rsid w:val="00BC2136"/>
    <w:rsid w:val="00BC228F"/>
    <w:rsid w:val="00BC2456"/>
    <w:rsid w:val="00BC2522"/>
    <w:rsid w:val="00BC290C"/>
    <w:rsid w:val="00BC2ACA"/>
    <w:rsid w:val="00BC2EC3"/>
    <w:rsid w:val="00BC325A"/>
    <w:rsid w:val="00BC3A49"/>
    <w:rsid w:val="00BC3E0E"/>
    <w:rsid w:val="00BC4090"/>
    <w:rsid w:val="00BC4404"/>
    <w:rsid w:val="00BC470F"/>
    <w:rsid w:val="00BC4A8D"/>
    <w:rsid w:val="00BC4C46"/>
    <w:rsid w:val="00BC4E0E"/>
    <w:rsid w:val="00BC5076"/>
    <w:rsid w:val="00BC5122"/>
    <w:rsid w:val="00BC5185"/>
    <w:rsid w:val="00BC5261"/>
    <w:rsid w:val="00BC536B"/>
    <w:rsid w:val="00BC543E"/>
    <w:rsid w:val="00BC560B"/>
    <w:rsid w:val="00BC58EE"/>
    <w:rsid w:val="00BC5995"/>
    <w:rsid w:val="00BC5AEC"/>
    <w:rsid w:val="00BC5EDF"/>
    <w:rsid w:val="00BC5FE8"/>
    <w:rsid w:val="00BC6023"/>
    <w:rsid w:val="00BC6055"/>
    <w:rsid w:val="00BC618A"/>
    <w:rsid w:val="00BC6701"/>
    <w:rsid w:val="00BC6724"/>
    <w:rsid w:val="00BC6A57"/>
    <w:rsid w:val="00BC6AAB"/>
    <w:rsid w:val="00BC7F16"/>
    <w:rsid w:val="00BD06CE"/>
    <w:rsid w:val="00BD074F"/>
    <w:rsid w:val="00BD076D"/>
    <w:rsid w:val="00BD0E08"/>
    <w:rsid w:val="00BD14B0"/>
    <w:rsid w:val="00BD151D"/>
    <w:rsid w:val="00BD16C1"/>
    <w:rsid w:val="00BD192F"/>
    <w:rsid w:val="00BD1B97"/>
    <w:rsid w:val="00BD2090"/>
    <w:rsid w:val="00BD2173"/>
    <w:rsid w:val="00BD2E82"/>
    <w:rsid w:val="00BD2F4C"/>
    <w:rsid w:val="00BD31FE"/>
    <w:rsid w:val="00BD3390"/>
    <w:rsid w:val="00BD3668"/>
    <w:rsid w:val="00BD39DF"/>
    <w:rsid w:val="00BD448C"/>
    <w:rsid w:val="00BD4A47"/>
    <w:rsid w:val="00BD4A49"/>
    <w:rsid w:val="00BD4BB2"/>
    <w:rsid w:val="00BD4EA2"/>
    <w:rsid w:val="00BD54D9"/>
    <w:rsid w:val="00BD57BE"/>
    <w:rsid w:val="00BD5984"/>
    <w:rsid w:val="00BD5F3D"/>
    <w:rsid w:val="00BD609D"/>
    <w:rsid w:val="00BD618D"/>
    <w:rsid w:val="00BD67AB"/>
    <w:rsid w:val="00BD6E09"/>
    <w:rsid w:val="00BD71A8"/>
    <w:rsid w:val="00BD72CF"/>
    <w:rsid w:val="00BD737C"/>
    <w:rsid w:val="00BD7608"/>
    <w:rsid w:val="00BD7780"/>
    <w:rsid w:val="00BD7A72"/>
    <w:rsid w:val="00BD7CA5"/>
    <w:rsid w:val="00BD7CC0"/>
    <w:rsid w:val="00BD7E69"/>
    <w:rsid w:val="00BD7E90"/>
    <w:rsid w:val="00BE01B5"/>
    <w:rsid w:val="00BE045F"/>
    <w:rsid w:val="00BE04B7"/>
    <w:rsid w:val="00BE0CE6"/>
    <w:rsid w:val="00BE16F2"/>
    <w:rsid w:val="00BE1E2F"/>
    <w:rsid w:val="00BE220B"/>
    <w:rsid w:val="00BE22E1"/>
    <w:rsid w:val="00BE38DA"/>
    <w:rsid w:val="00BE4290"/>
    <w:rsid w:val="00BE4642"/>
    <w:rsid w:val="00BE4825"/>
    <w:rsid w:val="00BE49E1"/>
    <w:rsid w:val="00BE4DB2"/>
    <w:rsid w:val="00BE57B1"/>
    <w:rsid w:val="00BE5841"/>
    <w:rsid w:val="00BE5C3E"/>
    <w:rsid w:val="00BE614F"/>
    <w:rsid w:val="00BE63F6"/>
    <w:rsid w:val="00BE6422"/>
    <w:rsid w:val="00BE67F4"/>
    <w:rsid w:val="00BE6896"/>
    <w:rsid w:val="00BE6C4B"/>
    <w:rsid w:val="00BE716A"/>
    <w:rsid w:val="00BE72FD"/>
    <w:rsid w:val="00BE773B"/>
    <w:rsid w:val="00BE7B62"/>
    <w:rsid w:val="00BE7D1E"/>
    <w:rsid w:val="00BE7EB7"/>
    <w:rsid w:val="00BF0003"/>
    <w:rsid w:val="00BF039B"/>
    <w:rsid w:val="00BF0528"/>
    <w:rsid w:val="00BF0544"/>
    <w:rsid w:val="00BF0649"/>
    <w:rsid w:val="00BF0BAE"/>
    <w:rsid w:val="00BF0DB1"/>
    <w:rsid w:val="00BF0F21"/>
    <w:rsid w:val="00BF10CA"/>
    <w:rsid w:val="00BF1120"/>
    <w:rsid w:val="00BF127B"/>
    <w:rsid w:val="00BF129D"/>
    <w:rsid w:val="00BF1447"/>
    <w:rsid w:val="00BF1797"/>
    <w:rsid w:val="00BF18F3"/>
    <w:rsid w:val="00BF1E3A"/>
    <w:rsid w:val="00BF2235"/>
    <w:rsid w:val="00BF227D"/>
    <w:rsid w:val="00BF28B5"/>
    <w:rsid w:val="00BF2BCE"/>
    <w:rsid w:val="00BF2E2C"/>
    <w:rsid w:val="00BF302E"/>
    <w:rsid w:val="00BF30FF"/>
    <w:rsid w:val="00BF319C"/>
    <w:rsid w:val="00BF31CE"/>
    <w:rsid w:val="00BF32BB"/>
    <w:rsid w:val="00BF3757"/>
    <w:rsid w:val="00BF38FB"/>
    <w:rsid w:val="00BF3B44"/>
    <w:rsid w:val="00BF4004"/>
    <w:rsid w:val="00BF4528"/>
    <w:rsid w:val="00BF453A"/>
    <w:rsid w:val="00BF4555"/>
    <w:rsid w:val="00BF470F"/>
    <w:rsid w:val="00BF49C5"/>
    <w:rsid w:val="00BF4C93"/>
    <w:rsid w:val="00BF4E2D"/>
    <w:rsid w:val="00BF4E7B"/>
    <w:rsid w:val="00BF501C"/>
    <w:rsid w:val="00BF512D"/>
    <w:rsid w:val="00BF5896"/>
    <w:rsid w:val="00BF5CB9"/>
    <w:rsid w:val="00BF5DB5"/>
    <w:rsid w:val="00BF5F4E"/>
    <w:rsid w:val="00BF622E"/>
    <w:rsid w:val="00BF63FF"/>
    <w:rsid w:val="00BF6622"/>
    <w:rsid w:val="00BF69E0"/>
    <w:rsid w:val="00BF70DA"/>
    <w:rsid w:val="00BF73E3"/>
    <w:rsid w:val="00BF7484"/>
    <w:rsid w:val="00BF75B6"/>
    <w:rsid w:val="00BF7A93"/>
    <w:rsid w:val="00BF7C67"/>
    <w:rsid w:val="00BF7DE9"/>
    <w:rsid w:val="00C00682"/>
    <w:rsid w:val="00C00FF7"/>
    <w:rsid w:val="00C013B9"/>
    <w:rsid w:val="00C01762"/>
    <w:rsid w:val="00C01D64"/>
    <w:rsid w:val="00C01E33"/>
    <w:rsid w:val="00C01F28"/>
    <w:rsid w:val="00C02394"/>
    <w:rsid w:val="00C0288E"/>
    <w:rsid w:val="00C02DD4"/>
    <w:rsid w:val="00C0309A"/>
    <w:rsid w:val="00C0314C"/>
    <w:rsid w:val="00C03440"/>
    <w:rsid w:val="00C0386E"/>
    <w:rsid w:val="00C03946"/>
    <w:rsid w:val="00C03996"/>
    <w:rsid w:val="00C03B4C"/>
    <w:rsid w:val="00C03EF1"/>
    <w:rsid w:val="00C03F3B"/>
    <w:rsid w:val="00C041CF"/>
    <w:rsid w:val="00C04305"/>
    <w:rsid w:val="00C043F5"/>
    <w:rsid w:val="00C04B31"/>
    <w:rsid w:val="00C04FFF"/>
    <w:rsid w:val="00C051AA"/>
    <w:rsid w:val="00C05756"/>
    <w:rsid w:val="00C05830"/>
    <w:rsid w:val="00C05B85"/>
    <w:rsid w:val="00C05D84"/>
    <w:rsid w:val="00C05F2F"/>
    <w:rsid w:val="00C06794"/>
    <w:rsid w:val="00C06923"/>
    <w:rsid w:val="00C07060"/>
    <w:rsid w:val="00C073D1"/>
    <w:rsid w:val="00C07863"/>
    <w:rsid w:val="00C07D28"/>
    <w:rsid w:val="00C07FFD"/>
    <w:rsid w:val="00C10017"/>
    <w:rsid w:val="00C10297"/>
    <w:rsid w:val="00C10A4F"/>
    <w:rsid w:val="00C10AF1"/>
    <w:rsid w:val="00C10CF2"/>
    <w:rsid w:val="00C10F4A"/>
    <w:rsid w:val="00C111EA"/>
    <w:rsid w:val="00C114DC"/>
    <w:rsid w:val="00C11537"/>
    <w:rsid w:val="00C116EC"/>
    <w:rsid w:val="00C12058"/>
    <w:rsid w:val="00C128BF"/>
    <w:rsid w:val="00C12F78"/>
    <w:rsid w:val="00C130EB"/>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CE5"/>
    <w:rsid w:val="00C14D22"/>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30D"/>
    <w:rsid w:val="00C203D0"/>
    <w:rsid w:val="00C2088F"/>
    <w:rsid w:val="00C208C7"/>
    <w:rsid w:val="00C20B01"/>
    <w:rsid w:val="00C20DED"/>
    <w:rsid w:val="00C20E51"/>
    <w:rsid w:val="00C20F70"/>
    <w:rsid w:val="00C20FF3"/>
    <w:rsid w:val="00C21080"/>
    <w:rsid w:val="00C21186"/>
    <w:rsid w:val="00C2129A"/>
    <w:rsid w:val="00C21579"/>
    <w:rsid w:val="00C216BC"/>
    <w:rsid w:val="00C21BCC"/>
    <w:rsid w:val="00C21C9A"/>
    <w:rsid w:val="00C224EB"/>
    <w:rsid w:val="00C22D6F"/>
    <w:rsid w:val="00C231BD"/>
    <w:rsid w:val="00C23201"/>
    <w:rsid w:val="00C238EE"/>
    <w:rsid w:val="00C23B71"/>
    <w:rsid w:val="00C24261"/>
    <w:rsid w:val="00C2463E"/>
    <w:rsid w:val="00C246CA"/>
    <w:rsid w:val="00C24856"/>
    <w:rsid w:val="00C2495E"/>
    <w:rsid w:val="00C24C13"/>
    <w:rsid w:val="00C24F35"/>
    <w:rsid w:val="00C251E1"/>
    <w:rsid w:val="00C252D8"/>
    <w:rsid w:val="00C257EA"/>
    <w:rsid w:val="00C25C3E"/>
    <w:rsid w:val="00C25F96"/>
    <w:rsid w:val="00C26586"/>
    <w:rsid w:val="00C2697F"/>
    <w:rsid w:val="00C26C74"/>
    <w:rsid w:val="00C27346"/>
    <w:rsid w:val="00C27795"/>
    <w:rsid w:val="00C2790F"/>
    <w:rsid w:val="00C27920"/>
    <w:rsid w:val="00C307F4"/>
    <w:rsid w:val="00C3080F"/>
    <w:rsid w:val="00C30983"/>
    <w:rsid w:val="00C314D5"/>
    <w:rsid w:val="00C3150F"/>
    <w:rsid w:val="00C31F71"/>
    <w:rsid w:val="00C3203C"/>
    <w:rsid w:val="00C322C7"/>
    <w:rsid w:val="00C32316"/>
    <w:rsid w:val="00C328B2"/>
    <w:rsid w:val="00C32A89"/>
    <w:rsid w:val="00C32A99"/>
    <w:rsid w:val="00C32B04"/>
    <w:rsid w:val="00C32C07"/>
    <w:rsid w:val="00C3355C"/>
    <w:rsid w:val="00C33586"/>
    <w:rsid w:val="00C337D3"/>
    <w:rsid w:val="00C33C3A"/>
    <w:rsid w:val="00C33D9E"/>
    <w:rsid w:val="00C344E4"/>
    <w:rsid w:val="00C34834"/>
    <w:rsid w:val="00C35297"/>
    <w:rsid w:val="00C356BF"/>
    <w:rsid w:val="00C359B4"/>
    <w:rsid w:val="00C35D7F"/>
    <w:rsid w:val="00C35F31"/>
    <w:rsid w:val="00C35F5C"/>
    <w:rsid w:val="00C36397"/>
    <w:rsid w:val="00C363C1"/>
    <w:rsid w:val="00C364C5"/>
    <w:rsid w:val="00C369EE"/>
    <w:rsid w:val="00C36D28"/>
    <w:rsid w:val="00C36F3C"/>
    <w:rsid w:val="00C37132"/>
    <w:rsid w:val="00C37375"/>
    <w:rsid w:val="00C375B0"/>
    <w:rsid w:val="00C4019F"/>
    <w:rsid w:val="00C4049D"/>
    <w:rsid w:val="00C40532"/>
    <w:rsid w:val="00C4071B"/>
    <w:rsid w:val="00C408C8"/>
    <w:rsid w:val="00C409B4"/>
    <w:rsid w:val="00C40AC1"/>
    <w:rsid w:val="00C40B3F"/>
    <w:rsid w:val="00C40B47"/>
    <w:rsid w:val="00C4179E"/>
    <w:rsid w:val="00C41C10"/>
    <w:rsid w:val="00C41DCD"/>
    <w:rsid w:val="00C41F50"/>
    <w:rsid w:val="00C42008"/>
    <w:rsid w:val="00C42275"/>
    <w:rsid w:val="00C424AD"/>
    <w:rsid w:val="00C425C7"/>
    <w:rsid w:val="00C42C3D"/>
    <w:rsid w:val="00C42C62"/>
    <w:rsid w:val="00C42DA8"/>
    <w:rsid w:val="00C430DA"/>
    <w:rsid w:val="00C4369E"/>
    <w:rsid w:val="00C439FE"/>
    <w:rsid w:val="00C43B2C"/>
    <w:rsid w:val="00C43D35"/>
    <w:rsid w:val="00C440AF"/>
    <w:rsid w:val="00C44114"/>
    <w:rsid w:val="00C44270"/>
    <w:rsid w:val="00C445DA"/>
    <w:rsid w:val="00C447D8"/>
    <w:rsid w:val="00C450D1"/>
    <w:rsid w:val="00C450D6"/>
    <w:rsid w:val="00C4520E"/>
    <w:rsid w:val="00C45342"/>
    <w:rsid w:val="00C4550E"/>
    <w:rsid w:val="00C45BB8"/>
    <w:rsid w:val="00C45EA5"/>
    <w:rsid w:val="00C465BB"/>
    <w:rsid w:val="00C46954"/>
    <w:rsid w:val="00C46A07"/>
    <w:rsid w:val="00C46A55"/>
    <w:rsid w:val="00C470EB"/>
    <w:rsid w:val="00C471B4"/>
    <w:rsid w:val="00C471DE"/>
    <w:rsid w:val="00C473B5"/>
    <w:rsid w:val="00C473C9"/>
    <w:rsid w:val="00C474E6"/>
    <w:rsid w:val="00C47651"/>
    <w:rsid w:val="00C478F4"/>
    <w:rsid w:val="00C47AD9"/>
    <w:rsid w:val="00C47C9B"/>
    <w:rsid w:val="00C47F31"/>
    <w:rsid w:val="00C501E6"/>
    <w:rsid w:val="00C50865"/>
    <w:rsid w:val="00C50912"/>
    <w:rsid w:val="00C50FCF"/>
    <w:rsid w:val="00C51866"/>
    <w:rsid w:val="00C518E9"/>
    <w:rsid w:val="00C51BCA"/>
    <w:rsid w:val="00C51C21"/>
    <w:rsid w:val="00C51F86"/>
    <w:rsid w:val="00C52128"/>
    <w:rsid w:val="00C5213E"/>
    <w:rsid w:val="00C52405"/>
    <w:rsid w:val="00C5248F"/>
    <w:rsid w:val="00C52778"/>
    <w:rsid w:val="00C529E5"/>
    <w:rsid w:val="00C52C7C"/>
    <w:rsid w:val="00C52CFC"/>
    <w:rsid w:val="00C52F3C"/>
    <w:rsid w:val="00C530DE"/>
    <w:rsid w:val="00C5324D"/>
    <w:rsid w:val="00C5346C"/>
    <w:rsid w:val="00C53DD4"/>
    <w:rsid w:val="00C54127"/>
    <w:rsid w:val="00C541A5"/>
    <w:rsid w:val="00C545A0"/>
    <w:rsid w:val="00C545B1"/>
    <w:rsid w:val="00C54727"/>
    <w:rsid w:val="00C54819"/>
    <w:rsid w:val="00C5482A"/>
    <w:rsid w:val="00C54BB6"/>
    <w:rsid w:val="00C54C4A"/>
    <w:rsid w:val="00C54D1C"/>
    <w:rsid w:val="00C54D4A"/>
    <w:rsid w:val="00C54EA8"/>
    <w:rsid w:val="00C553F3"/>
    <w:rsid w:val="00C555C5"/>
    <w:rsid w:val="00C555D2"/>
    <w:rsid w:val="00C55B26"/>
    <w:rsid w:val="00C56361"/>
    <w:rsid w:val="00C56AA8"/>
    <w:rsid w:val="00C56DD7"/>
    <w:rsid w:val="00C5723A"/>
    <w:rsid w:val="00C572AC"/>
    <w:rsid w:val="00C5768F"/>
    <w:rsid w:val="00C577E9"/>
    <w:rsid w:val="00C57B10"/>
    <w:rsid w:val="00C603A2"/>
    <w:rsid w:val="00C606BF"/>
    <w:rsid w:val="00C60891"/>
    <w:rsid w:val="00C60A1B"/>
    <w:rsid w:val="00C60A29"/>
    <w:rsid w:val="00C60E3A"/>
    <w:rsid w:val="00C60E92"/>
    <w:rsid w:val="00C61113"/>
    <w:rsid w:val="00C61199"/>
    <w:rsid w:val="00C612E1"/>
    <w:rsid w:val="00C614C3"/>
    <w:rsid w:val="00C616A6"/>
    <w:rsid w:val="00C618A6"/>
    <w:rsid w:val="00C61F68"/>
    <w:rsid w:val="00C61FF6"/>
    <w:rsid w:val="00C621BE"/>
    <w:rsid w:val="00C62728"/>
    <w:rsid w:val="00C62738"/>
    <w:rsid w:val="00C6295D"/>
    <w:rsid w:val="00C62E02"/>
    <w:rsid w:val="00C63119"/>
    <w:rsid w:val="00C6324C"/>
    <w:rsid w:val="00C634C8"/>
    <w:rsid w:val="00C63C1F"/>
    <w:rsid w:val="00C63D60"/>
    <w:rsid w:val="00C64287"/>
    <w:rsid w:val="00C64327"/>
    <w:rsid w:val="00C644DF"/>
    <w:rsid w:val="00C644F3"/>
    <w:rsid w:val="00C64A68"/>
    <w:rsid w:val="00C64AA3"/>
    <w:rsid w:val="00C650BA"/>
    <w:rsid w:val="00C65174"/>
    <w:rsid w:val="00C653D1"/>
    <w:rsid w:val="00C65598"/>
    <w:rsid w:val="00C655D7"/>
    <w:rsid w:val="00C65740"/>
    <w:rsid w:val="00C65D56"/>
    <w:rsid w:val="00C65DE0"/>
    <w:rsid w:val="00C664ED"/>
    <w:rsid w:val="00C667DC"/>
    <w:rsid w:val="00C66920"/>
    <w:rsid w:val="00C66D9D"/>
    <w:rsid w:val="00C67036"/>
    <w:rsid w:val="00C672EF"/>
    <w:rsid w:val="00C6777F"/>
    <w:rsid w:val="00C67BE6"/>
    <w:rsid w:val="00C67C2B"/>
    <w:rsid w:val="00C67DB4"/>
    <w:rsid w:val="00C70067"/>
    <w:rsid w:val="00C70136"/>
    <w:rsid w:val="00C70230"/>
    <w:rsid w:val="00C702D9"/>
    <w:rsid w:val="00C7044E"/>
    <w:rsid w:val="00C70AC2"/>
    <w:rsid w:val="00C70F20"/>
    <w:rsid w:val="00C70F89"/>
    <w:rsid w:val="00C712D4"/>
    <w:rsid w:val="00C7150E"/>
    <w:rsid w:val="00C71620"/>
    <w:rsid w:val="00C7179C"/>
    <w:rsid w:val="00C718C4"/>
    <w:rsid w:val="00C7194C"/>
    <w:rsid w:val="00C71978"/>
    <w:rsid w:val="00C71BAC"/>
    <w:rsid w:val="00C71D17"/>
    <w:rsid w:val="00C723DE"/>
    <w:rsid w:val="00C727DA"/>
    <w:rsid w:val="00C728A9"/>
    <w:rsid w:val="00C72FF0"/>
    <w:rsid w:val="00C734B1"/>
    <w:rsid w:val="00C73631"/>
    <w:rsid w:val="00C73687"/>
    <w:rsid w:val="00C73F9F"/>
    <w:rsid w:val="00C74250"/>
    <w:rsid w:val="00C743C7"/>
    <w:rsid w:val="00C74CEA"/>
    <w:rsid w:val="00C74DFE"/>
    <w:rsid w:val="00C74EAF"/>
    <w:rsid w:val="00C752DC"/>
    <w:rsid w:val="00C752FE"/>
    <w:rsid w:val="00C756B7"/>
    <w:rsid w:val="00C75932"/>
    <w:rsid w:val="00C75E7A"/>
    <w:rsid w:val="00C76335"/>
    <w:rsid w:val="00C765E0"/>
    <w:rsid w:val="00C7664F"/>
    <w:rsid w:val="00C76895"/>
    <w:rsid w:val="00C77398"/>
    <w:rsid w:val="00C77A2C"/>
    <w:rsid w:val="00C77A46"/>
    <w:rsid w:val="00C803F4"/>
    <w:rsid w:val="00C8067F"/>
    <w:rsid w:val="00C80773"/>
    <w:rsid w:val="00C80A86"/>
    <w:rsid w:val="00C80B3F"/>
    <w:rsid w:val="00C81056"/>
    <w:rsid w:val="00C81366"/>
    <w:rsid w:val="00C813A4"/>
    <w:rsid w:val="00C817A0"/>
    <w:rsid w:val="00C8190A"/>
    <w:rsid w:val="00C81A14"/>
    <w:rsid w:val="00C81E36"/>
    <w:rsid w:val="00C820A4"/>
    <w:rsid w:val="00C820F3"/>
    <w:rsid w:val="00C82179"/>
    <w:rsid w:val="00C82917"/>
    <w:rsid w:val="00C8297C"/>
    <w:rsid w:val="00C82B0C"/>
    <w:rsid w:val="00C82B6D"/>
    <w:rsid w:val="00C82E59"/>
    <w:rsid w:val="00C830FA"/>
    <w:rsid w:val="00C8310E"/>
    <w:rsid w:val="00C831E8"/>
    <w:rsid w:val="00C83459"/>
    <w:rsid w:val="00C8353D"/>
    <w:rsid w:val="00C836CD"/>
    <w:rsid w:val="00C83821"/>
    <w:rsid w:val="00C83D4A"/>
    <w:rsid w:val="00C83DB0"/>
    <w:rsid w:val="00C842E5"/>
    <w:rsid w:val="00C84864"/>
    <w:rsid w:val="00C84B6B"/>
    <w:rsid w:val="00C84CCD"/>
    <w:rsid w:val="00C85138"/>
    <w:rsid w:val="00C8576B"/>
    <w:rsid w:val="00C85AC6"/>
    <w:rsid w:val="00C85B96"/>
    <w:rsid w:val="00C8630E"/>
    <w:rsid w:val="00C864C3"/>
    <w:rsid w:val="00C86533"/>
    <w:rsid w:val="00C8683C"/>
    <w:rsid w:val="00C86BCF"/>
    <w:rsid w:val="00C86F10"/>
    <w:rsid w:val="00C87835"/>
    <w:rsid w:val="00C9003E"/>
    <w:rsid w:val="00C904F8"/>
    <w:rsid w:val="00C906D4"/>
    <w:rsid w:val="00C9133D"/>
    <w:rsid w:val="00C919BC"/>
    <w:rsid w:val="00C91C6F"/>
    <w:rsid w:val="00C92D92"/>
    <w:rsid w:val="00C93250"/>
    <w:rsid w:val="00C934A9"/>
    <w:rsid w:val="00C93BD6"/>
    <w:rsid w:val="00C94560"/>
    <w:rsid w:val="00C945E6"/>
    <w:rsid w:val="00C9499C"/>
    <w:rsid w:val="00C94AD4"/>
    <w:rsid w:val="00C950ED"/>
    <w:rsid w:val="00C95368"/>
    <w:rsid w:val="00C95697"/>
    <w:rsid w:val="00C95758"/>
    <w:rsid w:val="00C95999"/>
    <w:rsid w:val="00C96205"/>
    <w:rsid w:val="00C9643F"/>
    <w:rsid w:val="00C96530"/>
    <w:rsid w:val="00C96922"/>
    <w:rsid w:val="00C96B2C"/>
    <w:rsid w:val="00C96BCE"/>
    <w:rsid w:val="00C97204"/>
    <w:rsid w:val="00C974BD"/>
    <w:rsid w:val="00C97515"/>
    <w:rsid w:val="00C97532"/>
    <w:rsid w:val="00C977C7"/>
    <w:rsid w:val="00CA09F0"/>
    <w:rsid w:val="00CA0B1A"/>
    <w:rsid w:val="00CA10C2"/>
    <w:rsid w:val="00CA121F"/>
    <w:rsid w:val="00CA15C4"/>
    <w:rsid w:val="00CA1C4C"/>
    <w:rsid w:val="00CA2626"/>
    <w:rsid w:val="00CA26C8"/>
    <w:rsid w:val="00CA2A6D"/>
    <w:rsid w:val="00CA2B6C"/>
    <w:rsid w:val="00CA344C"/>
    <w:rsid w:val="00CA34D7"/>
    <w:rsid w:val="00CA3AD9"/>
    <w:rsid w:val="00CA3D00"/>
    <w:rsid w:val="00CA405B"/>
    <w:rsid w:val="00CA4403"/>
    <w:rsid w:val="00CA4917"/>
    <w:rsid w:val="00CA4EAC"/>
    <w:rsid w:val="00CA598B"/>
    <w:rsid w:val="00CA5B4B"/>
    <w:rsid w:val="00CA5B71"/>
    <w:rsid w:val="00CA5F0A"/>
    <w:rsid w:val="00CA64EB"/>
    <w:rsid w:val="00CA64F0"/>
    <w:rsid w:val="00CA65C9"/>
    <w:rsid w:val="00CA6674"/>
    <w:rsid w:val="00CA6935"/>
    <w:rsid w:val="00CA6943"/>
    <w:rsid w:val="00CA6BA4"/>
    <w:rsid w:val="00CA6D3C"/>
    <w:rsid w:val="00CA6E94"/>
    <w:rsid w:val="00CA7159"/>
    <w:rsid w:val="00CA7BDC"/>
    <w:rsid w:val="00CA7C98"/>
    <w:rsid w:val="00CB00EE"/>
    <w:rsid w:val="00CB0A43"/>
    <w:rsid w:val="00CB0EB0"/>
    <w:rsid w:val="00CB150C"/>
    <w:rsid w:val="00CB18E5"/>
    <w:rsid w:val="00CB1959"/>
    <w:rsid w:val="00CB1BA3"/>
    <w:rsid w:val="00CB1EA4"/>
    <w:rsid w:val="00CB217C"/>
    <w:rsid w:val="00CB2793"/>
    <w:rsid w:val="00CB2A6A"/>
    <w:rsid w:val="00CB2D24"/>
    <w:rsid w:val="00CB32BE"/>
    <w:rsid w:val="00CB3328"/>
    <w:rsid w:val="00CB33FB"/>
    <w:rsid w:val="00CB4949"/>
    <w:rsid w:val="00CB4AB1"/>
    <w:rsid w:val="00CB4E10"/>
    <w:rsid w:val="00CB5111"/>
    <w:rsid w:val="00CB51E1"/>
    <w:rsid w:val="00CB5D28"/>
    <w:rsid w:val="00CB5E0A"/>
    <w:rsid w:val="00CB5E34"/>
    <w:rsid w:val="00CB5E4B"/>
    <w:rsid w:val="00CB5E9F"/>
    <w:rsid w:val="00CB5FC4"/>
    <w:rsid w:val="00CB6528"/>
    <w:rsid w:val="00CB675E"/>
    <w:rsid w:val="00CB6B60"/>
    <w:rsid w:val="00CB6EAE"/>
    <w:rsid w:val="00CB6F27"/>
    <w:rsid w:val="00CB6FC9"/>
    <w:rsid w:val="00CB6FFA"/>
    <w:rsid w:val="00CB70F1"/>
    <w:rsid w:val="00CB735F"/>
    <w:rsid w:val="00CB7374"/>
    <w:rsid w:val="00CB789F"/>
    <w:rsid w:val="00CC01A2"/>
    <w:rsid w:val="00CC031E"/>
    <w:rsid w:val="00CC03C0"/>
    <w:rsid w:val="00CC0415"/>
    <w:rsid w:val="00CC05FE"/>
    <w:rsid w:val="00CC092C"/>
    <w:rsid w:val="00CC0B3A"/>
    <w:rsid w:val="00CC0C92"/>
    <w:rsid w:val="00CC1072"/>
    <w:rsid w:val="00CC1265"/>
    <w:rsid w:val="00CC13C1"/>
    <w:rsid w:val="00CC151F"/>
    <w:rsid w:val="00CC16A4"/>
    <w:rsid w:val="00CC16EA"/>
    <w:rsid w:val="00CC19C8"/>
    <w:rsid w:val="00CC1C02"/>
    <w:rsid w:val="00CC2039"/>
    <w:rsid w:val="00CC2326"/>
    <w:rsid w:val="00CC25FC"/>
    <w:rsid w:val="00CC2D68"/>
    <w:rsid w:val="00CC2FBD"/>
    <w:rsid w:val="00CC315B"/>
    <w:rsid w:val="00CC3626"/>
    <w:rsid w:val="00CC3667"/>
    <w:rsid w:val="00CC3744"/>
    <w:rsid w:val="00CC39C7"/>
    <w:rsid w:val="00CC39E9"/>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95"/>
    <w:rsid w:val="00CC5ED3"/>
    <w:rsid w:val="00CC678E"/>
    <w:rsid w:val="00CC7262"/>
    <w:rsid w:val="00CC72AE"/>
    <w:rsid w:val="00CC74AE"/>
    <w:rsid w:val="00CC7C8C"/>
    <w:rsid w:val="00CC7D14"/>
    <w:rsid w:val="00CC7D6E"/>
    <w:rsid w:val="00CC7EC2"/>
    <w:rsid w:val="00CD026A"/>
    <w:rsid w:val="00CD05DC"/>
    <w:rsid w:val="00CD05F0"/>
    <w:rsid w:val="00CD075E"/>
    <w:rsid w:val="00CD08A5"/>
    <w:rsid w:val="00CD0A84"/>
    <w:rsid w:val="00CD106C"/>
    <w:rsid w:val="00CD122C"/>
    <w:rsid w:val="00CD177D"/>
    <w:rsid w:val="00CD1886"/>
    <w:rsid w:val="00CD1AC0"/>
    <w:rsid w:val="00CD1CDB"/>
    <w:rsid w:val="00CD1D7F"/>
    <w:rsid w:val="00CD2042"/>
    <w:rsid w:val="00CD208E"/>
    <w:rsid w:val="00CD21A5"/>
    <w:rsid w:val="00CD2375"/>
    <w:rsid w:val="00CD26D3"/>
    <w:rsid w:val="00CD2942"/>
    <w:rsid w:val="00CD2A4F"/>
    <w:rsid w:val="00CD2C9D"/>
    <w:rsid w:val="00CD320A"/>
    <w:rsid w:val="00CD3990"/>
    <w:rsid w:val="00CD3CDF"/>
    <w:rsid w:val="00CD424B"/>
    <w:rsid w:val="00CD43E8"/>
    <w:rsid w:val="00CD4413"/>
    <w:rsid w:val="00CD4A77"/>
    <w:rsid w:val="00CD4D82"/>
    <w:rsid w:val="00CD4F77"/>
    <w:rsid w:val="00CD51F1"/>
    <w:rsid w:val="00CD554B"/>
    <w:rsid w:val="00CD5E80"/>
    <w:rsid w:val="00CD5F58"/>
    <w:rsid w:val="00CD5FE1"/>
    <w:rsid w:val="00CD63BD"/>
    <w:rsid w:val="00CD63E3"/>
    <w:rsid w:val="00CD68E3"/>
    <w:rsid w:val="00CD6A92"/>
    <w:rsid w:val="00CD6B46"/>
    <w:rsid w:val="00CD707E"/>
    <w:rsid w:val="00CD708F"/>
    <w:rsid w:val="00CD72F4"/>
    <w:rsid w:val="00CD7499"/>
    <w:rsid w:val="00CE0B40"/>
    <w:rsid w:val="00CE0BF1"/>
    <w:rsid w:val="00CE1149"/>
    <w:rsid w:val="00CE11A3"/>
    <w:rsid w:val="00CE13C1"/>
    <w:rsid w:val="00CE13E9"/>
    <w:rsid w:val="00CE145C"/>
    <w:rsid w:val="00CE15E2"/>
    <w:rsid w:val="00CE180B"/>
    <w:rsid w:val="00CE19C8"/>
    <w:rsid w:val="00CE20D3"/>
    <w:rsid w:val="00CE2BC8"/>
    <w:rsid w:val="00CE2BCC"/>
    <w:rsid w:val="00CE2CD3"/>
    <w:rsid w:val="00CE344D"/>
    <w:rsid w:val="00CE391B"/>
    <w:rsid w:val="00CE3989"/>
    <w:rsid w:val="00CE3CA3"/>
    <w:rsid w:val="00CE43CF"/>
    <w:rsid w:val="00CE4536"/>
    <w:rsid w:val="00CE48E1"/>
    <w:rsid w:val="00CE4DD2"/>
    <w:rsid w:val="00CE5006"/>
    <w:rsid w:val="00CE5586"/>
    <w:rsid w:val="00CE56C1"/>
    <w:rsid w:val="00CE584D"/>
    <w:rsid w:val="00CE5BE1"/>
    <w:rsid w:val="00CE6090"/>
    <w:rsid w:val="00CE62F3"/>
    <w:rsid w:val="00CE636F"/>
    <w:rsid w:val="00CE71A1"/>
    <w:rsid w:val="00CE7E25"/>
    <w:rsid w:val="00CF008D"/>
    <w:rsid w:val="00CF00C5"/>
    <w:rsid w:val="00CF095A"/>
    <w:rsid w:val="00CF0BFC"/>
    <w:rsid w:val="00CF0D77"/>
    <w:rsid w:val="00CF0EA2"/>
    <w:rsid w:val="00CF0EAD"/>
    <w:rsid w:val="00CF0F22"/>
    <w:rsid w:val="00CF1A61"/>
    <w:rsid w:val="00CF2151"/>
    <w:rsid w:val="00CF242A"/>
    <w:rsid w:val="00CF25A4"/>
    <w:rsid w:val="00CF25D2"/>
    <w:rsid w:val="00CF2674"/>
    <w:rsid w:val="00CF2982"/>
    <w:rsid w:val="00CF2EEE"/>
    <w:rsid w:val="00CF2F61"/>
    <w:rsid w:val="00CF35D0"/>
    <w:rsid w:val="00CF3B7B"/>
    <w:rsid w:val="00CF3BD9"/>
    <w:rsid w:val="00CF3D19"/>
    <w:rsid w:val="00CF3F59"/>
    <w:rsid w:val="00CF3FD1"/>
    <w:rsid w:val="00CF44A7"/>
    <w:rsid w:val="00CF485A"/>
    <w:rsid w:val="00CF4B93"/>
    <w:rsid w:val="00CF4D5A"/>
    <w:rsid w:val="00CF53CC"/>
    <w:rsid w:val="00CF53F0"/>
    <w:rsid w:val="00CF54D0"/>
    <w:rsid w:val="00CF5C8B"/>
    <w:rsid w:val="00CF5FF4"/>
    <w:rsid w:val="00CF62ED"/>
    <w:rsid w:val="00CF6F63"/>
    <w:rsid w:val="00CF70C8"/>
    <w:rsid w:val="00CF72C8"/>
    <w:rsid w:val="00CF7B8C"/>
    <w:rsid w:val="00CF7E74"/>
    <w:rsid w:val="00D00287"/>
    <w:rsid w:val="00D004FB"/>
    <w:rsid w:val="00D0052C"/>
    <w:rsid w:val="00D00A33"/>
    <w:rsid w:val="00D00B43"/>
    <w:rsid w:val="00D00E89"/>
    <w:rsid w:val="00D016E4"/>
    <w:rsid w:val="00D01B78"/>
    <w:rsid w:val="00D01EA6"/>
    <w:rsid w:val="00D0204B"/>
    <w:rsid w:val="00D02120"/>
    <w:rsid w:val="00D02350"/>
    <w:rsid w:val="00D02680"/>
    <w:rsid w:val="00D028B8"/>
    <w:rsid w:val="00D02A3B"/>
    <w:rsid w:val="00D02A7B"/>
    <w:rsid w:val="00D02B5B"/>
    <w:rsid w:val="00D02C97"/>
    <w:rsid w:val="00D032ED"/>
    <w:rsid w:val="00D033D8"/>
    <w:rsid w:val="00D036AE"/>
    <w:rsid w:val="00D03E53"/>
    <w:rsid w:val="00D03FCC"/>
    <w:rsid w:val="00D04052"/>
    <w:rsid w:val="00D04169"/>
    <w:rsid w:val="00D044D9"/>
    <w:rsid w:val="00D0456E"/>
    <w:rsid w:val="00D047FE"/>
    <w:rsid w:val="00D04B3C"/>
    <w:rsid w:val="00D04C14"/>
    <w:rsid w:val="00D04C6A"/>
    <w:rsid w:val="00D056B6"/>
    <w:rsid w:val="00D05735"/>
    <w:rsid w:val="00D05D0F"/>
    <w:rsid w:val="00D05EAE"/>
    <w:rsid w:val="00D06113"/>
    <w:rsid w:val="00D063DA"/>
    <w:rsid w:val="00D06414"/>
    <w:rsid w:val="00D071BD"/>
    <w:rsid w:val="00D07372"/>
    <w:rsid w:val="00D075A6"/>
    <w:rsid w:val="00D07FAD"/>
    <w:rsid w:val="00D07FD3"/>
    <w:rsid w:val="00D10630"/>
    <w:rsid w:val="00D107ED"/>
    <w:rsid w:val="00D10BF6"/>
    <w:rsid w:val="00D114BE"/>
    <w:rsid w:val="00D114D3"/>
    <w:rsid w:val="00D1159A"/>
    <w:rsid w:val="00D11E23"/>
    <w:rsid w:val="00D11F74"/>
    <w:rsid w:val="00D11F87"/>
    <w:rsid w:val="00D120B6"/>
    <w:rsid w:val="00D12445"/>
    <w:rsid w:val="00D1294C"/>
    <w:rsid w:val="00D1297E"/>
    <w:rsid w:val="00D12C56"/>
    <w:rsid w:val="00D12E68"/>
    <w:rsid w:val="00D12F09"/>
    <w:rsid w:val="00D12F76"/>
    <w:rsid w:val="00D13259"/>
    <w:rsid w:val="00D134EF"/>
    <w:rsid w:val="00D138C6"/>
    <w:rsid w:val="00D13917"/>
    <w:rsid w:val="00D14220"/>
    <w:rsid w:val="00D142D7"/>
    <w:rsid w:val="00D14BE0"/>
    <w:rsid w:val="00D14FB6"/>
    <w:rsid w:val="00D15861"/>
    <w:rsid w:val="00D16019"/>
    <w:rsid w:val="00D160FC"/>
    <w:rsid w:val="00D16455"/>
    <w:rsid w:val="00D16C76"/>
    <w:rsid w:val="00D16CAC"/>
    <w:rsid w:val="00D175D7"/>
    <w:rsid w:val="00D17DAE"/>
    <w:rsid w:val="00D2007E"/>
    <w:rsid w:val="00D200D6"/>
    <w:rsid w:val="00D20CBE"/>
    <w:rsid w:val="00D21461"/>
    <w:rsid w:val="00D216C2"/>
    <w:rsid w:val="00D222D8"/>
    <w:rsid w:val="00D224F8"/>
    <w:rsid w:val="00D22563"/>
    <w:rsid w:val="00D225AB"/>
    <w:rsid w:val="00D2272E"/>
    <w:rsid w:val="00D22818"/>
    <w:rsid w:val="00D22B00"/>
    <w:rsid w:val="00D22D15"/>
    <w:rsid w:val="00D22D85"/>
    <w:rsid w:val="00D23029"/>
    <w:rsid w:val="00D23891"/>
    <w:rsid w:val="00D23966"/>
    <w:rsid w:val="00D23D0E"/>
    <w:rsid w:val="00D23DDC"/>
    <w:rsid w:val="00D24143"/>
    <w:rsid w:val="00D24851"/>
    <w:rsid w:val="00D24A80"/>
    <w:rsid w:val="00D24EAF"/>
    <w:rsid w:val="00D24F34"/>
    <w:rsid w:val="00D24F5E"/>
    <w:rsid w:val="00D25425"/>
    <w:rsid w:val="00D255F9"/>
    <w:rsid w:val="00D25E3C"/>
    <w:rsid w:val="00D26388"/>
    <w:rsid w:val="00D26580"/>
    <w:rsid w:val="00D269B9"/>
    <w:rsid w:val="00D26C7C"/>
    <w:rsid w:val="00D26D70"/>
    <w:rsid w:val="00D271F4"/>
    <w:rsid w:val="00D27778"/>
    <w:rsid w:val="00D27AFD"/>
    <w:rsid w:val="00D27C5B"/>
    <w:rsid w:val="00D303D4"/>
    <w:rsid w:val="00D30E0F"/>
    <w:rsid w:val="00D30E61"/>
    <w:rsid w:val="00D313E7"/>
    <w:rsid w:val="00D31BA3"/>
    <w:rsid w:val="00D325D0"/>
    <w:rsid w:val="00D32BA7"/>
    <w:rsid w:val="00D32BCF"/>
    <w:rsid w:val="00D33019"/>
    <w:rsid w:val="00D334BE"/>
    <w:rsid w:val="00D3393E"/>
    <w:rsid w:val="00D33E8A"/>
    <w:rsid w:val="00D33ED9"/>
    <w:rsid w:val="00D342C4"/>
    <w:rsid w:val="00D3447E"/>
    <w:rsid w:val="00D344B2"/>
    <w:rsid w:val="00D346A8"/>
    <w:rsid w:val="00D347D5"/>
    <w:rsid w:val="00D3490E"/>
    <w:rsid w:val="00D34A46"/>
    <w:rsid w:val="00D34F55"/>
    <w:rsid w:val="00D350FD"/>
    <w:rsid w:val="00D351D3"/>
    <w:rsid w:val="00D35213"/>
    <w:rsid w:val="00D35394"/>
    <w:rsid w:val="00D353FA"/>
    <w:rsid w:val="00D35684"/>
    <w:rsid w:val="00D35734"/>
    <w:rsid w:val="00D3581E"/>
    <w:rsid w:val="00D3583A"/>
    <w:rsid w:val="00D359D0"/>
    <w:rsid w:val="00D35A99"/>
    <w:rsid w:val="00D35AD5"/>
    <w:rsid w:val="00D35F65"/>
    <w:rsid w:val="00D36387"/>
    <w:rsid w:val="00D365C4"/>
    <w:rsid w:val="00D365EE"/>
    <w:rsid w:val="00D366FA"/>
    <w:rsid w:val="00D36B6A"/>
    <w:rsid w:val="00D36CBA"/>
    <w:rsid w:val="00D371DD"/>
    <w:rsid w:val="00D37AEC"/>
    <w:rsid w:val="00D37CFB"/>
    <w:rsid w:val="00D4092A"/>
    <w:rsid w:val="00D40BBB"/>
    <w:rsid w:val="00D4141C"/>
    <w:rsid w:val="00D41523"/>
    <w:rsid w:val="00D41894"/>
    <w:rsid w:val="00D41D1F"/>
    <w:rsid w:val="00D42025"/>
    <w:rsid w:val="00D42152"/>
    <w:rsid w:val="00D4231E"/>
    <w:rsid w:val="00D424DE"/>
    <w:rsid w:val="00D429C2"/>
    <w:rsid w:val="00D42A86"/>
    <w:rsid w:val="00D42B83"/>
    <w:rsid w:val="00D42C16"/>
    <w:rsid w:val="00D42DB8"/>
    <w:rsid w:val="00D42F32"/>
    <w:rsid w:val="00D431C8"/>
    <w:rsid w:val="00D43660"/>
    <w:rsid w:val="00D43EFC"/>
    <w:rsid w:val="00D43F36"/>
    <w:rsid w:val="00D44766"/>
    <w:rsid w:val="00D44965"/>
    <w:rsid w:val="00D4550A"/>
    <w:rsid w:val="00D455CF"/>
    <w:rsid w:val="00D46817"/>
    <w:rsid w:val="00D46BA1"/>
    <w:rsid w:val="00D46E49"/>
    <w:rsid w:val="00D4705C"/>
    <w:rsid w:val="00D4726C"/>
    <w:rsid w:val="00D475FF"/>
    <w:rsid w:val="00D477C1"/>
    <w:rsid w:val="00D479BC"/>
    <w:rsid w:val="00D479BF"/>
    <w:rsid w:val="00D47C23"/>
    <w:rsid w:val="00D47F35"/>
    <w:rsid w:val="00D501A1"/>
    <w:rsid w:val="00D50490"/>
    <w:rsid w:val="00D505BD"/>
    <w:rsid w:val="00D50884"/>
    <w:rsid w:val="00D50A38"/>
    <w:rsid w:val="00D50E13"/>
    <w:rsid w:val="00D50F2D"/>
    <w:rsid w:val="00D51421"/>
    <w:rsid w:val="00D51BB0"/>
    <w:rsid w:val="00D51BD8"/>
    <w:rsid w:val="00D52407"/>
    <w:rsid w:val="00D524A7"/>
    <w:rsid w:val="00D526A2"/>
    <w:rsid w:val="00D528EB"/>
    <w:rsid w:val="00D53131"/>
    <w:rsid w:val="00D532D2"/>
    <w:rsid w:val="00D53667"/>
    <w:rsid w:val="00D53885"/>
    <w:rsid w:val="00D53C21"/>
    <w:rsid w:val="00D53C65"/>
    <w:rsid w:val="00D53E00"/>
    <w:rsid w:val="00D53E7B"/>
    <w:rsid w:val="00D53F0B"/>
    <w:rsid w:val="00D53F5E"/>
    <w:rsid w:val="00D54315"/>
    <w:rsid w:val="00D54359"/>
    <w:rsid w:val="00D54A10"/>
    <w:rsid w:val="00D54B70"/>
    <w:rsid w:val="00D54F88"/>
    <w:rsid w:val="00D55031"/>
    <w:rsid w:val="00D5517A"/>
    <w:rsid w:val="00D55730"/>
    <w:rsid w:val="00D55CAE"/>
    <w:rsid w:val="00D55DCB"/>
    <w:rsid w:val="00D56061"/>
    <w:rsid w:val="00D56535"/>
    <w:rsid w:val="00D566E0"/>
    <w:rsid w:val="00D56F30"/>
    <w:rsid w:val="00D56F6E"/>
    <w:rsid w:val="00D57117"/>
    <w:rsid w:val="00D573A6"/>
    <w:rsid w:val="00D576B6"/>
    <w:rsid w:val="00D57DDA"/>
    <w:rsid w:val="00D57E8A"/>
    <w:rsid w:val="00D604A7"/>
    <w:rsid w:val="00D608DE"/>
    <w:rsid w:val="00D610BD"/>
    <w:rsid w:val="00D612E8"/>
    <w:rsid w:val="00D61496"/>
    <w:rsid w:val="00D6173B"/>
    <w:rsid w:val="00D619A3"/>
    <w:rsid w:val="00D619DC"/>
    <w:rsid w:val="00D61AAE"/>
    <w:rsid w:val="00D61B04"/>
    <w:rsid w:val="00D61CCA"/>
    <w:rsid w:val="00D61E52"/>
    <w:rsid w:val="00D61E8F"/>
    <w:rsid w:val="00D61EFE"/>
    <w:rsid w:val="00D620A7"/>
    <w:rsid w:val="00D620FA"/>
    <w:rsid w:val="00D6257B"/>
    <w:rsid w:val="00D6307A"/>
    <w:rsid w:val="00D63FB1"/>
    <w:rsid w:val="00D64318"/>
    <w:rsid w:val="00D64705"/>
    <w:rsid w:val="00D64EA8"/>
    <w:rsid w:val="00D64EB1"/>
    <w:rsid w:val="00D65140"/>
    <w:rsid w:val="00D65BF7"/>
    <w:rsid w:val="00D65DC7"/>
    <w:rsid w:val="00D65E0B"/>
    <w:rsid w:val="00D66032"/>
    <w:rsid w:val="00D66176"/>
    <w:rsid w:val="00D666C5"/>
    <w:rsid w:val="00D66763"/>
    <w:rsid w:val="00D66917"/>
    <w:rsid w:val="00D669BF"/>
    <w:rsid w:val="00D6725A"/>
    <w:rsid w:val="00D672F8"/>
    <w:rsid w:val="00D67361"/>
    <w:rsid w:val="00D67688"/>
    <w:rsid w:val="00D7007E"/>
    <w:rsid w:val="00D70184"/>
    <w:rsid w:val="00D701FD"/>
    <w:rsid w:val="00D70C17"/>
    <w:rsid w:val="00D70C7D"/>
    <w:rsid w:val="00D70C7F"/>
    <w:rsid w:val="00D70C9A"/>
    <w:rsid w:val="00D7147C"/>
    <w:rsid w:val="00D714DA"/>
    <w:rsid w:val="00D71D9B"/>
    <w:rsid w:val="00D71F79"/>
    <w:rsid w:val="00D72116"/>
    <w:rsid w:val="00D7280B"/>
    <w:rsid w:val="00D7299E"/>
    <w:rsid w:val="00D729B7"/>
    <w:rsid w:val="00D72C19"/>
    <w:rsid w:val="00D72D87"/>
    <w:rsid w:val="00D731F0"/>
    <w:rsid w:val="00D731F4"/>
    <w:rsid w:val="00D73386"/>
    <w:rsid w:val="00D73606"/>
    <w:rsid w:val="00D73800"/>
    <w:rsid w:val="00D73DEE"/>
    <w:rsid w:val="00D73E05"/>
    <w:rsid w:val="00D73F6F"/>
    <w:rsid w:val="00D74129"/>
    <w:rsid w:val="00D744FE"/>
    <w:rsid w:val="00D74823"/>
    <w:rsid w:val="00D7497C"/>
    <w:rsid w:val="00D74A5F"/>
    <w:rsid w:val="00D74B78"/>
    <w:rsid w:val="00D74DC1"/>
    <w:rsid w:val="00D75066"/>
    <w:rsid w:val="00D7570B"/>
    <w:rsid w:val="00D7586A"/>
    <w:rsid w:val="00D75B73"/>
    <w:rsid w:val="00D75CDD"/>
    <w:rsid w:val="00D75F0C"/>
    <w:rsid w:val="00D76236"/>
    <w:rsid w:val="00D764E7"/>
    <w:rsid w:val="00D76941"/>
    <w:rsid w:val="00D76F56"/>
    <w:rsid w:val="00D76FDE"/>
    <w:rsid w:val="00D770E4"/>
    <w:rsid w:val="00D7793C"/>
    <w:rsid w:val="00D77B93"/>
    <w:rsid w:val="00D77D64"/>
    <w:rsid w:val="00D77E31"/>
    <w:rsid w:val="00D77EE4"/>
    <w:rsid w:val="00D801AC"/>
    <w:rsid w:val="00D8033B"/>
    <w:rsid w:val="00D8044C"/>
    <w:rsid w:val="00D8050F"/>
    <w:rsid w:val="00D80581"/>
    <w:rsid w:val="00D8086F"/>
    <w:rsid w:val="00D8140B"/>
    <w:rsid w:val="00D815BA"/>
    <w:rsid w:val="00D817AA"/>
    <w:rsid w:val="00D81AE8"/>
    <w:rsid w:val="00D8266D"/>
    <w:rsid w:val="00D82937"/>
    <w:rsid w:val="00D8294A"/>
    <w:rsid w:val="00D82AF1"/>
    <w:rsid w:val="00D82D16"/>
    <w:rsid w:val="00D830F4"/>
    <w:rsid w:val="00D83435"/>
    <w:rsid w:val="00D834F9"/>
    <w:rsid w:val="00D83BA5"/>
    <w:rsid w:val="00D83FB6"/>
    <w:rsid w:val="00D840A1"/>
    <w:rsid w:val="00D84114"/>
    <w:rsid w:val="00D841C6"/>
    <w:rsid w:val="00D84544"/>
    <w:rsid w:val="00D84CFC"/>
    <w:rsid w:val="00D84DE2"/>
    <w:rsid w:val="00D84FE7"/>
    <w:rsid w:val="00D856FD"/>
    <w:rsid w:val="00D85812"/>
    <w:rsid w:val="00D858CD"/>
    <w:rsid w:val="00D85977"/>
    <w:rsid w:val="00D8597F"/>
    <w:rsid w:val="00D85C68"/>
    <w:rsid w:val="00D85C7F"/>
    <w:rsid w:val="00D85CFE"/>
    <w:rsid w:val="00D861F0"/>
    <w:rsid w:val="00D8654A"/>
    <w:rsid w:val="00D86EE9"/>
    <w:rsid w:val="00D876BC"/>
    <w:rsid w:val="00D8772C"/>
    <w:rsid w:val="00D87882"/>
    <w:rsid w:val="00D8789F"/>
    <w:rsid w:val="00D87A08"/>
    <w:rsid w:val="00D87BD3"/>
    <w:rsid w:val="00D87D2E"/>
    <w:rsid w:val="00D90A01"/>
    <w:rsid w:val="00D90BF5"/>
    <w:rsid w:val="00D91217"/>
    <w:rsid w:val="00D91371"/>
    <w:rsid w:val="00D9147D"/>
    <w:rsid w:val="00D918E8"/>
    <w:rsid w:val="00D919A3"/>
    <w:rsid w:val="00D91AA5"/>
    <w:rsid w:val="00D91C30"/>
    <w:rsid w:val="00D91D40"/>
    <w:rsid w:val="00D91F7B"/>
    <w:rsid w:val="00D925BA"/>
    <w:rsid w:val="00D9387F"/>
    <w:rsid w:val="00D93C0C"/>
    <w:rsid w:val="00D93D4E"/>
    <w:rsid w:val="00D9432F"/>
    <w:rsid w:val="00D943F8"/>
    <w:rsid w:val="00D95007"/>
    <w:rsid w:val="00D956E1"/>
    <w:rsid w:val="00D95846"/>
    <w:rsid w:val="00D95874"/>
    <w:rsid w:val="00D95A65"/>
    <w:rsid w:val="00D95FC5"/>
    <w:rsid w:val="00D96112"/>
    <w:rsid w:val="00D961B1"/>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A0093"/>
    <w:rsid w:val="00DA11C4"/>
    <w:rsid w:val="00DA1779"/>
    <w:rsid w:val="00DA20AC"/>
    <w:rsid w:val="00DA26BD"/>
    <w:rsid w:val="00DA2770"/>
    <w:rsid w:val="00DA3380"/>
    <w:rsid w:val="00DA3416"/>
    <w:rsid w:val="00DA3693"/>
    <w:rsid w:val="00DA3B9A"/>
    <w:rsid w:val="00DA3E61"/>
    <w:rsid w:val="00DA4117"/>
    <w:rsid w:val="00DA4431"/>
    <w:rsid w:val="00DA4500"/>
    <w:rsid w:val="00DA46B2"/>
    <w:rsid w:val="00DA4708"/>
    <w:rsid w:val="00DA4820"/>
    <w:rsid w:val="00DA5731"/>
    <w:rsid w:val="00DA5962"/>
    <w:rsid w:val="00DA5A9A"/>
    <w:rsid w:val="00DA5BEF"/>
    <w:rsid w:val="00DA5F55"/>
    <w:rsid w:val="00DA67B9"/>
    <w:rsid w:val="00DA6EA1"/>
    <w:rsid w:val="00DA6F06"/>
    <w:rsid w:val="00DA71B4"/>
    <w:rsid w:val="00DA7448"/>
    <w:rsid w:val="00DA74BD"/>
    <w:rsid w:val="00DA7680"/>
    <w:rsid w:val="00DA788C"/>
    <w:rsid w:val="00DA78F7"/>
    <w:rsid w:val="00DA79A5"/>
    <w:rsid w:val="00DA7AD4"/>
    <w:rsid w:val="00DA7B00"/>
    <w:rsid w:val="00DA7FAC"/>
    <w:rsid w:val="00DB03C4"/>
    <w:rsid w:val="00DB03F6"/>
    <w:rsid w:val="00DB07CA"/>
    <w:rsid w:val="00DB07E0"/>
    <w:rsid w:val="00DB0AAF"/>
    <w:rsid w:val="00DB0B92"/>
    <w:rsid w:val="00DB0D43"/>
    <w:rsid w:val="00DB0E40"/>
    <w:rsid w:val="00DB0EED"/>
    <w:rsid w:val="00DB127D"/>
    <w:rsid w:val="00DB1428"/>
    <w:rsid w:val="00DB1A81"/>
    <w:rsid w:val="00DB2485"/>
    <w:rsid w:val="00DB266C"/>
    <w:rsid w:val="00DB34DF"/>
    <w:rsid w:val="00DB3590"/>
    <w:rsid w:val="00DB385B"/>
    <w:rsid w:val="00DB38E0"/>
    <w:rsid w:val="00DB4590"/>
    <w:rsid w:val="00DB4A5B"/>
    <w:rsid w:val="00DB4D93"/>
    <w:rsid w:val="00DB54B7"/>
    <w:rsid w:val="00DB54C9"/>
    <w:rsid w:val="00DB54D2"/>
    <w:rsid w:val="00DB5724"/>
    <w:rsid w:val="00DB5D1D"/>
    <w:rsid w:val="00DB5DB9"/>
    <w:rsid w:val="00DB6368"/>
    <w:rsid w:val="00DB63EA"/>
    <w:rsid w:val="00DB644F"/>
    <w:rsid w:val="00DB6913"/>
    <w:rsid w:val="00DB6E74"/>
    <w:rsid w:val="00DB6EF8"/>
    <w:rsid w:val="00DB7126"/>
    <w:rsid w:val="00DB7666"/>
    <w:rsid w:val="00DB76CE"/>
    <w:rsid w:val="00DB7838"/>
    <w:rsid w:val="00DB7B28"/>
    <w:rsid w:val="00DB7C7F"/>
    <w:rsid w:val="00DC0561"/>
    <w:rsid w:val="00DC0A4E"/>
    <w:rsid w:val="00DC11E1"/>
    <w:rsid w:val="00DC128E"/>
    <w:rsid w:val="00DC13B1"/>
    <w:rsid w:val="00DC1490"/>
    <w:rsid w:val="00DC16FD"/>
    <w:rsid w:val="00DC1A54"/>
    <w:rsid w:val="00DC1AD0"/>
    <w:rsid w:val="00DC1C82"/>
    <w:rsid w:val="00DC1D96"/>
    <w:rsid w:val="00DC1F73"/>
    <w:rsid w:val="00DC2136"/>
    <w:rsid w:val="00DC2A88"/>
    <w:rsid w:val="00DC2ADD"/>
    <w:rsid w:val="00DC2F3A"/>
    <w:rsid w:val="00DC355A"/>
    <w:rsid w:val="00DC39CC"/>
    <w:rsid w:val="00DC3B46"/>
    <w:rsid w:val="00DC3E9A"/>
    <w:rsid w:val="00DC3F53"/>
    <w:rsid w:val="00DC3F82"/>
    <w:rsid w:val="00DC41A6"/>
    <w:rsid w:val="00DC4277"/>
    <w:rsid w:val="00DC4453"/>
    <w:rsid w:val="00DC4878"/>
    <w:rsid w:val="00DC48B5"/>
    <w:rsid w:val="00DC4A4B"/>
    <w:rsid w:val="00DC4C88"/>
    <w:rsid w:val="00DC4F48"/>
    <w:rsid w:val="00DC4FA0"/>
    <w:rsid w:val="00DC5425"/>
    <w:rsid w:val="00DC5AB6"/>
    <w:rsid w:val="00DC5DC3"/>
    <w:rsid w:val="00DC5F99"/>
    <w:rsid w:val="00DC655D"/>
    <w:rsid w:val="00DC69F0"/>
    <w:rsid w:val="00DC6F86"/>
    <w:rsid w:val="00DC6FA5"/>
    <w:rsid w:val="00DC6FC5"/>
    <w:rsid w:val="00DC721E"/>
    <w:rsid w:val="00DC7492"/>
    <w:rsid w:val="00DC7F8F"/>
    <w:rsid w:val="00DC7FAB"/>
    <w:rsid w:val="00DD0091"/>
    <w:rsid w:val="00DD0546"/>
    <w:rsid w:val="00DD05C8"/>
    <w:rsid w:val="00DD099A"/>
    <w:rsid w:val="00DD0B19"/>
    <w:rsid w:val="00DD0D7E"/>
    <w:rsid w:val="00DD1451"/>
    <w:rsid w:val="00DD1AEF"/>
    <w:rsid w:val="00DD1BBF"/>
    <w:rsid w:val="00DD1E2D"/>
    <w:rsid w:val="00DD2325"/>
    <w:rsid w:val="00DD23A7"/>
    <w:rsid w:val="00DD2899"/>
    <w:rsid w:val="00DD2E46"/>
    <w:rsid w:val="00DD3198"/>
    <w:rsid w:val="00DD32C0"/>
    <w:rsid w:val="00DD4826"/>
    <w:rsid w:val="00DD4B11"/>
    <w:rsid w:val="00DD4EA8"/>
    <w:rsid w:val="00DD4EF6"/>
    <w:rsid w:val="00DD4F87"/>
    <w:rsid w:val="00DD50C4"/>
    <w:rsid w:val="00DD5347"/>
    <w:rsid w:val="00DD596B"/>
    <w:rsid w:val="00DD5CA0"/>
    <w:rsid w:val="00DD6176"/>
    <w:rsid w:val="00DD676E"/>
    <w:rsid w:val="00DD6B1D"/>
    <w:rsid w:val="00DD6C65"/>
    <w:rsid w:val="00DD7143"/>
    <w:rsid w:val="00DD75EA"/>
    <w:rsid w:val="00DD7B94"/>
    <w:rsid w:val="00DD7C43"/>
    <w:rsid w:val="00DD7D0A"/>
    <w:rsid w:val="00DD7FB6"/>
    <w:rsid w:val="00DE0562"/>
    <w:rsid w:val="00DE0FF0"/>
    <w:rsid w:val="00DE12F6"/>
    <w:rsid w:val="00DE1FD5"/>
    <w:rsid w:val="00DE21CF"/>
    <w:rsid w:val="00DE2229"/>
    <w:rsid w:val="00DE2320"/>
    <w:rsid w:val="00DE26C3"/>
    <w:rsid w:val="00DE2872"/>
    <w:rsid w:val="00DE2889"/>
    <w:rsid w:val="00DE29E0"/>
    <w:rsid w:val="00DE2C9A"/>
    <w:rsid w:val="00DE2FEB"/>
    <w:rsid w:val="00DE34D0"/>
    <w:rsid w:val="00DE3667"/>
    <w:rsid w:val="00DE3CA2"/>
    <w:rsid w:val="00DE422B"/>
    <w:rsid w:val="00DE4928"/>
    <w:rsid w:val="00DE4DC4"/>
    <w:rsid w:val="00DE5052"/>
    <w:rsid w:val="00DE517E"/>
    <w:rsid w:val="00DE52CD"/>
    <w:rsid w:val="00DE53E6"/>
    <w:rsid w:val="00DE5987"/>
    <w:rsid w:val="00DE5C91"/>
    <w:rsid w:val="00DE60B4"/>
    <w:rsid w:val="00DE6273"/>
    <w:rsid w:val="00DE67DD"/>
    <w:rsid w:val="00DE6815"/>
    <w:rsid w:val="00DE6D54"/>
    <w:rsid w:val="00DE6D7A"/>
    <w:rsid w:val="00DE6E1E"/>
    <w:rsid w:val="00DE6EA9"/>
    <w:rsid w:val="00DE6ED1"/>
    <w:rsid w:val="00DE73F2"/>
    <w:rsid w:val="00DE74C1"/>
    <w:rsid w:val="00DE76BC"/>
    <w:rsid w:val="00DE78A8"/>
    <w:rsid w:val="00DE799F"/>
    <w:rsid w:val="00DE7EA5"/>
    <w:rsid w:val="00DE7FB0"/>
    <w:rsid w:val="00DF027E"/>
    <w:rsid w:val="00DF02F2"/>
    <w:rsid w:val="00DF0C5A"/>
    <w:rsid w:val="00DF0DB3"/>
    <w:rsid w:val="00DF0F2F"/>
    <w:rsid w:val="00DF1253"/>
    <w:rsid w:val="00DF1257"/>
    <w:rsid w:val="00DF13FA"/>
    <w:rsid w:val="00DF16ED"/>
    <w:rsid w:val="00DF1882"/>
    <w:rsid w:val="00DF1B4B"/>
    <w:rsid w:val="00DF1C97"/>
    <w:rsid w:val="00DF1D39"/>
    <w:rsid w:val="00DF23CE"/>
    <w:rsid w:val="00DF26A2"/>
    <w:rsid w:val="00DF2FE8"/>
    <w:rsid w:val="00DF31CF"/>
    <w:rsid w:val="00DF3373"/>
    <w:rsid w:val="00DF3637"/>
    <w:rsid w:val="00DF3644"/>
    <w:rsid w:val="00DF385D"/>
    <w:rsid w:val="00DF3A8D"/>
    <w:rsid w:val="00DF3CDF"/>
    <w:rsid w:val="00DF3CF9"/>
    <w:rsid w:val="00DF3FA2"/>
    <w:rsid w:val="00DF40E4"/>
    <w:rsid w:val="00DF4403"/>
    <w:rsid w:val="00DF4563"/>
    <w:rsid w:val="00DF462A"/>
    <w:rsid w:val="00DF46DC"/>
    <w:rsid w:val="00DF47B2"/>
    <w:rsid w:val="00DF4A6C"/>
    <w:rsid w:val="00DF5048"/>
    <w:rsid w:val="00DF51FB"/>
    <w:rsid w:val="00DF5619"/>
    <w:rsid w:val="00DF5998"/>
    <w:rsid w:val="00DF5B0B"/>
    <w:rsid w:val="00DF61D6"/>
    <w:rsid w:val="00DF68B5"/>
    <w:rsid w:val="00DF6C9E"/>
    <w:rsid w:val="00DF6DD8"/>
    <w:rsid w:val="00DF6FD7"/>
    <w:rsid w:val="00DF70B3"/>
    <w:rsid w:val="00DF7506"/>
    <w:rsid w:val="00DF7A9E"/>
    <w:rsid w:val="00DF7C41"/>
    <w:rsid w:val="00E00488"/>
    <w:rsid w:val="00E0054D"/>
    <w:rsid w:val="00E006B0"/>
    <w:rsid w:val="00E009B6"/>
    <w:rsid w:val="00E00A24"/>
    <w:rsid w:val="00E00AAD"/>
    <w:rsid w:val="00E00B7F"/>
    <w:rsid w:val="00E00BEC"/>
    <w:rsid w:val="00E00D5F"/>
    <w:rsid w:val="00E00E01"/>
    <w:rsid w:val="00E01376"/>
    <w:rsid w:val="00E014F7"/>
    <w:rsid w:val="00E0163C"/>
    <w:rsid w:val="00E01AC4"/>
    <w:rsid w:val="00E02634"/>
    <w:rsid w:val="00E02F79"/>
    <w:rsid w:val="00E031C6"/>
    <w:rsid w:val="00E033CF"/>
    <w:rsid w:val="00E03425"/>
    <w:rsid w:val="00E03434"/>
    <w:rsid w:val="00E0350F"/>
    <w:rsid w:val="00E03671"/>
    <w:rsid w:val="00E037B9"/>
    <w:rsid w:val="00E047B3"/>
    <w:rsid w:val="00E0485F"/>
    <w:rsid w:val="00E04B6D"/>
    <w:rsid w:val="00E04D1B"/>
    <w:rsid w:val="00E04D5A"/>
    <w:rsid w:val="00E050DA"/>
    <w:rsid w:val="00E05116"/>
    <w:rsid w:val="00E05253"/>
    <w:rsid w:val="00E05597"/>
    <w:rsid w:val="00E05C60"/>
    <w:rsid w:val="00E061B9"/>
    <w:rsid w:val="00E0620E"/>
    <w:rsid w:val="00E0661D"/>
    <w:rsid w:val="00E06E66"/>
    <w:rsid w:val="00E06F65"/>
    <w:rsid w:val="00E077AC"/>
    <w:rsid w:val="00E079BE"/>
    <w:rsid w:val="00E07C13"/>
    <w:rsid w:val="00E10822"/>
    <w:rsid w:val="00E108C5"/>
    <w:rsid w:val="00E10F1A"/>
    <w:rsid w:val="00E11287"/>
    <w:rsid w:val="00E11607"/>
    <w:rsid w:val="00E116D0"/>
    <w:rsid w:val="00E11953"/>
    <w:rsid w:val="00E11B7E"/>
    <w:rsid w:val="00E11DF4"/>
    <w:rsid w:val="00E122A1"/>
    <w:rsid w:val="00E1240B"/>
    <w:rsid w:val="00E12417"/>
    <w:rsid w:val="00E12710"/>
    <w:rsid w:val="00E12755"/>
    <w:rsid w:val="00E12990"/>
    <w:rsid w:val="00E129D1"/>
    <w:rsid w:val="00E12AC9"/>
    <w:rsid w:val="00E12B1E"/>
    <w:rsid w:val="00E12C2B"/>
    <w:rsid w:val="00E12E03"/>
    <w:rsid w:val="00E1312C"/>
    <w:rsid w:val="00E1359D"/>
    <w:rsid w:val="00E1378D"/>
    <w:rsid w:val="00E13C90"/>
    <w:rsid w:val="00E13DFA"/>
    <w:rsid w:val="00E1402D"/>
    <w:rsid w:val="00E14141"/>
    <w:rsid w:val="00E14909"/>
    <w:rsid w:val="00E14B09"/>
    <w:rsid w:val="00E14B37"/>
    <w:rsid w:val="00E150C2"/>
    <w:rsid w:val="00E154D4"/>
    <w:rsid w:val="00E15A1C"/>
    <w:rsid w:val="00E15C68"/>
    <w:rsid w:val="00E15E51"/>
    <w:rsid w:val="00E15F5A"/>
    <w:rsid w:val="00E1627F"/>
    <w:rsid w:val="00E16A26"/>
    <w:rsid w:val="00E16FA8"/>
    <w:rsid w:val="00E17060"/>
    <w:rsid w:val="00E173DB"/>
    <w:rsid w:val="00E177BF"/>
    <w:rsid w:val="00E178B2"/>
    <w:rsid w:val="00E17B50"/>
    <w:rsid w:val="00E17C7B"/>
    <w:rsid w:val="00E17CD0"/>
    <w:rsid w:val="00E17CF4"/>
    <w:rsid w:val="00E20396"/>
    <w:rsid w:val="00E205FA"/>
    <w:rsid w:val="00E2069B"/>
    <w:rsid w:val="00E20894"/>
    <w:rsid w:val="00E20978"/>
    <w:rsid w:val="00E20BF0"/>
    <w:rsid w:val="00E20BF8"/>
    <w:rsid w:val="00E20D66"/>
    <w:rsid w:val="00E20EF1"/>
    <w:rsid w:val="00E21FFF"/>
    <w:rsid w:val="00E22142"/>
    <w:rsid w:val="00E2230E"/>
    <w:rsid w:val="00E223A9"/>
    <w:rsid w:val="00E22994"/>
    <w:rsid w:val="00E22FA4"/>
    <w:rsid w:val="00E23616"/>
    <w:rsid w:val="00E23C53"/>
    <w:rsid w:val="00E23EFA"/>
    <w:rsid w:val="00E243EB"/>
    <w:rsid w:val="00E245C3"/>
    <w:rsid w:val="00E24735"/>
    <w:rsid w:val="00E24902"/>
    <w:rsid w:val="00E249FE"/>
    <w:rsid w:val="00E24A72"/>
    <w:rsid w:val="00E24B3D"/>
    <w:rsid w:val="00E24F0F"/>
    <w:rsid w:val="00E2534A"/>
    <w:rsid w:val="00E25668"/>
    <w:rsid w:val="00E259E9"/>
    <w:rsid w:val="00E25E19"/>
    <w:rsid w:val="00E261BD"/>
    <w:rsid w:val="00E267A7"/>
    <w:rsid w:val="00E26927"/>
    <w:rsid w:val="00E26C49"/>
    <w:rsid w:val="00E26C8E"/>
    <w:rsid w:val="00E26E95"/>
    <w:rsid w:val="00E26E9E"/>
    <w:rsid w:val="00E2716D"/>
    <w:rsid w:val="00E27698"/>
    <w:rsid w:val="00E27BBE"/>
    <w:rsid w:val="00E27EFE"/>
    <w:rsid w:val="00E30320"/>
    <w:rsid w:val="00E303A9"/>
    <w:rsid w:val="00E3079A"/>
    <w:rsid w:val="00E309A0"/>
    <w:rsid w:val="00E30C1F"/>
    <w:rsid w:val="00E30F1B"/>
    <w:rsid w:val="00E311F5"/>
    <w:rsid w:val="00E31293"/>
    <w:rsid w:val="00E31476"/>
    <w:rsid w:val="00E3173F"/>
    <w:rsid w:val="00E3195E"/>
    <w:rsid w:val="00E31A2A"/>
    <w:rsid w:val="00E31A92"/>
    <w:rsid w:val="00E31B51"/>
    <w:rsid w:val="00E31B97"/>
    <w:rsid w:val="00E325BC"/>
    <w:rsid w:val="00E32712"/>
    <w:rsid w:val="00E32EFE"/>
    <w:rsid w:val="00E32FDC"/>
    <w:rsid w:val="00E33728"/>
    <w:rsid w:val="00E341A5"/>
    <w:rsid w:val="00E34375"/>
    <w:rsid w:val="00E344A0"/>
    <w:rsid w:val="00E347F3"/>
    <w:rsid w:val="00E34884"/>
    <w:rsid w:val="00E34934"/>
    <w:rsid w:val="00E34F4A"/>
    <w:rsid w:val="00E3539C"/>
    <w:rsid w:val="00E359E4"/>
    <w:rsid w:val="00E35CA2"/>
    <w:rsid w:val="00E35DF8"/>
    <w:rsid w:val="00E36851"/>
    <w:rsid w:val="00E36C27"/>
    <w:rsid w:val="00E37334"/>
    <w:rsid w:val="00E3735A"/>
    <w:rsid w:val="00E373E9"/>
    <w:rsid w:val="00E37862"/>
    <w:rsid w:val="00E378B5"/>
    <w:rsid w:val="00E3794C"/>
    <w:rsid w:val="00E37A82"/>
    <w:rsid w:val="00E37C13"/>
    <w:rsid w:val="00E37C74"/>
    <w:rsid w:val="00E37E5D"/>
    <w:rsid w:val="00E37F1A"/>
    <w:rsid w:val="00E40A66"/>
    <w:rsid w:val="00E40B90"/>
    <w:rsid w:val="00E40E49"/>
    <w:rsid w:val="00E4122E"/>
    <w:rsid w:val="00E414B1"/>
    <w:rsid w:val="00E4150E"/>
    <w:rsid w:val="00E41563"/>
    <w:rsid w:val="00E417F3"/>
    <w:rsid w:val="00E41C67"/>
    <w:rsid w:val="00E42848"/>
    <w:rsid w:val="00E42EB0"/>
    <w:rsid w:val="00E43009"/>
    <w:rsid w:val="00E43203"/>
    <w:rsid w:val="00E432B7"/>
    <w:rsid w:val="00E43A6A"/>
    <w:rsid w:val="00E43AF3"/>
    <w:rsid w:val="00E43EFE"/>
    <w:rsid w:val="00E44022"/>
    <w:rsid w:val="00E44358"/>
    <w:rsid w:val="00E44845"/>
    <w:rsid w:val="00E44F52"/>
    <w:rsid w:val="00E44F64"/>
    <w:rsid w:val="00E45059"/>
    <w:rsid w:val="00E45081"/>
    <w:rsid w:val="00E4531B"/>
    <w:rsid w:val="00E453C3"/>
    <w:rsid w:val="00E454EF"/>
    <w:rsid w:val="00E458E3"/>
    <w:rsid w:val="00E4591A"/>
    <w:rsid w:val="00E45CF0"/>
    <w:rsid w:val="00E4682D"/>
    <w:rsid w:val="00E468E6"/>
    <w:rsid w:val="00E46AA3"/>
    <w:rsid w:val="00E46B43"/>
    <w:rsid w:val="00E46BBF"/>
    <w:rsid w:val="00E471EC"/>
    <w:rsid w:val="00E47303"/>
    <w:rsid w:val="00E47350"/>
    <w:rsid w:val="00E4783A"/>
    <w:rsid w:val="00E47CA7"/>
    <w:rsid w:val="00E47F67"/>
    <w:rsid w:val="00E50C00"/>
    <w:rsid w:val="00E510BF"/>
    <w:rsid w:val="00E51398"/>
    <w:rsid w:val="00E5156B"/>
    <w:rsid w:val="00E5159E"/>
    <w:rsid w:val="00E51701"/>
    <w:rsid w:val="00E51896"/>
    <w:rsid w:val="00E51A37"/>
    <w:rsid w:val="00E51A4A"/>
    <w:rsid w:val="00E51E0A"/>
    <w:rsid w:val="00E51E6C"/>
    <w:rsid w:val="00E51F04"/>
    <w:rsid w:val="00E51F6A"/>
    <w:rsid w:val="00E51FAD"/>
    <w:rsid w:val="00E5235A"/>
    <w:rsid w:val="00E524F5"/>
    <w:rsid w:val="00E52678"/>
    <w:rsid w:val="00E52796"/>
    <w:rsid w:val="00E52B5A"/>
    <w:rsid w:val="00E53178"/>
    <w:rsid w:val="00E53271"/>
    <w:rsid w:val="00E53330"/>
    <w:rsid w:val="00E5362F"/>
    <w:rsid w:val="00E53719"/>
    <w:rsid w:val="00E53EA8"/>
    <w:rsid w:val="00E541EC"/>
    <w:rsid w:val="00E544A4"/>
    <w:rsid w:val="00E546AA"/>
    <w:rsid w:val="00E54CDC"/>
    <w:rsid w:val="00E54D2B"/>
    <w:rsid w:val="00E552A1"/>
    <w:rsid w:val="00E559EE"/>
    <w:rsid w:val="00E55BE7"/>
    <w:rsid w:val="00E55CAA"/>
    <w:rsid w:val="00E55DA4"/>
    <w:rsid w:val="00E561F3"/>
    <w:rsid w:val="00E56418"/>
    <w:rsid w:val="00E56668"/>
    <w:rsid w:val="00E56716"/>
    <w:rsid w:val="00E569D4"/>
    <w:rsid w:val="00E56CE8"/>
    <w:rsid w:val="00E57538"/>
    <w:rsid w:val="00E5766A"/>
    <w:rsid w:val="00E576B0"/>
    <w:rsid w:val="00E576C8"/>
    <w:rsid w:val="00E57810"/>
    <w:rsid w:val="00E57E8C"/>
    <w:rsid w:val="00E57EFC"/>
    <w:rsid w:val="00E60577"/>
    <w:rsid w:val="00E60BC1"/>
    <w:rsid w:val="00E60C50"/>
    <w:rsid w:val="00E60FA3"/>
    <w:rsid w:val="00E60FE3"/>
    <w:rsid w:val="00E6102C"/>
    <w:rsid w:val="00E6104C"/>
    <w:rsid w:val="00E61062"/>
    <w:rsid w:val="00E614E3"/>
    <w:rsid w:val="00E61A02"/>
    <w:rsid w:val="00E61A42"/>
    <w:rsid w:val="00E61A92"/>
    <w:rsid w:val="00E61C61"/>
    <w:rsid w:val="00E6221F"/>
    <w:rsid w:val="00E62409"/>
    <w:rsid w:val="00E624F8"/>
    <w:rsid w:val="00E62507"/>
    <w:rsid w:val="00E62683"/>
    <w:rsid w:val="00E62ECC"/>
    <w:rsid w:val="00E62F98"/>
    <w:rsid w:val="00E62FB1"/>
    <w:rsid w:val="00E631C8"/>
    <w:rsid w:val="00E6325F"/>
    <w:rsid w:val="00E632A4"/>
    <w:rsid w:val="00E63A65"/>
    <w:rsid w:val="00E63D59"/>
    <w:rsid w:val="00E63D8C"/>
    <w:rsid w:val="00E64064"/>
    <w:rsid w:val="00E6459E"/>
    <w:rsid w:val="00E64C2D"/>
    <w:rsid w:val="00E65218"/>
    <w:rsid w:val="00E653E9"/>
    <w:rsid w:val="00E6584A"/>
    <w:rsid w:val="00E65C42"/>
    <w:rsid w:val="00E65E17"/>
    <w:rsid w:val="00E66258"/>
    <w:rsid w:val="00E6632F"/>
    <w:rsid w:val="00E6650B"/>
    <w:rsid w:val="00E665CB"/>
    <w:rsid w:val="00E66850"/>
    <w:rsid w:val="00E6695B"/>
    <w:rsid w:val="00E66BC1"/>
    <w:rsid w:val="00E66D11"/>
    <w:rsid w:val="00E6750F"/>
    <w:rsid w:val="00E675E2"/>
    <w:rsid w:val="00E6773B"/>
    <w:rsid w:val="00E67B2D"/>
    <w:rsid w:val="00E67C58"/>
    <w:rsid w:val="00E67D5D"/>
    <w:rsid w:val="00E67DAE"/>
    <w:rsid w:val="00E67FA6"/>
    <w:rsid w:val="00E70007"/>
    <w:rsid w:val="00E70079"/>
    <w:rsid w:val="00E70281"/>
    <w:rsid w:val="00E702DD"/>
    <w:rsid w:val="00E70A09"/>
    <w:rsid w:val="00E70A9B"/>
    <w:rsid w:val="00E70B70"/>
    <w:rsid w:val="00E70E38"/>
    <w:rsid w:val="00E71140"/>
    <w:rsid w:val="00E71186"/>
    <w:rsid w:val="00E716F1"/>
    <w:rsid w:val="00E71802"/>
    <w:rsid w:val="00E71B7B"/>
    <w:rsid w:val="00E71D9D"/>
    <w:rsid w:val="00E71EC6"/>
    <w:rsid w:val="00E71F99"/>
    <w:rsid w:val="00E72B31"/>
    <w:rsid w:val="00E72BF4"/>
    <w:rsid w:val="00E72D36"/>
    <w:rsid w:val="00E72DD9"/>
    <w:rsid w:val="00E72E57"/>
    <w:rsid w:val="00E73065"/>
    <w:rsid w:val="00E7338B"/>
    <w:rsid w:val="00E737EE"/>
    <w:rsid w:val="00E73CA1"/>
    <w:rsid w:val="00E73D42"/>
    <w:rsid w:val="00E73EBD"/>
    <w:rsid w:val="00E7418B"/>
    <w:rsid w:val="00E7451E"/>
    <w:rsid w:val="00E745FF"/>
    <w:rsid w:val="00E7465D"/>
    <w:rsid w:val="00E747A7"/>
    <w:rsid w:val="00E74939"/>
    <w:rsid w:val="00E74FD8"/>
    <w:rsid w:val="00E75857"/>
    <w:rsid w:val="00E75911"/>
    <w:rsid w:val="00E75E98"/>
    <w:rsid w:val="00E75EE5"/>
    <w:rsid w:val="00E75F0B"/>
    <w:rsid w:val="00E760D2"/>
    <w:rsid w:val="00E761E0"/>
    <w:rsid w:val="00E762B2"/>
    <w:rsid w:val="00E76335"/>
    <w:rsid w:val="00E76459"/>
    <w:rsid w:val="00E766AD"/>
    <w:rsid w:val="00E77228"/>
    <w:rsid w:val="00E77453"/>
    <w:rsid w:val="00E77759"/>
    <w:rsid w:val="00E77862"/>
    <w:rsid w:val="00E77C07"/>
    <w:rsid w:val="00E77D5F"/>
    <w:rsid w:val="00E80349"/>
    <w:rsid w:val="00E803C8"/>
    <w:rsid w:val="00E804BE"/>
    <w:rsid w:val="00E807D0"/>
    <w:rsid w:val="00E808E7"/>
    <w:rsid w:val="00E80A62"/>
    <w:rsid w:val="00E80DAA"/>
    <w:rsid w:val="00E8107C"/>
    <w:rsid w:val="00E81340"/>
    <w:rsid w:val="00E81576"/>
    <w:rsid w:val="00E81741"/>
    <w:rsid w:val="00E818FF"/>
    <w:rsid w:val="00E81907"/>
    <w:rsid w:val="00E81EB2"/>
    <w:rsid w:val="00E8233D"/>
    <w:rsid w:val="00E8265E"/>
    <w:rsid w:val="00E82DB6"/>
    <w:rsid w:val="00E830AD"/>
    <w:rsid w:val="00E83156"/>
    <w:rsid w:val="00E83719"/>
    <w:rsid w:val="00E843A7"/>
    <w:rsid w:val="00E84591"/>
    <w:rsid w:val="00E84694"/>
    <w:rsid w:val="00E84F97"/>
    <w:rsid w:val="00E84FA0"/>
    <w:rsid w:val="00E8502E"/>
    <w:rsid w:val="00E8535D"/>
    <w:rsid w:val="00E855D0"/>
    <w:rsid w:val="00E858E7"/>
    <w:rsid w:val="00E85C95"/>
    <w:rsid w:val="00E86047"/>
    <w:rsid w:val="00E861E8"/>
    <w:rsid w:val="00E8621D"/>
    <w:rsid w:val="00E8644D"/>
    <w:rsid w:val="00E86489"/>
    <w:rsid w:val="00E86575"/>
    <w:rsid w:val="00E86C14"/>
    <w:rsid w:val="00E86C46"/>
    <w:rsid w:val="00E86F41"/>
    <w:rsid w:val="00E8709F"/>
    <w:rsid w:val="00E87301"/>
    <w:rsid w:val="00E87922"/>
    <w:rsid w:val="00E879A9"/>
    <w:rsid w:val="00E87C73"/>
    <w:rsid w:val="00E87D70"/>
    <w:rsid w:val="00E87E59"/>
    <w:rsid w:val="00E9034D"/>
    <w:rsid w:val="00E903A6"/>
    <w:rsid w:val="00E9075D"/>
    <w:rsid w:val="00E90817"/>
    <w:rsid w:val="00E9093A"/>
    <w:rsid w:val="00E90AEA"/>
    <w:rsid w:val="00E90C07"/>
    <w:rsid w:val="00E90C56"/>
    <w:rsid w:val="00E90F2C"/>
    <w:rsid w:val="00E912EE"/>
    <w:rsid w:val="00E9140B"/>
    <w:rsid w:val="00E916CC"/>
    <w:rsid w:val="00E91802"/>
    <w:rsid w:val="00E91A59"/>
    <w:rsid w:val="00E91EFB"/>
    <w:rsid w:val="00E927E2"/>
    <w:rsid w:val="00E92F95"/>
    <w:rsid w:val="00E932C2"/>
    <w:rsid w:val="00E933CB"/>
    <w:rsid w:val="00E93959"/>
    <w:rsid w:val="00E93B95"/>
    <w:rsid w:val="00E93D5A"/>
    <w:rsid w:val="00E94225"/>
    <w:rsid w:val="00E942A1"/>
    <w:rsid w:val="00E9499A"/>
    <w:rsid w:val="00E949EA"/>
    <w:rsid w:val="00E95AFE"/>
    <w:rsid w:val="00E95EFD"/>
    <w:rsid w:val="00E963B8"/>
    <w:rsid w:val="00E96728"/>
    <w:rsid w:val="00E967B9"/>
    <w:rsid w:val="00E96821"/>
    <w:rsid w:val="00E969B4"/>
    <w:rsid w:val="00E96D35"/>
    <w:rsid w:val="00E96D57"/>
    <w:rsid w:val="00E96DD2"/>
    <w:rsid w:val="00E96E80"/>
    <w:rsid w:val="00E978E7"/>
    <w:rsid w:val="00E979CD"/>
    <w:rsid w:val="00E97A1B"/>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B0C"/>
    <w:rsid w:val="00EA2DB9"/>
    <w:rsid w:val="00EA2FA5"/>
    <w:rsid w:val="00EA3234"/>
    <w:rsid w:val="00EA3335"/>
    <w:rsid w:val="00EA387C"/>
    <w:rsid w:val="00EA3CBE"/>
    <w:rsid w:val="00EA3DB4"/>
    <w:rsid w:val="00EA4287"/>
    <w:rsid w:val="00EA4942"/>
    <w:rsid w:val="00EA49B6"/>
    <w:rsid w:val="00EA4B8F"/>
    <w:rsid w:val="00EA4C58"/>
    <w:rsid w:val="00EA4C96"/>
    <w:rsid w:val="00EA5014"/>
    <w:rsid w:val="00EA52C0"/>
    <w:rsid w:val="00EA56F6"/>
    <w:rsid w:val="00EA5A12"/>
    <w:rsid w:val="00EA5A7B"/>
    <w:rsid w:val="00EA5BA1"/>
    <w:rsid w:val="00EA5D5A"/>
    <w:rsid w:val="00EA5EB3"/>
    <w:rsid w:val="00EA5EED"/>
    <w:rsid w:val="00EA6014"/>
    <w:rsid w:val="00EA6055"/>
    <w:rsid w:val="00EA6387"/>
    <w:rsid w:val="00EA65D7"/>
    <w:rsid w:val="00EA672B"/>
    <w:rsid w:val="00EA6BF8"/>
    <w:rsid w:val="00EA6CC0"/>
    <w:rsid w:val="00EA76C6"/>
    <w:rsid w:val="00EA7B0F"/>
    <w:rsid w:val="00EA7CA2"/>
    <w:rsid w:val="00EA7E2A"/>
    <w:rsid w:val="00EA7ED5"/>
    <w:rsid w:val="00EB062A"/>
    <w:rsid w:val="00EB083C"/>
    <w:rsid w:val="00EB088D"/>
    <w:rsid w:val="00EB0BF8"/>
    <w:rsid w:val="00EB0D56"/>
    <w:rsid w:val="00EB1264"/>
    <w:rsid w:val="00EB12EF"/>
    <w:rsid w:val="00EB16BA"/>
    <w:rsid w:val="00EB1970"/>
    <w:rsid w:val="00EB1AB4"/>
    <w:rsid w:val="00EB1AB7"/>
    <w:rsid w:val="00EB1E2B"/>
    <w:rsid w:val="00EB22C5"/>
    <w:rsid w:val="00EB2421"/>
    <w:rsid w:val="00EB2722"/>
    <w:rsid w:val="00EB289F"/>
    <w:rsid w:val="00EB2FA5"/>
    <w:rsid w:val="00EB311A"/>
    <w:rsid w:val="00EB3489"/>
    <w:rsid w:val="00EB35D5"/>
    <w:rsid w:val="00EB35E2"/>
    <w:rsid w:val="00EB3D48"/>
    <w:rsid w:val="00EB3E58"/>
    <w:rsid w:val="00EB3E96"/>
    <w:rsid w:val="00EB3EF7"/>
    <w:rsid w:val="00EB42FA"/>
    <w:rsid w:val="00EB4379"/>
    <w:rsid w:val="00EB47AA"/>
    <w:rsid w:val="00EB4C73"/>
    <w:rsid w:val="00EB4FAB"/>
    <w:rsid w:val="00EB50B9"/>
    <w:rsid w:val="00EB52CC"/>
    <w:rsid w:val="00EB542C"/>
    <w:rsid w:val="00EB54B6"/>
    <w:rsid w:val="00EB5930"/>
    <w:rsid w:val="00EB59AD"/>
    <w:rsid w:val="00EB5A27"/>
    <w:rsid w:val="00EB5B2F"/>
    <w:rsid w:val="00EB5B9D"/>
    <w:rsid w:val="00EB5C38"/>
    <w:rsid w:val="00EB5ECE"/>
    <w:rsid w:val="00EB6170"/>
    <w:rsid w:val="00EB662D"/>
    <w:rsid w:val="00EB6797"/>
    <w:rsid w:val="00EB68CA"/>
    <w:rsid w:val="00EB6CC8"/>
    <w:rsid w:val="00EB7554"/>
    <w:rsid w:val="00EB75B3"/>
    <w:rsid w:val="00EB761A"/>
    <w:rsid w:val="00EB7FBB"/>
    <w:rsid w:val="00EC0437"/>
    <w:rsid w:val="00EC0594"/>
    <w:rsid w:val="00EC0F1A"/>
    <w:rsid w:val="00EC0F58"/>
    <w:rsid w:val="00EC101A"/>
    <w:rsid w:val="00EC11AC"/>
    <w:rsid w:val="00EC1929"/>
    <w:rsid w:val="00EC1AC8"/>
    <w:rsid w:val="00EC20F1"/>
    <w:rsid w:val="00EC23BD"/>
    <w:rsid w:val="00EC2BBA"/>
    <w:rsid w:val="00EC2F36"/>
    <w:rsid w:val="00EC2F83"/>
    <w:rsid w:val="00EC310D"/>
    <w:rsid w:val="00EC3B16"/>
    <w:rsid w:val="00EC3E61"/>
    <w:rsid w:val="00EC4006"/>
    <w:rsid w:val="00EC428F"/>
    <w:rsid w:val="00EC465B"/>
    <w:rsid w:val="00EC4D37"/>
    <w:rsid w:val="00EC4D56"/>
    <w:rsid w:val="00EC4E9D"/>
    <w:rsid w:val="00EC4EA4"/>
    <w:rsid w:val="00EC5291"/>
    <w:rsid w:val="00EC5616"/>
    <w:rsid w:val="00EC5C1B"/>
    <w:rsid w:val="00EC5C7A"/>
    <w:rsid w:val="00EC5D72"/>
    <w:rsid w:val="00EC5DFE"/>
    <w:rsid w:val="00EC6026"/>
    <w:rsid w:val="00EC67F9"/>
    <w:rsid w:val="00EC680A"/>
    <w:rsid w:val="00EC6B1C"/>
    <w:rsid w:val="00EC7222"/>
    <w:rsid w:val="00EC73D0"/>
    <w:rsid w:val="00EC793C"/>
    <w:rsid w:val="00EC798B"/>
    <w:rsid w:val="00EC7BDF"/>
    <w:rsid w:val="00EC7BE1"/>
    <w:rsid w:val="00ED0341"/>
    <w:rsid w:val="00ED097A"/>
    <w:rsid w:val="00ED09F9"/>
    <w:rsid w:val="00ED0D27"/>
    <w:rsid w:val="00ED0DCE"/>
    <w:rsid w:val="00ED13B5"/>
    <w:rsid w:val="00ED15ED"/>
    <w:rsid w:val="00ED1F0B"/>
    <w:rsid w:val="00ED2040"/>
    <w:rsid w:val="00ED22EB"/>
    <w:rsid w:val="00ED262C"/>
    <w:rsid w:val="00ED2833"/>
    <w:rsid w:val="00ED283F"/>
    <w:rsid w:val="00ED29AE"/>
    <w:rsid w:val="00ED2C8A"/>
    <w:rsid w:val="00ED2EDF"/>
    <w:rsid w:val="00ED33DC"/>
    <w:rsid w:val="00ED38E2"/>
    <w:rsid w:val="00ED424A"/>
    <w:rsid w:val="00ED42D8"/>
    <w:rsid w:val="00ED44EF"/>
    <w:rsid w:val="00ED4561"/>
    <w:rsid w:val="00ED46CC"/>
    <w:rsid w:val="00ED4E59"/>
    <w:rsid w:val="00ED5FEC"/>
    <w:rsid w:val="00ED61F9"/>
    <w:rsid w:val="00ED6436"/>
    <w:rsid w:val="00ED6485"/>
    <w:rsid w:val="00ED70B9"/>
    <w:rsid w:val="00ED76E9"/>
    <w:rsid w:val="00ED7A17"/>
    <w:rsid w:val="00EE08D8"/>
    <w:rsid w:val="00EE08E0"/>
    <w:rsid w:val="00EE0A57"/>
    <w:rsid w:val="00EE0A93"/>
    <w:rsid w:val="00EE0AA8"/>
    <w:rsid w:val="00EE13D1"/>
    <w:rsid w:val="00EE1850"/>
    <w:rsid w:val="00EE18BD"/>
    <w:rsid w:val="00EE1C7A"/>
    <w:rsid w:val="00EE21D5"/>
    <w:rsid w:val="00EE2807"/>
    <w:rsid w:val="00EE2827"/>
    <w:rsid w:val="00EE2CD5"/>
    <w:rsid w:val="00EE3122"/>
    <w:rsid w:val="00EE35AF"/>
    <w:rsid w:val="00EE38A4"/>
    <w:rsid w:val="00EE3AB0"/>
    <w:rsid w:val="00EE3B88"/>
    <w:rsid w:val="00EE42F6"/>
    <w:rsid w:val="00EE42FD"/>
    <w:rsid w:val="00EE5254"/>
    <w:rsid w:val="00EE549F"/>
    <w:rsid w:val="00EE557D"/>
    <w:rsid w:val="00EE56D0"/>
    <w:rsid w:val="00EE5A87"/>
    <w:rsid w:val="00EE5AC0"/>
    <w:rsid w:val="00EE5BC2"/>
    <w:rsid w:val="00EE5D71"/>
    <w:rsid w:val="00EE5DE1"/>
    <w:rsid w:val="00EE6100"/>
    <w:rsid w:val="00EE6134"/>
    <w:rsid w:val="00EE63FD"/>
    <w:rsid w:val="00EE66BE"/>
    <w:rsid w:val="00EE6CD4"/>
    <w:rsid w:val="00EE6DB8"/>
    <w:rsid w:val="00EE6F7C"/>
    <w:rsid w:val="00EE773E"/>
    <w:rsid w:val="00EE7879"/>
    <w:rsid w:val="00EE7881"/>
    <w:rsid w:val="00EE7DC5"/>
    <w:rsid w:val="00EF0056"/>
    <w:rsid w:val="00EF025E"/>
    <w:rsid w:val="00EF0629"/>
    <w:rsid w:val="00EF09E3"/>
    <w:rsid w:val="00EF0E83"/>
    <w:rsid w:val="00EF1B8D"/>
    <w:rsid w:val="00EF214C"/>
    <w:rsid w:val="00EF2733"/>
    <w:rsid w:val="00EF2AA7"/>
    <w:rsid w:val="00EF2CCC"/>
    <w:rsid w:val="00EF3623"/>
    <w:rsid w:val="00EF3679"/>
    <w:rsid w:val="00EF3E1B"/>
    <w:rsid w:val="00EF3E38"/>
    <w:rsid w:val="00EF3EA2"/>
    <w:rsid w:val="00EF4674"/>
    <w:rsid w:val="00EF4E6C"/>
    <w:rsid w:val="00EF50BB"/>
    <w:rsid w:val="00EF5225"/>
    <w:rsid w:val="00EF54EC"/>
    <w:rsid w:val="00EF6037"/>
    <w:rsid w:val="00EF604F"/>
    <w:rsid w:val="00EF669E"/>
    <w:rsid w:val="00EF677F"/>
    <w:rsid w:val="00EF67D3"/>
    <w:rsid w:val="00EF688E"/>
    <w:rsid w:val="00EF6A9D"/>
    <w:rsid w:val="00EF6DE4"/>
    <w:rsid w:val="00EF709B"/>
    <w:rsid w:val="00EF7155"/>
    <w:rsid w:val="00EF74CE"/>
    <w:rsid w:val="00EF7754"/>
    <w:rsid w:val="00EF7ECB"/>
    <w:rsid w:val="00EF7FD3"/>
    <w:rsid w:val="00EF7FEC"/>
    <w:rsid w:val="00F000D1"/>
    <w:rsid w:val="00F003CF"/>
    <w:rsid w:val="00F009B4"/>
    <w:rsid w:val="00F00BCA"/>
    <w:rsid w:val="00F00D49"/>
    <w:rsid w:val="00F010E3"/>
    <w:rsid w:val="00F011AA"/>
    <w:rsid w:val="00F011AF"/>
    <w:rsid w:val="00F01330"/>
    <w:rsid w:val="00F013EA"/>
    <w:rsid w:val="00F01461"/>
    <w:rsid w:val="00F0147A"/>
    <w:rsid w:val="00F01946"/>
    <w:rsid w:val="00F019E9"/>
    <w:rsid w:val="00F01C77"/>
    <w:rsid w:val="00F01D8F"/>
    <w:rsid w:val="00F02048"/>
    <w:rsid w:val="00F022BB"/>
    <w:rsid w:val="00F0294B"/>
    <w:rsid w:val="00F02BD6"/>
    <w:rsid w:val="00F0336E"/>
    <w:rsid w:val="00F03962"/>
    <w:rsid w:val="00F03A64"/>
    <w:rsid w:val="00F0431F"/>
    <w:rsid w:val="00F043D3"/>
    <w:rsid w:val="00F045E7"/>
    <w:rsid w:val="00F056F6"/>
    <w:rsid w:val="00F05956"/>
    <w:rsid w:val="00F05F23"/>
    <w:rsid w:val="00F06798"/>
    <w:rsid w:val="00F068D2"/>
    <w:rsid w:val="00F0707E"/>
    <w:rsid w:val="00F0740F"/>
    <w:rsid w:val="00F074B4"/>
    <w:rsid w:val="00F07693"/>
    <w:rsid w:val="00F07E9E"/>
    <w:rsid w:val="00F10421"/>
    <w:rsid w:val="00F1055A"/>
    <w:rsid w:val="00F10800"/>
    <w:rsid w:val="00F10DF1"/>
    <w:rsid w:val="00F10ED5"/>
    <w:rsid w:val="00F10F54"/>
    <w:rsid w:val="00F110FA"/>
    <w:rsid w:val="00F113C5"/>
    <w:rsid w:val="00F11456"/>
    <w:rsid w:val="00F11AF0"/>
    <w:rsid w:val="00F12193"/>
    <w:rsid w:val="00F123AA"/>
    <w:rsid w:val="00F12604"/>
    <w:rsid w:val="00F12ED7"/>
    <w:rsid w:val="00F13160"/>
    <w:rsid w:val="00F132E2"/>
    <w:rsid w:val="00F1374D"/>
    <w:rsid w:val="00F13848"/>
    <w:rsid w:val="00F13DF5"/>
    <w:rsid w:val="00F14268"/>
    <w:rsid w:val="00F1440F"/>
    <w:rsid w:val="00F1475F"/>
    <w:rsid w:val="00F1493C"/>
    <w:rsid w:val="00F1493E"/>
    <w:rsid w:val="00F1494E"/>
    <w:rsid w:val="00F14B34"/>
    <w:rsid w:val="00F14B50"/>
    <w:rsid w:val="00F14FF9"/>
    <w:rsid w:val="00F15270"/>
    <w:rsid w:val="00F15380"/>
    <w:rsid w:val="00F15895"/>
    <w:rsid w:val="00F15D3F"/>
    <w:rsid w:val="00F15EEE"/>
    <w:rsid w:val="00F1680B"/>
    <w:rsid w:val="00F16A6A"/>
    <w:rsid w:val="00F16B39"/>
    <w:rsid w:val="00F170C3"/>
    <w:rsid w:val="00F17C69"/>
    <w:rsid w:val="00F17F64"/>
    <w:rsid w:val="00F200C8"/>
    <w:rsid w:val="00F204A2"/>
    <w:rsid w:val="00F206DA"/>
    <w:rsid w:val="00F20A37"/>
    <w:rsid w:val="00F20B15"/>
    <w:rsid w:val="00F20BF3"/>
    <w:rsid w:val="00F20ED5"/>
    <w:rsid w:val="00F2117A"/>
    <w:rsid w:val="00F212F0"/>
    <w:rsid w:val="00F21302"/>
    <w:rsid w:val="00F2151D"/>
    <w:rsid w:val="00F21714"/>
    <w:rsid w:val="00F21A6B"/>
    <w:rsid w:val="00F21A8D"/>
    <w:rsid w:val="00F21DC7"/>
    <w:rsid w:val="00F22195"/>
    <w:rsid w:val="00F22819"/>
    <w:rsid w:val="00F22D5C"/>
    <w:rsid w:val="00F2308E"/>
    <w:rsid w:val="00F232A1"/>
    <w:rsid w:val="00F23409"/>
    <w:rsid w:val="00F23421"/>
    <w:rsid w:val="00F2383E"/>
    <w:rsid w:val="00F242F3"/>
    <w:rsid w:val="00F243B7"/>
    <w:rsid w:val="00F24578"/>
    <w:rsid w:val="00F245F5"/>
    <w:rsid w:val="00F24A39"/>
    <w:rsid w:val="00F24DE6"/>
    <w:rsid w:val="00F24F54"/>
    <w:rsid w:val="00F2508A"/>
    <w:rsid w:val="00F25091"/>
    <w:rsid w:val="00F251CB"/>
    <w:rsid w:val="00F2531D"/>
    <w:rsid w:val="00F2537F"/>
    <w:rsid w:val="00F2590D"/>
    <w:rsid w:val="00F25E3F"/>
    <w:rsid w:val="00F25E77"/>
    <w:rsid w:val="00F25F9C"/>
    <w:rsid w:val="00F26056"/>
    <w:rsid w:val="00F266EB"/>
    <w:rsid w:val="00F269DD"/>
    <w:rsid w:val="00F271AE"/>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31F8"/>
    <w:rsid w:val="00F33389"/>
    <w:rsid w:val="00F33773"/>
    <w:rsid w:val="00F339A6"/>
    <w:rsid w:val="00F33CFF"/>
    <w:rsid w:val="00F33F60"/>
    <w:rsid w:val="00F340BF"/>
    <w:rsid w:val="00F342A5"/>
    <w:rsid w:val="00F34925"/>
    <w:rsid w:val="00F34A3E"/>
    <w:rsid w:val="00F34A9F"/>
    <w:rsid w:val="00F34B72"/>
    <w:rsid w:val="00F34BCA"/>
    <w:rsid w:val="00F35007"/>
    <w:rsid w:val="00F3504F"/>
    <w:rsid w:val="00F35093"/>
    <w:rsid w:val="00F351A0"/>
    <w:rsid w:val="00F35549"/>
    <w:rsid w:val="00F356EE"/>
    <w:rsid w:val="00F358F3"/>
    <w:rsid w:val="00F35929"/>
    <w:rsid w:val="00F35967"/>
    <w:rsid w:val="00F359DD"/>
    <w:rsid w:val="00F35AA2"/>
    <w:rsid w:val="00F35DD7"/>
    <w:rsid w:val="00F35DE1"/>
    <w:rsid w:val="00F361CC"/>
    <w:rsid w:val="00F367BA"/>
    <w:rsid w:val="00F367F7"/>
    <w:rsid w:val="00F36A44"/>
    <w:rsid w:val="00F36C98"/>
    <w:rsid w:val="00F36E79"/>
    <w:rsid w:val="00F3715D"/>
    <w:rsid w:val="00F373A8"/>
    <w:rsid w:val="00F37452"/>
    <w:rsid w:val="00F37539"/>
    <w:rsid w:val="00F37632"/>
    <w:rsid w:val="00F379FF"/>
    <w:rsid w:val="00F37FB7"/>
    <w:rsid w:val="00F40519"/>
    <w:rsid w:val="00F4068D"/>
    <w:rsid w:val="00F40AC4"/>
    <w:rsid w:val="00F41879"/>
    <w:rsid w:val="00F418FC"/>
    <w:rsid w:val="00F41942"/>
    <w:rsid w:val="00F419A0"/>
    <w:rsid w:val="00F41B9A"/>
    <w:rsid w:val="00F41D03"/>
    <w:rsid w:val="00F41E3E"/>
    <w:rsid w:val="00F42212"/>
    <w:rsid w:val="00F42234"/>
    <w:rsid w:val="00F42367"/>
    <w:rsid w:val="00F426A3"/>
    <w:rsid w:val="00F426A7"/>
    <w:rsid w:val="00F42764"/>
    <w:rsid w:val="00F429FE"/>
    <w:rsid w:val="00F42F67"/>
    <w:rsid w:val="00F432B4"/>
    <w:rsid w:val="00F433AD"/>
    <w:rsid w:val="00F44038"/>
    <w:rsid w:val="00F44186"/>
    <w:rsid w:val="00F442DB"/>
    <w:rsid w:val="00F44A07"/>
    <w:rsid w:val="00F44ABF"/>
    <w:rsid w:val="00F45E1F"/>
    <w:rsid w:val="00F45E2C"/>
    <w:rsid w:val="00F45EB2"/>
    <w:rsid w:val="00F460F0"/>
    <w:rsid w:val="00F46103"/>
    <w:rsid w:val="00F46467"/>
    <w:rsid w:val="00F465E2"/>
    <w:rsid w:val="00F46964"/>
    <w:rsid w:val="00F46A1B"/>
    <w:rsid w:val="00F46C7D"/>
    <w:rsid w:val="00F46DAE"/>
    <w:rsid w:val="00F47090"/>
    <w:rsid w:val="00F473FE"/>
    <w:rsid w:val="00F50087"/>
    <w:rsid w:val="00F50724"/>
    <w:rsid w:val="00F50A6C"/>
    <w:rsid w:val="00F50D6A"/>
    <w:rsid w:val="00F50F33"/>
    <w:rsid w:val="00F50F67"/>
    <w:rsid w:val="00F50F94"/>
    <w:rsid w:val="00F51026"/>
    <w:rsid w:val="00F511BC"/>
    <w:rsid w:val="00F514B6"/>
    <w:rsid w:val="00F51502"/>
    <w:rsid w:val="00F51AEA"/>
    <w:rsid w:val="00F52217"/>
    <w:rsid w:val="00F525A0"/>
    <w:rsid w:val="00F525DC"/>
    <w:rsid w:val="00F52EA5"/>
    <w:rsid w:val="00F532C6"/>
    <w:rsid w:val="00F533B3"/>
    <w:rsid w:val="00F53677"/>
    <w:rsid w:val="00F53AA3"/>
    <w:rsid w:val="00F53E2F"/>
    <w:rsid w:val="00F54424"/>
    <w:rsid w:val="00F54588"/>
    <w:rsid w:val="00F54942"/>
    <w:rsid w:val="00F54D31"/>
    <w:rsid w:val="00F54DE3"/>
    <w:rsid w:val="00F54F96"/>
    <w:rsid w:val="00F5528E"/>
    <w:rsid w:val="00F5555B"/>
    <w:rsid w:val="00F5595E"/>
    <w:rsid w:val="00F55C6A"/>
    <w:rsid w:val="00F5617E"/>
    <w:rsid w:val="00F56314"/>
    <w:rsid w:val="00F56724"/>
    <w:rsid w:val="00F57305"/>
    <w:rsid w:val="00F573B2"/>
    <w:rsid w:val="00F575B9"/>
    <w:rsid w:val="00F57691"/>
    <w:rsid w:val="00F57739"/>
    <w:rsid w:val="00F57D3F"/>
    <w:rsid w:val="00F57DDE"/>
    <w:rsid w:val="00F57E5B"/>
    <w:rsid w:val="00F57EAE"/>
    <w:rsid w:val="00F57F36"/>
    <w:rsid w:val="00F600D2"/>
    <w:rsid w:val="00F6014F"/>
    <w:rsid w:val="00F601C4"/>
    <w:rsid w:val="00F602AC"/>
    <w:rsid w:val="00F606A5"/>
    <w:rsid w:val="00F60A86"/>
    <w:rsid w:val="00F61387"/>
    <w:rsid w:val="00F617CB"/>
    <w:rsid w:val="00F61A23"/>
    <w:rsid w:val="00F61D6F"/>
    <w:rsid w:val="00F61EA6"/>
    <w:rsid w:val="00F62044"/>
    <w:rsid w:val="00F622E0"/>
    <w:rsid w:val="00F62365"/>
    <w:rsid w:val="00F623F2"/>
    <w:rsid w:val="00F62F78"/>
    <w:rsid w:val="00F638FC"/>
    <w:rsid w:val="00F63915"/>
    <w:rsid w:val="00F63B99"/>
    <w:rsid w:val="00F63CA4"/>
    <w:rsid w:val="00F63E83"/>
    <w:rsid w:val="00F63F16"/>
    <w:rsid w:val="00F64384"/>
    <w:rsid w:val="00F6469D"/>
    <w:rsid w:val="00F647F6"/>
    <w:rsid w:val="00F6498E"/>
    <w:rsid w:val="00F65073"/>
    <w:rsid w:val="00F6512D"/>
    <w:rsid w:val="00F65403"/>
    <w:rsid w:val="00F655BD"/>
    <w:rsid w:val="00F65AF7"/>
    <w:rsid w:val="00F65C3C"/>
    <w:rsid w:val="00F65FA7"/>
    <w:rsid w:val="00F66079"/>
    <w:rsid w:val="00F661E1"/>
    <w:rsid w:val="00F6627C"/>
    <w:rsid w:val="00F666C8"/>
    <w:rsid w:val="00F668E8"/>
    <w:rsid w:val="00F66A4D"/>
    <w:rsid w:val="00F66FAF"/>
    <w:rsid w:val="00F6737A"/>
    <w:rsid w:val="00F67A29"/>
    <w:rsid w:val="00F67B53"/>
    <w:rsid w:val="00F70484"/>
    <w:rsid w:val="00F704C1"/>
    <w:rsid w:val="00F705EA"/>
    <w:rsid w:val="00F70941"/>
    <w:rsid w:val="00F70D2E"/>
    <w:rsid w:val="00F70EF0"/>
    <w:rsid w:val="00F714B0"/>
    <w:rsid w:val="00F71ACA"/>
    <w:rsid w:val="00F71B36"/>
    <w:rsid w:val="00F71F3C"/>
    <w:rsid w:val="00F7244B"/>
    <w:rsid w:val="00F724B1"/>
    <w:rsid w:val="00F726D9"/>
    <w:rsid w:val="00F72C28"/>
    <w:rsid w:val="00F73074"/>
    <w:rsid w:val="00F7318A"/>
    <w:rsid w:val="00F731E2"/>
    <w:rsid w:val="00F734E2"/>
    <w:rsid w:val="00F7385D"/>
    <w:rsid w:val="00F73F0A"/>
    <w:rsid w:val="00F741D1"/>
    <w:rsid w:val="00F7456A"/>
    <w:rsid w:val="00F74738"/>
    <w:rsid w:val="00F75101"/>
    <w:rsid w:val="00F75106"/>
    <w:rsid w:val="00F751F3"/>
    <w:rsid w:val="00F75638"/>
    <w:rsid w:val="00F75A9E"/>
    <w:rsid w:val="00F7608C"/>
    <w:rsid w:val="00F76180"/>
    <w:rsid w:val="00F76297"/>
    <w:rsid w:val="00F7646B"/>
    <w:rsid w:val="00F7692F"/>
    <w:rsid w:val="00F76F19"/>
    <w:rsid w:val="00F77180"/>
    <w:rsid w:val="00F77728"/>
    <w:rsid w:val="00F778AD"/>
    <w:rsid w:val="00F77CCA"/>
    <w:rsid w:val="00F77EC6"/>
    <w:rsid w:val="00F77EF2"/>
    <w:rsid w:val="00F77FB5"/>
    <w:rsid w:val="00F8016D"/>
    <w:rsid w:val="00F804CA"/>
    <w:rsid w:val="00F8050A"/>
    <w:rsid w:val="00F808F7"/>
    <w:rsid w:val="00F80B07"/>
    <w:rsid w:val="00F80C10"/>
    <w:rsid w:val="00F80ECA"/>
    <w:rsid w:val="00F8128F"/>
    <w:rsid w:val="00F812BA"/>
    <w:rsid w:val="00F813B6"/>
    <w:rsid w:val="00F81862"/>
    <w:rsid w:val="00F81ABE"/>
    <w:rsid w:val="00F81C32"/>
    <w:rsid w:val="00F81DB2"/>
    <w:rsid w:val="00F82031"/>
    <w:rsid w:val="00F8210E"/>
    <w:rsid w:val="00F82259"/>
    <w:rsid w:val="00F8282B"/>
    <w:rsid w:val="00F8293B"/>
    <w:rsid w:val="00F82C65"/>
    <w:rsid w:val="00F82CDF"/>
    <w:rsid w:val="00F82D46"/>
    <w:rsid w:val="00F83573"/>
    <w:rsid w:val="00F83921"/>
    <w:rsid w:val="00F841F5"/>
    <w:rsid w:val="00F84263"/>
    <w:rsid w:val="00F843A7"/>
    <w:rsid w:val="00F844CB"/>
    <w:rsid w:val="00F845ED"/>
    <w:rsid w:val="00F849D0"/>
    <w:rsid w:val="00F84B4C"/>
    <w:rsid w:val="00F84E82"/>
    <w:rsid w:val="00F84FBF"/>
    <w:rsid w:val="00F85159"/>
    <w:rsid w:val="00F85306"/>
    <w:rsid w:val="00F85462"/>
    <w:rsid w:val="00F85473"/>
    <w:rsid w:val="00F857C7"/>
    <w:rsid w:val="00F858F0"/>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F8"/>
    <w:rsid w:val="00F90360"/>
    <w:rsid w:val="00F904DB"/>
    <w:rsid w:val="00F90625"/>
    <w:rsid w:val="00F908E9"/>
    <w:rsid w:val="00F90A6A"/>
    <w:rsid w:val="00F91020"/>
    <w:rsid w:val="00F910CB"/>
    <w:rsid w:val="00F91179"/>
    <w:rsid w:val="00F913D4"/>
    <w:rsid w:val="00F913E1"/>
    <w:rsid w:val="00F91C27"/>
    <w:rsid w:val="00F9200D"/>
    <w:rsid w:val="00F92285"/>
    <w:rsid w:val="00F92698"/>
    <w:rsid w:val="00F926BA"/>
    <w:rsid w:val="00F92AA3"/>
    <w:rsid w:val="00F92D5C"/>
    <w:rsid w:val="00F92D75"/>
    <w:rsid w:val="00F9300E"/>
    <w:rsid w:val="00F93280"/>
    <w:rsid w:val="00F933A5"/>
    <w:rsid w:val="00F93477"/>
    <w:rsid w:val="00F93D26"/>
    <w:rsid w:val="00F93E82"/>
    <w:rsid w:val="00F93F90"/>
    <w:rsid w:val="00F94722"/>
    <w:rsid w:val="00F952EE"/>
    <w:rsid w:val="00F9555B"/>
    <w:rsid w:val="00F9567D"/>
    <w:rsid w:val="00F95A70"/>
    <w:rsid w:val="00F95C65"/>
    <w:rsid w:val="00F962D8"/>
    <w:rsid w:val="00F965F0"/>
    <w:rsid w:val="00F96C92"/>
    <w:rsid w:val="00F97B0A"/>
    <w:rsid w:val="00F97C97"/>
    <w:rsid w:val="00F97FD4"/>
    <w:rsid w:val="00FA02F6"/>
    <w:rsid w:val="00FA0560"/>
    <w:rsid w:val="00FA05BA"/>
    <w:rsid w:val="00FA0637"/>
    <w:rsid w:val="00FA0837"/>
    <w:rsid w:val="00FA0BD2"/>
    <w:rsid w:val="00FA0C97"/>
    <w:rsid w:val="00FA0F50"/>
    <w:rsid w:val="00FA15D9"/>
    <w:rsid w:val="00FA1BCE"/>
    <w:rsid w:val="00FA26DE"/>
    <w:rsid w:val="00FA2838"/>
    <w:rsid w:val="00FA29C4"/>
    <w:rsid w:val="00FA2A3E"/>
    <w:rsid w:val="00FA2C70"/>
    <w:rsid w:val="00FA2D23"/>
    <w:rsid w:val="00FA2E5E"/>
    <w:rsid w:val="00FA2F42"/>
    <w:rsid w:val="00FA3256"/>
    <w:rsid w:val="00FA3314"/>
    <w:rsid w:val="00FA33C8"/>
    <w:rsid w:val="00FA3451"/>
    <w:rsid w:val="00FA35F2"/>
    <w:rsid w:val="00FA380B"/>
    <w:rsid w:val="00FA3A18"/>
    <w:rsid w:val="00FA3AF9"/>
    <w:rsid w:val="00FA3C94"/>
    <w:rsid w:val="00FA3F21"/>
    <w:rsid w:val="00FA3FFC"/>
    <w:rsid w:val="00FA4067"/>
    <w:rsid w:val="00FA4759"/>
    <w:rsid w:val="00FA4B87"/>
    <w:rsid w:val="00FA4E03"/>
    <w:rsid w:val="00FA5364"/>
    <w:rsid w:val="00FA560C"/>
    <w:rsid w:val="00FA5709"/>
    <w:rsid w:val="00FA59CC"/>
    <w:rsid w:val="00FA5B1A"/>
    <w:rsid w:val="00FA5B94"/>
    <w:rsid w:val="00FA5CDB"/>
    <w:rsid w:val="00FA773E"/>
    <w:rsid w:val="00FA7950"/>
    <w:rsid w:val="00FA7A47"/>
    <w:rsid w:val="00FA7A6B"/>
    <w:rsid w:val="00FA7B6D"/>
    <w:rsid w:val="00FB0088"/>
    <w:rsid w:val="00FB02E4"/>
    <w:rsid w:val="00FB03A3"/>
    <w:rsid w:val="00FB0500"/>
    <w:rsid w:val="00FB0D11"/>
    <w:rsid w:val="00FB0EF7"/>
    <w:rsid w:val="00FB1554"/>
    <w:rsid w:val="00FB16AF"/>
    <w:rsid w:val="00FB1D79"/>
    <w:rsid w:val="00FB2289"/>
    <w:rsid w:val="00FB27F2"/>
    <w:rsid w:val="00FB2914"/>
    <w:rsid w:val="00FB2AB5"/>
    <w:rsid w:val="00FB2BE6"/>
    <w:rsid w:val="00FB2D57"/>
    <w:rsid w:val="00FB30DB"/>
    <w:rsid w:val="00FB423E"/>
    <w:rsid w:val="00FB42CE"/>
    <w:rsid w:val="00FB461C"/>
    <w:rsid w:val="00FB465D"/>
    <w:rsid w:val="00FB4758"/>
    <w:rsid w:val="00FB51DC"/>
    <w:rsid w:val="00FB5416"/>
    <w:rsid w:val="00FB57B1"/>
    <w:rsid w:val="00FB5890"/>
    <w:rsid w:val="00FB58F0"/>
    <w:rsid w:val="00FB5971"/>
    <w:rsid w:val="00FB5ADB"/>
    <w:rsid w:val="00FB5CB0"/>
    <w:rsid w:val="00FB5F8A"/>
    <w:rsid w:val="00FB5FE5"/>
    <w:rsid w:val="00FB6C53"/>
    <w:rsid w:val="00FB6D43"/>
    <w:rsid w:val="00FB6FCC"/>
    <w:rsid w:val="00FB706B"/>
    <w:rsid w:val="00FB7145"/>
    <w:rsid w:val="00FB76B4"/>
    <w:rsid w:val="00FB79D3"/>
    <w:rsid w:val="00FB7AC6"/>
    <w:rsid w:val="00FC0157"/>
    <w:rsid w:val="00FC0447"/>
    <w:rsid w:val="00FC06D8"/>
    <w:rsid w:val="00FC08EB"/>
    <w:rsid w:val="00FC0AA2"/>
    <w:rsid w:val="00FC0BA6"/>
    <w:rsid w:val="00FC0D38"/>
    <w:rsid w:val="00FC0DB9"/>
    <w:rsid w:val="00FC115F"/>
    <w:rsid w:val="00FC1189"/>
    <w:rsid w:val="00FC165E"/>
    <w:rsid w:val="00FC1B47"/>
    <w:rsid w:val="00FC1FC5"/>
    <w:rsid w:val="00FC208E"/>
    <w:rsid w:val="00FC2218"/>
    <w:rsid w:val="00FC2243"/>
    <w:rsid w:val="00FC2609"/>
    <w:rsid w:val="00FC267E"/>
    <w:rsid w:val="00FC29E2"/>
    <w:rsid w:val="00FC2B26"/>
    <w:rsid w:val="00FC2B8F"/>
    <w:rsid w:val="00FC2BFF"/>
    <w:rsid w:val="00FC2EB7"/>
    <w:rsid w:val="00FC2F21"/>
    <w:rsid w:val="00FC2FAF"/>
    <w:rsid w:val="00FC2FD7"/>
    <w:rsid w:val="00FC321B"/>
    <w:rsid w:val="00FC323A"/>
    <w:rsid w:val="00FC3721"/>
    <w:rsid w:val="00FC3983"/>
    <w:rsid w:val="00FC3A4F"/>
    <w:rsid w:val="00FC3BC4"/>
    <w:rsid w:val="00FC3FA0"/>
    <w:rsid w:val="00FC4087"/>
    <w:rsid w:val="00FC4109"/>
    <w:rsid w:val="00FC4557"/>
    <w:rsid w:val="00FC48B1"/>
    <w:rsid w:val="00FC4BC2"/>
    <w:rsid w:val="00FC5631"/>
    <w:rsid w:val="00FC583D"/>
    <w:rsid w:val="00FC5992"/>
    <w:rsid w:val="00FC5A29"/>
    <w:rsid w:val="00FC5A35"/>
    <w:rsid w:val="00FC5A91"/>
    <w:rsid w:val="00FC5CC0"/>
    <w:rsid w:val="00FC6052"/>
    <w:rsid w:val="00FC6186"/>
    <w:rsid w:val="00FC61D6"/>
    <w:rsid w:val="00FC650B"/>
    <w:rsid w:val="00FC656B"/>
    <w:rsid w:val="00FC6691"/>
    <w:rsid w:val="00FC6894"/>
    <w:rsid w:val="00FC6954"/>
    <w:rsid w:val="00FC6C7F"/>
    <w:rsid w:val="00FC70E6"/>
    <w:rsid w:val="00FC7111"/>
    <w:rsid w:val="00FC726C"/>
    <w:rsid w:val="00FC7335"/>
    <w:rsid w:val="00FC749D"/>
    <w:rsid w:val="00FC7829"/>
    <w:rsid w:val="00FC79CE"/>
    <w:rsid w:val="00FC7A00"/>
    <w:rsid w:val="00FC7B85"/>
    <w:rsid w:val="00FC7DFA"/>
    <w:rsid w:val="00FD0807"/>
    <w:rsid w:val="00FD0DFC"/>
    <w:rsid w:val="00FD1053"/>
    <w:rsid w:val="00FD10FB"/>
    <w:rsid w:val="00FD12B2"/>
    <w:rsid w:val="00FD1346"/>
    <w:rsid w:val="00FD163F"/>
    <w:rsid w:val="00FD1792"/>
    <w:rsid w:val="00FD1979"/>
    <w:rsid w:val="00FD1AA1"/>
    <w:rsid w:val="00FD1C51"/>
    <w:rsid w:val="00FD229F"/>
    <w:rsid w:val="00FD23C0"/>
    <w:rsid w:val="00FD270B"/>
    <w:rsid w:val="00FD2719"/>
    <w:rsid w:val="00FD2895"/>
    <w:rsid w:val="00FD2ADD"/>
    <w:rsid w:val="00FD2CB7"/>
    <w:rsid w:val="00FD3A63"/>
    <w:rsid w:val="00FD3B19"/>
    <w:rsid w:val="00FD3EA2"/>
    <w:rsid w:val="00FD4083"/>
    <w:rsid w:val="00FD4785"/>
    <w:rsid w:val="00FD4E3C"/>
    <w:rsid w:val="00FD514E"/>
    <w:rsid w:val="00FD56B2"/>
    <w:rsid w:val="00FD583D"/>
    <w:rsid w:val="00FD5B38"/>
    <w:rsid w:val="00FD632A"/>
    <w:rsid w:val="00FD63C9"/>
    <w:rsid w:val="00FD64E3"/>
    <w:rsid w:val="00FD6889"/>
    <w:rsid w:val="00FD6ACF"/>
    <w:rsid w:val="00FD6FD7"/>
    <w:rsid w:val="00FD773A"/>
    <w:rsid w:val="00FD7E02"/>
    <w:rsid w:val="00FE0745"/>
    <w:rsid w:val="00FE2588"/>
    <w:rsid w:val="00FE2C4D"/>
    <w:rsid w:val="00FE2C57"/>
    <w:rsid w:val="00FE2F0D"/>
    <w:rsid w:val="00FE42D5"/>
    <w:rsid w:val="00FE4305"/>
    <w:rsid w:val="00FE44A4"/>
    <w:rsid w:val="00FE4546"/>
    <w:rsid w:val="00FE4E20"/>
    <w:rsid w:val="00FE5058"/>
    <w:rsid w:val="00FE5343"/>
    <w:rsid w:val="00FE55E7"/>
    <w:rsid w:val="00FE55FD"/>
    <w:rsid w:val="00FE566E"/>
    <w:rsid w:val="00FE5733"/>
    <w:rsid w:val="00FE5964"/>
    <w:rsid w:val="00FE5A5B"/>
    <w:rsid w:val="00FE5B73"/>
    <w:rsid w:val="00FE5C54"/>
    <w:rsid w:val="00FE6896"/>
    <w:rsid w:val="00FE68BE"/>
    <w:rsid w:val="00FE6C90"/>
    <w:rsid w:val="00FE6D14"/>
    <w:rsid w:val="00FE6D35"/>
    <w:rsid w:val="00FE705F"/>
    <w:rsid w:val="00FE7089"/>
    <w:rsid w:val="00FE7272"/>
    <w:rsid w:val="00FE73D2"/>
    <w:rsid w:val="00FE7661"/>
    <w:rsid w:val="00FE7967"/>
    <w:rsid w:val="00FE79EF"/>
    <w:rsid w:val="00FF0714"/>
    <w:rsid w:val="00FF0776"/>
    <w:rsid w:val="00FF0967"/>
    <w:rsid w:val="00FF0B4D"/>
    <w:rsid w:val="00FF0E18"/>
    <w:rsid w:val="00FF1016"/>
    <w:rsid w:val="00FF10D3"/>
    <w:rsid w:val="00FF13AC"/>
    <w:rsid w:val="00FF153D"/>
    <w:rsid w:val="00FF15B8"/>
    <w:rsid w:val="00FF185E"/>
    <w:rsid w:val="00FF1861"/>
    <w:rsid w:val="00FF19C7"/>
    <w:rsid w:val="00FF1A1A"/>
    <w:rsid w:val="00FF1C9C"/>
    <w:rsid w:val="00FF20D8"/>
    <w:rsid w:val="00FF22F5"/>
    <w:rsid w:val="00FF25C8"/>
    <w:rsid w:val="00FF2690"/>
    <w:rsid w:val="00FF26E4"/>
    <w:rsid w:val="00FF2879"/>
    <w:rsid w:val="00FF2A62"/>
    <w:rsid w:val="00FF2C3D"/>
    <w:rsid w:val="00FF2CF8"/>
    <w:rsid w:val="00FF3526"/>
    <w:rsid w:val="00FF371E"/>
    <w:rsid w:val="00FF39D6"/>
    <w:rsid w:val="00FF4188"/>
    <w:rsid w:val="00FF42DD"/>
    <w:rsid w:val="00FF44CB"/>
    <w:rsid w:val="00FF46A4"/>
    <w:rsid w:val="00FF49FA"/>
    <w:rsid w:val="00FF4A16"/>
    <w:rsid w:val="00FF4B33"/>
    <w:rsid w:val="00FF52EA"/>
    <w:rsid w:val="00FF5405"/>
    <w:rsid w:val="00FF54E5"/>
    <w:rsid w:val="00FF576B"/>
    <w:rsid w:val="00FF59DF"/>
    <w:rsid w:val="00FF5EE9"/>
    <w:rsid w:val="00FF61AE"/>
    <w:rsid w:val="00FF654D"/>
    <w:rsid w:val="00FF67E0"/>
    <w:rsid w:val="00FF68AF"/>
    <w:rsid w:val="00FF69E9"/>
    <w:rsid w:val="00FF6AAC"/>
    <w:rsid w:val="00FF6D51"/>
    <w:rsid w:val="00FF6F99"/>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58E3C"/>
    <w:rsid w:val="0D16C380"/>
    <w:rsid w:val="0D186688"/>
    <w:rsid w:val="0D39B82C"/>
    <w:rsid w:val="0D8786C5"/>
    <w:rsid w:val="0D97DAD7"/>
    <w:rsid w:val="0DB34F2A"/>
    <w:rsid w:val="0DC84A1B"/>
    <w:rsid w:val="0DFCE773"/>
    <w:rsid w:val="0E0D6A25"/>
    <w:rsid w:val="0EB3088A"/>
    <w:rsid w:val="0ED9BD97"/>
    <w:rsid w:val="0EF43580"/>
    <w:rsid w:val="0F10582E"/>
    <w:rsid w:val="0F3D16FB"/>
    <w:rsid w:val="0F48ECAD"/>
    <w:rsid w:val="0F620AC1"/>
    <w:rsid w:val="0F8497B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B04C0A"/>
    <w:rsid w:val="19C1F975"/>
    <w:rsid w:val="19C9FF0A"/>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C1E4B9"/>
    <w:rsid w:val="2AD73BEB"/>
    <w:rsid w:val="2B0253A8"/>
    <w:rsid w:val="2B029D5C"/>
    <w:rsid w:val="2B5C9BA4"/>
    <w:rsid w:val="2B618EFE"/>
    <w:rsid w:val="2B6478F1"/>
    <w:rsid w:val="2BA465A4"/>
    <w:rsid w:val="2BAAC8B7"/>
    <w:rsid w:val="2BB7C4D3"/>
    <w:rsid w:val="2BD60411"/>
    <w:rsid w:val="2BF6CE1B"/>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3EBC3E"/>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56587"/>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5FD6C5"/>
    <w:rsid w:val="3970F109"/>
    <w:rsid w:val="398B4B0D"/>
    <w:rsid w:val="399401E1"/>
    <w:rsid w:val="39976C2C"/>
    <w:rsid w:val="39BA045F"/>
    <w:rsid w:val="3A38AF31"/>
    <w:rsid w:val="3A9AE3E8"/>
    <w:rsid w:val="3ACA74C4"/>
    <w:rsid w:val="3AE8760F"/>
    <w:rsid w:val="3B03DFB5"/>
    <w:rsid w:val="3B127C00"/>
    <w:rsid w:val="3B8A5E9F"/>
    <w:rsid w:val="3B95E4C0"/>
    <w:rsid w:val="3B9C3B86"/>
    <w:rsid w:val="3BDE0B6D"/>
    <w:rsid w:val="3C266808"/>
    <w:rsid w:val="3C58916D"/>
    <w:rsid w:val="3C8CA1CB"/>
    <w:rsid w:val="3C9796D9"/>
    <w:rsid w:val="3CAE4C61"/>
    <w:rsid w:val="3D638402"/>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8840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AD4C79D"/>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CAC0FE"/>
    <w:rsid w:val="55D04706"/>
    <w:rsid w:val="55DD54FA"/>
    <w:rsid w:val="55EA5071"/>
    <w:rsid w:val="56156585"/>
    <w:rsid w:val="5696F961"/>
    <w:rsid w:val="569D634E"/>
    <w:rsid w:val="56CB8C1A"/>
    <w:rsid w:val="56E2F7AD"/>
    <w:rsid w:val="573A30C3"/>
    <w:rsid w:val="574837C7"/>
    <w:rsid w:val="5750C234"/>
    <w:rsid w:val="5793CF27"/>
    <w:rsid w:val="57ABB13D"/>
    <w:rsid w:val="57BE60EE"/>
    <w:rsid w:val="57CD0DC6"/>
    <w:rsid w:val="57F6F466"/>
    <w:rsid w:val="582D3461"/>
    <w:rsid w:val="585AF090"/>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3F8350"/>
    <w:rsid w:val="6843CA3A"/>
    <w:rsid w:val="684B8491"/>
    <w:rsid w:val="68AD197D"/>
    <w:rsid w:val="6907177B"/>
    <w:rsid w:val="6914E4EA"/>
    <w:rsid w:val="69755377"/>
    <w:rsid w:val="697C211C"/>
    <w:rsid w:val="698D13F4"/>
    <w:rsid w:val="6A5A85FC"/>
    <w:rsid w:val="6A7EB409"/>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0FCC9F"/>
    <w:rsid w:val="7444E2BD"/>
    <w:rsid w:val="74A2261A"/>
    <w:rsid w:val="74A869CB"/>
    <w:rsid w:val="74CBB131"/>
    <w:rsid w:val="74E34D76"/>
    <w:rsid w:val="7529FE12"/>
    <w:rsid w:val="753F834C"/>
    <w:rsid w:val="75495029"/>
    <w:rsid w:val="756D7F12"/>
    <w:rsid w:val="75C10CB6"/>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970F6D"/>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CF7CC007-CE7A-4E76-A29F-113CB114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19D3"/>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hAnsiTheme="majorHAnsi" w:eastAsiaTheme="majorEastAsia"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hAnsiTheme="majorHAnsi" w:eastAsiaTheme="majorEastAsia"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styleId="Heading1Char" w:customStyle="1">
    <w:name w:val="Heading 1 Char"/>
    <w:aliases w:val="TAoTK Main Heading Char"/>
    <w:basedOn w:val="DefaultParagraphFont"/>
    <w:link w:val="Heading1"/>
    <w:uiPriority w:val="9"/>
    <w:rsid w:val="00FC4557"/>
    <w:rPr>
      <w:rFonts w:asciiTheme="majorHAnsi" w:hAnsiTheme="majorHAnsi" w:eastAsiaTheme="majorEastAsia"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5B6CE6"/>
    <w:rPr>
      <w:rFonts w:asciiTheme="majorHAnsi" w:hAnsiTheme="majorHAnsi" w:eastAsiaTheme="majorEastAsia"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styleId="CommentTextChar" w:customStyle="1">
    <w:name w:val="Comment Text Char"/>
    <w:basedOn w:val="DefaultParagraphFont"/>
    <w:link w:val="CommentText"/>
    <w:uiPriority w:val="99"/>
    <w:rsid w:val="00DF0C5A"/>
    <w:rPr>
      <w:sz w:val="20"/>
      <w:szCs w:val="20"/>
      <w:lang w:val="en-NZ"/>
    </w:rPr>
  </w:style>
  <w:style w:type="character" w:styleId="ListParagraphChar" w:customStyle="1">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styleId="EndnoteTextChar" w:customStyle="1">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styleId="CommentSubjectChar" w:customStyle="1">
    <w:name w:val="Comment Subject Char"/>
    <w:basedOn w:val="CommentTextChar"/>
    <w:link w:val="CommentSubject"/>
    <w:uiPriority w:val="99"/>
    <w:semiHidden/>
    <w:rsid w:val="00054810"/>
    <w:rPr>
      <w:b/>
      <w:bCs/>
      <w:sz w:val="20"/>
      <w:szCs w:val="20"/>
      <w:lang w:val="en-NZ"/>
    </w:rPr>
  </w:style>
  <w:style w:type="character" w:styleId="normaltextrun" w:customStyle="1">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styleId="cf01" w:customStyle="1">
    <w:name w:val="cf01"/>
    <w:basedOn w:val="DefaultParagraphFont"/>
    <w:rsid w:val="008A7839"/>
    <w:rPr>
      <w:rFonts w:hint="default" w:ascii="Segoe UI" w:hAnsi="Segoe UI" w:cs="Segoe UI"/>
      <w:sz w:val="18"/>
      <w:szCs w:val="18"/>
    </w:rPr>
  </w:style>
  <w:style w:type="paragraph" w:styleId="pf0" w:customStyle="1">
    <w:name w:val="pf0"/>
    <w:basedOn w:val="Normal"/>
    <w:rsid w:val="00D620A7"/>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cf11" w:customStyle="1">
    <w:name w:val="cf11"/>
    <w:basedOn w:val="DefaultParagraphFont"/>
    <w:rsid w:val="00D620A7"/>
    <w:rPr>
      <w:rFonts w:hint="default" w:ascii="Segoe UI" w:hAnsi="Segoe UI" w:cs="Segoe UI"/>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hAnsi="Fira Sans" w:eastAsia="Times New Roman" w:cs="Lucida Sans Unicode"/>
      <w:b/>
      <w:caps/>
      <w:color w:val="FFF7E9"/>
      <w:kern w:val="200"/>
      <w:sz w:val="36"/>
      <w:szCs w:val="72"/>
      <w:lang w:val="en-NZ" w:eastAsia="en-GB"/>
    </w:rPr>
  </w:style>
  <w:style w:type="character" w:styleId="TitleChar" w:customStyle="1">
    <w:name w:val="Title Char"/>
    <w:basedOn w:val="DefaultParagraphFont"/>
    <w:link w:val="Title"/>
    <w:rsid w:val="00D66176"/>
    <w:rPr>
      <w:rFonts w:ascii="Fira Sans" w:hAnsi="Fira Sans" w:eastAsia="Times New Roman" w:cs="Lucida Sans Unicode"/>
      <w:b/>
      <w:caps/>
      <w:color w:val="FFF7E9"/>
      <w:kern w:val="200"/>
      <w:sz w:val="36"/>
      <w:szCs w:val="72"/>
      <w:lang w:val="en-NZ" w:eastAsia="en-GB"/>
    </w:rPr>
  </w:style>
  <w:style w:type="paragraph" w:styleId="Year" w:customStyle="1">
    <w:name w:val="Year"/>
    <w:basedOn w:val="Normal"/>
    <w:next w:val="Normal"/>
    <w:qFormat/>
    <w:rsid w:val="00D66176"/>
    <w:pPr>
      <w:spacing w:before="840" w:after="200" w:line="264" w:lineRule="auto"/>
      <w:ind w:right="3402"/>
      <w:jc w:val="both"/>
    </w:pPr>
    <w:rPr>
      <w:rFonts w:ascii="Fira Sans" w:hAnsi="Fira Sans" w:eastAsia="Times New Roman" w:cs="Segoe UI Semibold"/>
      <w:b/>
      <w:color w:val="FFF7E9"/>
      <w:spacing w:val="-10"/>
      <w:sz w:val="36"/>
      <w:szCs w:val="26"/>
      <w:lang w:val="en-NZ" w:eastAsia="en-GB"/>
    </w:rPr>
  </w:style>
  <w:style w:type="paragraph" w:styleId="Subhead" w:customStyle="1">
    <w:name w:val="Subhead"/>
    <w:basedOn w:val="Normal"/>
    <w:next w:val="Year"/>
    <w:qFormat/>
    <w:rsid w:val="004450FB"/>
    <w:pPr>
      <w:spacing w:before="840" w:after="200" w:line="264" w:lineRule="auto"/>
      <w:ind w:right="3402"/>
      <w:jc w:val="both"/>
    </w:pPr>
    <w:rPr>
      <w:rFonts w:ascii="Fira Sans" w:hAnsi="Fira Sans" w:eastAsia="Times New Roman"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260FC"/>
    <w:pPr>
      <w:tabs>
        <w:tab w:val="right" w:leader="dot" w:pos="9629"/>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255AFB"/>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styleId="msonormal0" w:customStyle="1">
    <w:name w:val="msonormal"/>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paragraph" w:customStyle="1">
    <w:name w:val="paragraph"/>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textrun" w:customStyle="1">
    <w:name w:val="textrun"/>
    <w:basedOn w:val="DefaultParagraphFont"/>
    <w:rsid w:val="0024054A"/>
  </w:style>
  <w:style w:type="character" w:styleId="eop" w:customStyle="1">
    <w:name w:val="eop"/>
    <w:basedOn w:val="DefaultParagraphFont"/>
    <w:rsid w:val="0024054A"/>
  </w:style>
  <w:style w:type="paragraph" w:styleId="outlineelement" w:customStyle="1">
    <w:name w:val="outlineelement"/>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styleId="FootnoteTextChar" w:customStyle="1">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styleId="ui-provider" w:customStyle="1">
    <w:name w:val="ui-provider"/>
    <w:basedOn w:val="DefaultParagraphFont"/>
    <w:rsid w:val="00687B93"/>
  </w:style>
  <w:style w:type="paragraph" w:styleId="Default" w:customStyle="1">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styleId="al-author-delim" w:customStyle="1">
    <w:name w:val="al-author-delim"/>
    <w:basedOn w:val="DefaultParagraphFont"/>
    <w:rsid w:val="00050A6C"/>
  </w:style>
  <w:style w:type="character" w:styleId="colon-for-citation-subtitle" w:customStyle="1">
    <w:name w:val="colon-for-citation-subtitle"/>
    <w:basedOn w:val="DefaultParagraphFont"/>
    <w:rsid w:val="00050A6C"/>
  </w:style>
  <w:style w:type="character" w:styleId="Subtitle1" w:customSty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DecimalAligned" w:customStyle="1">
    <w:name w:val="Decimal Aligned"/>
    <w:basedOn w:val="Normal"/>
    <w:uiPriority w:val="40"/>
    <w:qFormat/>
    <w:rsid w:val="00466562"/>
    <w:pPr>
      <w:tabs>
        <w:tab w:val="decimal" w:pos="360"/>
      </w:tabs>
      <w:spacing w:after="200" w:line="276" w:lineRule="auto"/>
    </w:pPr>
    <w:rPr>
      <w:rFonts w:cs="Times New Roman" w:eastAsiaTheme="minorEastAsia"/>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styleId="CurrentList1" w:customStyle="1">
    <w:name w:val="Current List1"/>
    <w:uiPriority w:val="99"/>
    <w:rsid w:val="00A57A1F"/>
  </w:style>
  <w:style w:type="numbering" w:styleId="CurrentList2" w:customStyle="1">
    <w:name w:val="Current List2"/>
    <w:uiPriority w:val="99"/>
    <w:rsid w:val="00A57A1F"/>
    <w:pPr>
      <w:numPr>
        <w:numId w:val="172"/>
      </w:numPr>
    </w:pPr>
  </w:style>
  <w:style w:type="numbering" w:styleId="CurrentList3" w:customStyle="1">
    <w:name w:val="Current List3"/>
    <w:uiPriority w:val="99"/>
    <w:rsid w:val="00A57A1F"/>
    <w:pPr>
      <w:numPr>
        <w:numId w:val="14"/>
      </w:numPr>
    </w:pPr>
  </w:style>
  <w:style w:type="numbering" w:styleId="CurrentList4" w:customStyle="1">
    <w:name w:val="Current List4"/>
    <w:uiPriority w:val="99"/>
    <w:rsid w:val="00A57A1F"/>
    <w:pPr>
      <w:numPr>
        <w:numId w:val="15"/>
      </w:numPr>
    </w:pPr>
  </w:style>
  <w:style w:type="numbering" w:styleId="CurrentList5" w:customStyle="1">
    <w:name w:val="Current List5"/>
    <w:uiPriority w:val="99"/>
    <w:rsid w:val="00D67688"/>
  </w:style>
  <w:style w:type="numbering" w:styleId="CurrentList6" w:customStyle="1">
    <w:name w:val="Current List6"/>
    <w:uiPriority w:val="99"/>
    <w:rsid w:val="0084649D"/>
    <w:pPr>
      <w:numPr>
        <w:numId w:val="16"/>
      </w:numPr>
    </w:pPr>
  </w:style>
  <w:style w:type="numbering" w:styleId="CurrentList7" w:customStyle="1">
    <w:name w:val="Current List7"/>
    <w:uiPriority w:val="99"/>
    <w:rsid w:val="0084649D"/>
    <w:pPr>
      <w:numPr>
        <w:numId w:val="17"/>
      </w:numPr>
    </w:pPr>
  </w:style>
  <w:style w:type="numbering" w:styleId="CurrentList8" w:customStyle="1">
    <w:name w:val="Current List8"/>
    <w:uiPriority w:val="99"/>
    <w:rsid w:val="0084649D"/>
    <w:pPr>
      <w:numPr>
        <w:numId w:val="176"/>
      </w:numPr>
    </w:pPr>
  </w:style>
  <w:style w:type="numbering" w:styleId="CurrentList9" w:customStyle="1">
    <w:name w:val="Current List9"/>
    <w:uiPriority w:val="99"/>
    <w:rsid w:val="0084649D"/>
    <w:pPr>
      <w:numPr>
        <w:numId w:val="18"/>
      </w:numPr>
    </w:pPr>
  </w:style>
  <w:style w:type="numbering" w:styleId="CurrentList10" w:customStyle="1">
    <w:name w:val="Current List10"/>
    <w:uiPriority w:val="99"/>
    <w:rsid w:val="0084649D"/>
    <w:pPr>
      <w:numPr>
        <w:numId w:val="19"/>
      </w:numPr>
    </w:pPr>
  </w:style>
  <w:style w:type="numbering" w:styleId="CurrentList11" w:customStyle="1">
    <w:name w:val="Current List11"/>
    <w:uiPriority w:val="99"/>
    <w:rsid w:val="0084649D"/>
    <w:pPr>
      <w:numPr>
        <w:numId w:val="20"/>
      </w:numPr>
    </w:pPr>
  </w:style>
  <w:style w:type="numbering" w:styleId="CurrentList12" w:customStyle="1">
    <w:name w:val="Current List12"/>
    <w:uiPriority w:val="99"/>
    <w:rsid w:val="00D91F7B"/>
    <w:pPr>
      <w:numPr>
        <w:numId w:val="21"/>
      </w:numPr>
    </w:pPr>
  </w:style>
  <w:style w:type="numbering" w:styleId="CurrentList13" w:customStyle="1">
    <w:name w:val="Current List13"/>
    <w:uiPriority w:val="99"/>
    <w:rsid w:val="00D91F7B"/>
    <w:pPr>
      <w:numPr>
        <w:numId w:val="22"/>
      </w:numPr>
    </w:pPr>
  </w:style>
  <w:style w:type="numbering" w:styleId="CurrentList14" w:customStyle="1">
    <w:name w:val="Current List14"/>
    <w:uiPriority w:val="99"/>
    <w:rsid w:val="00D91F7B"/>
    <w:pPr>
      <w:numPr>
        <w:numId w:val="23"/>
      </w:numPr>
    </w:pPr>
  </w:style>
  <w:style w:type="numbering" w:styleId="CurrentList15" w:customStyle="1">
    <w:name w:val="Current List15"/>
    <w:uiPriority w:val="99"/>
    <w:rsid w:val="00D91F7B"/>
    <w:pPr>
      <w:numPr>
        <w:numId w:val="24"/>
      </w:numPr>
    </w:pPr>
  </w:style>
  <w:style w:type="numbering" w:styleId="CurrentList16" w:customStyle="1">
    <w:name w:val="Current List16"/>
    <w:uiPriority w:val="99"/>
    <w:rsid w:val="00D91F7B"/>
    <w:pPr>
      <w:numPr>
        <w:numId w:val="25"/>
      </w:numPr>
    </w:pPr>
  </w:style>
  <w:style w:type="numbering" w:styleId="CurrentList17" w:customStyle="1">
    <w:name w:val="Current List17"/>
    <w:uiPriority w:val="99"/>
    <w:rsid w:val="00D91F7B"/>
    <w:pPr>
      <w:numPr>
        <w:numId w:val="26"/>
      </w:numPr>
    </w:pPr>
  </w:style>
  <w:style w:type="numbering" w:styleId="CurrentList18" w:customStyle="1">
    <w:name w:val="Current List18"/>
    <w:uiPriority w:val="99"/>
    <w:rsid w:val="0083660B"/>
    <w:pPr>
      <w:numPr>
        <w:numId w:val="27"/>
      </w:numPr>
    </w:pPr>
  </w:style>
  <w:style w:type="numbering" w:styleId="CurrentList19" w:customStyle="1">
    <w:name w:val="Current List19"/>
    <w:uiPriority w:val="99"/>
    <w:rsid w:val="0083660B"/>
    <w:pPr>
      <w:numPr>
        <w:numId w:val="28"/>
      </w:numPr>
    </w:pPr>
  </w:style>
  <w:style w:type="numbering" w:styleId="CurrentList20" w:customStyle="1">
    <w:name w:val="Current List20"/>
    <w:uiPriority w:val="99"/>
    <w:rsid w:val="0083660B"/>
    <w:pPr>
      <w:numPr>
        <w:numId w:val="29"/>
      </w:numPr>
    </w:pPr>
  </w:style>
  <w:style w:type="numbering" w:styleId="CurrentList21" w:customStyle="1">
    <w:name w:val="Current List21"/>
    <w:uiPriority w:val="99"/>
    <w:rsid w:val="0083660B"/>
    <w:pPr>
      <w:numPr>
        <w:numId w:val="30"/>
      </w:numPr>
    </w:pPr>
  </w:style>
  <w:style w:type="numbering" w:styleId="CurrentList22" w:customStyle="1">
    <w:name w:val="Current List22"/>
    <w:uiPriority w:val="99"/>
    <w:rsid w:val="0083660B"/>
    <w:pPr>
      <w:numPr>
        <w:numId w:val="31"/>
      </w:numPr>
    </w:pPr>
  </w:style>
  <w:style w:type="numbering" w:styleId="CurrentList23" w:customStyle="1">
    <w:name w:val="Current List23"/>
    <w:uiPriority w:val="99"/>
    <w:rsid w:val="0083660B"/>
    <w:pPr>
      <w:numPr>
        <w:numId w:val="32"/>
      </w:numPr>
    </w:pPr>
  </w:style>
  <w:style w:type="numbering" w:styleId="CurrentList24" w:customStyle="1">
    <w:name w:val="Current List24"/>
    <w:uiPriority w:val="99"/>
    <w:rsid w:val="0083660B"/>
    <w:pPr>
      <w:numPr>
        <w:numId w:val="33"/>
      </w:numPr>
    </w:pPr>
  </w:style>
  <w:style w:type="numbering" w:styleId="CurrentList25" w:customStyle="1">
    <w:name w:val="Current List25"/>
    <w:uiPriority w:val="99"/>
    <w:rsid w:val="0083660B"/>
    <w:pPr>
      <w:numPr>
        <w:numId w:val="34"/>
      </w:numPr>
    </w:pPr>
  </w:style>
  <w:style w:type="numbering" w:styleId="CurrentList26" w:customStyle="1">
    <w:name w:val="Current List26"/>
    <w:uiPriority w:val="99"/>
    <w:rsid w:val="0083660B"/>
    <w:pPr>
      <w:numPr>
        <w:numId w:val="35"/>
      </w:numPr>
    </w:pPr>
  </w:style>
  <w:style w:type="numbering" w:styleId="CurrentList27" w:customStyle="1">
    <w:name w:val="Current List27"/>
    <w:uiPriority w:val="99"/>
    <w:rsid w:val="00813F4D"/>
    <w:pPr>
      <w:numPr>
        <w:numId w:val="39"/>
      </w:numPr>
    </w:pPr>
  </w:style>
  <w:style w:type="numbering" w:styleId="CurrentList28" w:customStyle="1">
    <w:name w:val="Current List28"/>
    <w:uiPriority w:val="99"/>
    <w:rsid w:val="007F14EC"/>
    <w:pPr>
      <w:numPr>
        <w:numId w:val="40"/>
      </w:numPr>
    </w:pPr>
  </w:style>
  <w:style w:type="numbering" w:styleId="CurrentList29" w:customStyle="1">
    <w:name w:val="Current List29"/>
    <w:uiPriority w:val="99"/>
    <w:rsid w:val="000961C0"/>
    <w:pPr>
      <w:numPr>
        <w:numId w:val="41"/>
      </w:numPr>
    </w:pPr>
  </w:style>
  <w:style w:type="numbering" w:styleId="CurrentList30" w:customStyle="1">
    <w:name w:val="Current List30"/>
    <w:uiPriority w:val="99"/>
    <w:rsid w:val="000961C0"/>
    <w:pPr>
      <w:numPr>
        <w:numId w:val="42"/>
      </w:numPr>
    </w:pPr>
  </w:style>
  <w:style w:type="numbering" w:styleId="CurrentList31" w:customStyle="1">
    <w:name w:val="Current List31"/>
    <w:uiPriority w:val="99"/>
    <w:rsid w:val="000961C0"/>
    <w:pPr>
      <w:numPr>
        <w:numId w:val="43"/>
      </w:numPr>
    </w:pPr>
  </w:style>
  <w:style w:type="numbering" w:styleId="CurrentList32" w:customStyle="1">
    <w:name w:val="Current List32"/>
    <w:uiPriority w:val="99"/>
    <w:rsid w:val="000961C0"/>
    <w:pPr>
      <w:numPr>
        <w:numId w:val="44"/>
      </w:numPr>
    </w:pPr>
  </w:style>
  <w:style w:type="numbering" w:styleId="CurrentList33" w:customStyle="1">
    <w:name w:val="Current List33"/>
    <w:uiPriority w:val="99"/>
    <w:rsid w:val="000961C0"/>
    <w:pPr>
      <w:numPr>
        <w:numId w:val="45"/>
      </w:numPr>
    </w:pPr>
  </w:style>
  <w:style w:type="numbering" w:styleId="CurrentList34" w:customStyle="1">
    <w:name w:val="Current List34"/>
    <w:uiPriority w:val="99"/>
    <w:rsid w:val="000961C0"/>
    <w:pPr>
      <w:numPr>
        <w:numId w:val="46"/>
      </w:numPr>
    </w:pPr>
  </w:style>
  <w:style w:type="numbering" w:styleId="CurrentList35" w:customStyle="1">
    <w:name w:val="Current List35"/>
    <w:uiPriority w:val="99"/>
    <w:rsid w:val="000961C0"/>
    <w:pPr>
      <w:numPr>
        <w:numId w:val="47"/>
      </w:numPr>
    </w:pPr>
  </w:style>
  <w:style w:type="numbering" w:styleId="CurrentList36" w:customStyle="1">
    <w:name w:val="Current List36"/>
    <w:uiPriority w:val="99"/>
    <w:rsid w:val="000961C0"/>
    <w:pPr>
      <w:numPr>
        <w:numId w:val="48"/>
      </w:numPr>
    </w:pPr>
  </w:style>
  <w:style w:type="numbering" w:styleId="CurrentList37" w:customStyle="1">
    <w:name w:val="Current List37"/>
    <w:uiPriority w:val="99"/>
    <w:rsid w:val="004405AF"/>
    <w:pPr>
      <w:numPr>
        <w:numId w:val="49"/>
      </w:numPr>
    </w:pPr>
  </w:style>
  <w:style w:type="numbering" w:styleId="CurrentList38" w:customStyle="1">
    <w:name w:val="Current List38"/>
    <w:uiPriority w:val="99"/>
    <w:rsid w:val="00E77862"/>
    <w:pPr>
      <w:numPr>
        <w:numId w:val="50"/>
      </w:numPr>
    </w:pPr>
  </w:style>
  <w:style w:type="numbering" w:styleId="CurrentList39" w:customStyle="1">
    <w:name w:val="Current List39"/>
    <w:uiPriority w:val="99"/>
    <w:rsid w:val="00E77862"/>
    <w:pPr>
      <w:numPr>
        <w:numId w:val="51"/>
      </w:numPr>
    </w:pPr>
  </w:style>
  <w:style w:type="numbering" w:styleId="CurrentList40" w:customStyle="1">
    <w:name w:val="Current List40"/>
    <w:uiPriority w:val="99"/>
    <w:rsid w:val="00E77862"/>
    <w:pPr>
      <w:numPr>
        <w:numId w:val="52"/>
      </w:numPr>
    </w:pPr>
  </w:style>
  <w:style w:type="numbering" w:styleId="CurrentList41" w:customStyle="1">
    <w:name w:val="Current List41"/>
    <w:uiPriority w:val="99"/>
    <w:rsid w:val="00E77862"/>
    <w:pPr>
      <w:numPr>
        <w:numId w:val="53"/>
      </w:numPr>
    </w:pPr>
  </w:style>
  <w:style w:type="numbering" w:styleId="CurrentList42" w:customStyle="1">
    <w:name w:val="Current List42"/>
    <w:uiPriority w:val="99"/>
    <w:rsid w:val="00E77862"/>
    <w:pPr>
      <w:numPr>
        <w:numId w:val="54"/>
      </w:numPr>
    </w:pPr>
  </w:style>
  <w:style w:type="numbering" w:styleId="CurrentList43" w:customStyle="1">
    <w:name w:val="Current List43"/>
    <w:uiPriority w:val="99"/>
    <w:rsid w:val="00E77862"/>
    <w:pPr>
      <w:numPr>
        <w:numId w:val="55"/>
      </w:numPr>
    </w:pPr>
  </w:style>
  <w:style w:type="numbering" w:styleId="CurrentList44" w:customStyle="1">
    <w:name w:val="Current List44"/>
    <w:uiPriority w:val="99"/>
    <w:rsid w:val="00E77862"/>
    <w:pPr>
      <w:numPr>
        <w:numId w:val="56"/>
      </w:numPr>
    </w:pPr>
  </w:style>
  <w:style w:type="numbering" w:styleId="CurrentList45" w:customStyle="1">
    <w:name w:val="Current List45"/>
    <w:uiPriority w:val="99"/>
    <w:rsid w:val="00E77862"/>
    <w:pPr>
      <w:numPr>
        <w:numId w:val="57"/>
      </w:numPr>
    </w:pPr>
  </w:style>
  <w:style w:type="numbering" w:styleId="CurrentList46" w:customStyle="1">
    <w:name w:val="Current List46"/>
    <w:uiPriority w:val="99"/>
    <w:rsid w:val="00E77862"/>
    <w:pPr>
      <w:numPr>
        <w:numId w:val="58"/>
      </w:numPr>
    </w:pPr>
  </w:style>
  <w:style w:type="numbering" w:styleId="CurrentList47" w:customStyle="1">
    <w:name w:val="Current List47"/>
    <w:uiPriority w:val="99"/>
    <w:rsid w:val="00E77862"/>
    <w:pPr>
      <w:numPr>
        <w:numId w:val="59"/>
      </w:numPr>
    </w:pPr>
  </w:style>
  <w:style w:type="numbering" w:styleId="CurrentList48" w:customStyle="1">
    <w:name w:val="Current List48"/>
    <w:uiPriority w:val="99"/>
    <w:rsid w:val="00E77862"/>
    <w:pPr>
      <w:numPr>
        <w:numId w:val="60"/>
      </w:numPr>
    </w:pPr>
  </w:style>
  <w:style w:type="numbering" w:styleId="CurrentList49" w:customStyle="1">
    <w:name w:val="Current List49"/>
    <w:uiPriority w:val="99"/>
    <w:rsid w:val="00E77862"/>
    <w:pPr>
      <w:numPr>
        <w:numId w:val="61"/>
      </w:numPr>
    </w:pPr>
  </w:style>
  <w:style w:type="numbering" w:styleId="CurrentList50" w:customStyle="1">
    <w:name w:val="Current List50"/>
    <w:uiPriority w:val="99"/>
    <w:rsid w:val="00E77862"/>
    <w:pPr>
      <w:numPr>
        <w:numId w:val="62"/>
      </w:numPr>
    </w:pPr>
  </w:style>
  <w:style w:type="numbering" w:styleId="CurrentList51" w:customStyle="1">
    <w:name w:val="Current List51"/>
    <w:uiPriority w:val="99"/>
    <w:rsid w:val="00E77862"/>
    <w:pPr>
      <w:numPr>
        <w:numId w:val="63"/>
      </w:numPr>
    </w:pPr>
  </w:style>
  <w:style w:type="numbering" w:styleId="CurrentList52" w:customStyle="1">
    <w:name w:val="Current List52"/>
    <w:uiPriority w:val="99"/>
    <w:rsid w:val="00E77862"/>
    <w:pPr>
      <w:numPr>
        <w:numId w:val="64"/>
      </w:numPr>
    </w:pPr>
  </w:style>
  <w:style w:type="numbering" w:styleId="CurrentList53" w:customStyle="1">
    <w:name w:val="Current List53"/>
    <w:uiPriority w:val="99"/>
    <w:rsid w:val="0015648A"/>
    <w:pPr>
      <w:numPr>
        <w:numId w:val="65"/>
      </w:numPr>
    </w:pPr>
  </w:style>
  <w:style w:type="numbering" w:styleId="CurrentList54" w:customStyle="1">
    <w:name w:val="Current List54"/>
    <w:uiPriority w:val="99"/>
    <w:rsid w:val="0015648A"/>
    <w:pPr>
      <w:numPr>
        <w:numId w:val="66"/>
      </w:numPr>
    </w:pPr>
  </w:style>
  <w:style w:type="numbering" w:styleId="CurrentList55" w:customStyle="1">
    <w:name w:val="Current List55"/>
    <w:uiPriority w:val="99"/>
    <w:rsid w:val="0015648A"/>
    <w:pPr>
      <w:numPr>
        <w:numId w:val="67"/>
      </w:numPr>
    </w:pPr>
  </w:style>
  <w:style w:type="numbering" w:styleId="CurrentList56" w:customStyle="1">
    <w:name w:val="Current List56"/>
    <w:uiPriority w:val="99"/>
    <w:rsid w:val="0015648A"/>
    <w:pPr>
      <w:numPr>
        <w:numId w:val="68"/>
      </w:numPr>
    </w:pPr>
  </w:style>
  <w:style w:type="numbering" w:styleId="CurrentList57" w:customStyle="1">
    <w:name w:val="Current List57"/>
    <w:uiPriority w:val="99"/>
    <w:rsid w:val="00492C03"/>
    <w:pPr>
      <w:numPr>
        <w:numId w:val="69"/>
      </w:numPr>
    </w:pPr>
  </w:style>
  <w:style w:type="numbering" w:styleId="CurrentList58" w:customStyle="1">
    <w:name w:val="Current List58"/>
    <w:uiPriority w:val="99"/>
    <w:rsid w:val="00492C03"/>
    <w:pPr>
      <w:numPr>
        <w:numId w:val="70"/>
      </w:numPr>
    </w:pPr>
  </w:style>
  <w:style w:type="numbering" w:styleId="CurrentList59" w:customStyle="1">
    <w:name w:val="Current List59"/>
    <w:uiPriority w:val="99"/>
    <w:rsid w:val="00492C03"/>
    <w:pPr>
      <w:numPr>
        <w:numId w:val="71"/>
      </w:numPr>
    </w:pPr>
  </w:style>
  <w:style w:type="numbering" w:styleId="CurrentList60" w:customStyle="1">
    <w:name w:val="Current List60"/>
    <w:uiPriority w:val="99"/>
    <w:rsid w:val="00492C03"/>
    <w:pPr>
      <w:numPr>
        <w:numId w:val="72"/>
      </w:numPr>
    </w:pPr>
  </w:style>
  <w:style w:type="numbering" w:styleId="CurrentList61" w:customStyle="1">
    <w:name w:val="Current List61"/>
    <w:uiPriority w:val="99"/>
    <w:rsid w:val="00492C03"/>
    <w:pPr>
      <w:numPr>
        <w:numId w:val="73"/>
      </w:numPr>
    </w:pPr>
  </w:style>
  <w:style w:type="numbering" w:styleId="CurrentList62" w:customStyle="1">
    <w:name w:val="Current List62"/>
    <w:uiPriority w:val="99"/>
    <w:rsid w:val="00492C03"/>
    <w:pPr>
      <w:numPr>
        <w:numId w:val="74"/>
      </w:numPr>
    </w:pPr>
  </w:style>
  <w:style w:type="numbering" w:styleId="CurrentList63" w:customStyle="1">
    <w:name w:val="Current List63"/>
    <w:uiPriority w:val="99"/>
    <w:rsid w:val="00492C03"/>
    <w:pPr>
      <w:numPr>
        <w:numId w:val="75"/>
      </w:numPr>
    </w:pPr>
  </w:style>
  <w:style w:type="numbering" w:styleId="CurrentList64" w:customStyle="1">
    <w:name w:val="Current List64"/>
    <w:uiPriority w:val="99"/>
    <w:rsid w:val="00492C03"/>
    <w:pPr>
      <w:numPr>
        <w:numId w:val="76"/>
      </w:numPr>
    </w:pPr>
  </w:style>
  <w:style w:type="numbering" w:styleId="CurrentList65" w:customStyle="1">
    <w:name w:val="Current List65"/>
    <w:uiPriority w:val="99"/>
    <w:rsid w:val="00492C03"/>
    <w:pPr>
      <w:numPr>
        <w:numId w:val="77"/>
      </w:numPr>
    </w:pPr>
  </w:style>
  <w:style w:type="numbering" w:styleId="CurrentList66" w:customStyle="1">
    <w:name w:val="Current List66"/>
    <w:uiPriority w:val="99"/>
    <w:rsid w:val="00C71620"/>
    <w:pPr>
      <w:numPr>
        <w:numId w:val="78"/>
      </w:numPr>
    </w:pPr>
  </w:style>
  <w:style w:type="numbering" w:styleId="CurrentList67" w:customStyle="1">
    <w:name w:val="Current List67"/>
    <w:uiPriority w:val="99"/>
    <w:rsid w:val="007D284B"/>
    <w:pPr>
      <w:numPr>
        <w:numId w:val="79"/>
      </w:numPr>
    </w:pPr>
  </w:style>
  <w:style w:type="numbering" w:styleId="CurrentList68" w:customStyle="1">
    <w:name w:val="Current List68"/>
    <w:uiPriority w:val="99"/>
    <w:rsid w:val="007D284B"/>
    <w:pPr>
      <w:numPr>
        <w:numId w:val="80"/>
      </w:numPr>
    </w:pPr>
  </w:style>
  <w:style w:type="numbering" w:styleId="CurrentList69" w:customStyle="1">
    <w:name w:val="Current List69"/>
    <w:uiPriority w:val="99"/>
    <w:rsid w:val="007D284B"/>
    <w:pPr>
      <w:numPr>
        <w:numId w:val="81"/>
      </w:numPr>
    </w:pPr>
  </w:style>
  <w:style w:type="numbering" w:styleId="CurrentList70" w:customStyle="1">
    <w:name w:val="Current List70"/>
    <w:uiPriority w:val="99"/>
    <w:rsid w:val="007D284B"/>
    <w:pPr>
      <w:numPr>
        <w:numId w:val="82"/>
      </w:numPr>
    </w:pPr>
  </w:style>
  <w:style w:type="numbering" w:styleId="CurrentList71" w:customStyle="1">
    <w:name w:val="Current List71"/>
    <w:uiPriority w:val="99"/>
    <w:rsid w:val="007D284B"/>
    <w:pPr>
      <w:numPr>
        <w:numId w:val="83"/>
      </w:numPr>
    </w:pPr>
  </w:style>
  <w:style w:type="numbering" w:styleId="CurrentList72" w:customStyle="1">
    <w:name w:val="Current List72"/>
    <w:uiPriority w:val="99"/>
    <w:rsid w:val="00A82DDA"/>
    <w:pPr>
      <w:numPr>
        <w:numId w:val="84"/>
      </w:numPr>
    </w:pPr>
  </w:style>
  <w:style w:type="numbering" w:styleId="CurrentList73" w:customStyle="1">
    <w:name w:val="Current List73"/>
    <w:uiPriority w:val="99"/>
    <w:rsid w:val="00A82DDA"/>
    <w:pPr>
      <w:numPr>
        <w:numId w:val="85"/>
      </w:numPr>
    </w:pPr>
  </w:style>
  <w:style w:type="numbering" w:styleId="CurrentList74" w:customStyle="1">
    <w:name w:val="Current List74"/>
    <w:uiPriority w:val="99"/>
    <w:rsid w:val="00A82DDA"/>
    <w:pPr>
      <w:numPr>
        <w:numId w:val="86"/>
      </w:numPr>
    </w:pPr>
  </w:style>
  <w:style w:type="numbering" w:styleId="CurrentList75" w:customStyle="1">
    <w:name w:val="Current List75"/>
    <w:uiPriority w:val="99"/>
    <w:rsid w:val="00A82DDA"/>
    <w:pPr>
      <w:numPr>
        <w:numId w:val="87"/>
      </w:numPr>
    </w:pPr>
  </w:style>
  <w:style w:type="numbering" w:styleId="CurrentList76" w:customStyle="1">
    <w:name w:val="Current List76"/>
    <w:uiPriority w:val="99"/>
    <w:rsid w:val="00A82DDA"/>
    <w:pPr>
      <w:numPr>
        <w:numId w:val="88"/>
      </w:numPr>
    </w:pPr>
  </w:style>
  <w:style w:type="numbering" w:styleId="CurrentList77" w:customStyle="1">
    <w:name w:val="Current List77"/>
    <w:uiPriority w:val="99"/>
    <w:rsid w:val="00A82DDA"/>
    <w:pPr>
      <w:numPr>
        <w:numId w:val="89"/>
      </w:numPr>
    </w:pPr>
  </w:style>
  <w:style w:type="numbering" w:styleId="CurrentList78" w:customStyle="1">
    <w:name w:val="Current List78"/>
    <w:uiPriority w:val="99"/>
    <w:rsid w:val="00A82DDA"/>
    <w:pPr>
      <w:numPr>
        <w:numId w:val="90"/>
      </w:numPr>
    </w:pPr>
  </w:style>
  <w:style w:type="numbering" w:styleId="CurrentList79" w:customStyle="1">
    <w:name w:val="Current List79"/>
    <w:uiPriority w:val="99"/>
    <w:rsid w:val="00845840"/>
    <w:pPr>
      <w:numPr>
        <w:numId w:val="91"/>
      </w:numPr>
    </w:pPr>
  </w:style>
  <w:style w:type="numbering" w:styleId="CurrentList80" w:customStyle="1">
    <w:name w:val="Current List80"/>
    <w:uiPriority w:val="99"/>
    <w:rsid w:val="00845840"/>
    <w:pPr>
      <w:numPr>
        <w:numId w:val="92"/>
      </w:numPr>
    </w:pPr>
  </w:style>
  <w:style w:type="numbering" w:styleId="CurrentList81" w:customStyle="1">
    <w:name w:val="Current List81"/>
    <w:uiPriority w:val="99"/>
    <w:rsid w:val="00845840"/>
    <w:pPr>
      <w:numPr>
        <w:numId w:val="93"/>
      </w:numPr>
    </w:pPr>
  </w:style>
  <w:style w:type="numbering" w:styleId="CurrentList82" w:customStyle="1">
    <w:name w:val="Current List82"/>
    <w:uiPriority w:val="99"/>
    <w:rsid w:val="00845840"/>
    <w:pPr>
      <w:numPr>
        <w:numId w:val="94"/>
      </w:numPr>
    </w:pPr>
  </w:style>
  <w:style w:type="numbering" w:styleId="CurrentList83" w:customStyle="1">
    <w:name w:val="Current List83"/>
    <w:uiPriority w:val="99"/>
    <w:rsid w:val="00845840"/>
    <w:pPr>
      <w:numPr>
        <w:numId w:val="95"/>
      </w:numPr>
    </w:pPr>
  </w:style>
  <w:style w:type="numbering" w:styleId="CurrentList84" w:customStyle="1">
    <w:name w:val="Current List84"/>
    <w:uiPriority w:val="99"/>
    <w:rsid w:val="00845840"/>
    <w:pPr>
      <w:numPr>
        <w:numId w:val="96"/>
      </w:numPr>
    </w:pPr>
  </w:style>
  <w:style w:type="numbering" w:styleId="CurrentList85" w:customStyle="1">
    <w:name w:val="Current List85"/>
    <w:uiPriority w:val="99"/>
    <w:rsid w:val="00845840"/>
    <w:pPr>
      <w:numPr>
        <w:numId w:val="97"/>
      </w:numPr>
    </w:pPr>
  </w:style>
  <w:style w:type="numbering" w:styleId="CurrentList86" w:customStyle="1">
    <w:name w:val="Current List86"/>
    <w:uiPriority w:val="99"/>
    <w:rsid w:val="007458D7"/>
    <w:pPr>
      <w:numPr>
        <w:numId w:val="98"/>
      </w:numPr>
    </w:pPr>
  </w:style>
  <w:style w:type="numbering" w:styleId="CurrentList87" w:customStyle="1">
    <w:name w:val="Current List87"/>
    <w:uiPriority w:val="99"/>
    <w:rsid w:val="00A42AC7"/>
    <w:pPr>
      <w:numPr>
        <w:numId w:val="99"/>
      </w:numPr>
    </w:pPr>
  </w:style>
  <w:style w:type="numbering" w:styleId="CurrentList88" w:customStyle="1">
    <w:name w:val="Current List88"/>
    <w:uiPriority w:val="99"/>
    <w:rsid w:val="00A42AC7"/>
    <w:pPr>
      <w:numPr>
        <w:numId w:val="100"/>
      </w:numPr>
    </w:pPr>
  </w:style>
  <w:style w:type="numbering" w:styleId="CurrentList89" w:customStyle="1">
    <w:name w:val="Current List89"/>
    <w:uiPriority w:val="99"/>
    <w:rsid w:val="00B7238E"/>
    <w:pPr>
      <w:numPr>
        <w:numId w:val="101"/>
      </w:numPr>
    </w:pPr>
  </w:style>
  <w:style w:type="numbering" w:styleId="CurrentList90" w:customStyle="1">
    <w:name w:val="Current List90"/>
    <w:uiPriority w:val="99"/>
    <w:rsid w:val="00B7238E"/>
    <w:pPr>
      <w:numPr>
        <w:numId w:val="102"/>
      </w:numPr>
    </w:pPr>
  </w:style>
  <w:style w:type="numbering" w:styleId="CurrentList91" w:customStyle="1">
    <w:name w:val="Current List91"/>
    <w:uiPriority w:val="99"/>
    <w:rsid w:val="00B7238E"/>
    <w:pPr>
      <w:numPr>
        <w:numId w:val="103"/>
      </w:numPr>
    </w:pPr>
  </w:style>
  <w:style w:type="numbering" w:styleId="CurrentList92" w:customStyle="1">
    <w:name w:val="Current List92"/>
    <w:uiPriority w:val="99"/>
    <w:rsid w:val="00B7238E"/>
    <w:pPr>
      <w:numPr>
        <w:numId w:val="104"/>
      </w:numPr>
    </w:pPr>
  </w:style>
  <w:style w:type="numbering" w:styleId="CurrentList93" w:customStyle="1">
    <w:name w:val="Current List93"/>
    <w:uiPriority w:val="99"/>
    <w:rsid w:val="00B7238E"/>
    <w:pPr>
      <w:numPr>
        <w:numId w:val="105"/>
      </w:numPr>
    </w:pPr>
  </w:style>
  <w:style w:type="numbering" w:styleId="CurrentList94" w:customStyle="1">
    <w:name w:val="Current List94"/>
    <w:uiPriority w:val="99"/>
    <w:rsid w:val="00B7238E"/>
    <w:pPr>
      <w:numPr>
        <w:numId w:val="106"/>
      </w:numPr>
    </w:pPr>
  </w:style>
  <w:style w:type="numbering" w:styleId="CurrentList95" w:customStyle="1">
    <w:name w:val="Current List95"/>
    <w:uiPriority w:val="99"/>
    <w:rsid w:val="00B7238E"/>
    <w:pPr>
      <w:numPr>
        <w:numId w:val="107"/>
      </w:numPr>
    </w:pPr>
  </w:style>
  <w:style w:type="numbering" w:styleId="CurrentList96" w:customStyle="1">
    <w:name w:val="Current List96"/>
    <w:uiPriority w:val="99"/>
    <w:rsid w:val="00B7238E"/>
    <w:pPr>
      <w:numPr>
        <w:numId w:val="108"/>
      </w:numPr>
    </w:pPr>
  </w:style>
  <w:style w:type="numbering" w:styleId="CurrentList97" w:customStyle="1">
    <w:name w:val="Current List97"/>
    <w:uiPriority w:val="99"/>
    <w:rsid w:val="00B7238E"/>
    <w:pPr>
      <w:numPr>
        <w:numId w:val="109"/>
      </w:numPr>
    </w:pPr>
  </w:style>
  <w:style w:type="numbering" w:styleId="CurrentList98" w:customStyle="1">
    <w:name w:val="Current List98"/>
    <w:uiPriority w:val="99"/>
    <w:rsid w:val="00B7238E"/>
    <w:pPr>
      <w:numPr>
        <w:numId w:val="110"/>
      </w:numPr>
    </w:pPr>
  </w:style>
  <w:style w:type="numbering" w:styleId="CurrentList99" w:customStyle="1">
    <w:name w:val="Current List99"/>
    <w:uiPriority w:val="99"/>
    <w:rsid w:val="00B7238E"/>
    <w:pPr>
      <w:numPr>
        <w:numId w:val="111"/>
      </w:numPr>
    </w:pPr>
  </w:style>
  <w:style w:type="numbering" w:styleId="CurrentList100" w:customStyle="1">
    <w:name w:val="Current List100"/>
    <w:uiPriority w:val="99"/>
    <w:rsid w:val="00B7238E"/>
    <w:pPr>
      <w:numPr>
        <w:numId w:val="112"/>
      </w:numPr>
    </w:pPr>
  </w:style>
  <w:style w:type="numbering" w:styleId="CurrentList101" w:customStyle="1">
    <w:name w:val="Current List101"/>
    <w:uiPriority w:val="99"/>
    <w:rsid w:val="00656406"/>
    <w:pPr>
      <w:numPr>
        <w:numId w:val="113"/>
      </w:numPr>
    </w:pPr>
  </w:style>
  <w:style w:type="numbering" w:styleId="CurrentList102" w:customStyle="1">
    <w:name w:val="Current List102"/>
    <w:uiPriority w:val="99"/>
    <w:rsid w:val="00516D72"/>
    <w:pPr>
      <w:numPr>
        <w:numId w:val="114"/>
      </w:numPr>
    </w:pPr>
  </w:style>
  <w:style w:type="numbering" w:styleId="CurrentList103" w:customStyle="1">
    <w:name w:val="Current List103"/>
    <w:uiPriority w:val="99"/>
    <w:rsid w:val="00516D72"/>
    <w:pPr>
      <w:numPr>
        <w:numId w:val="115"/>
      </w:numPr>
    </w:pPr>
  </w:style>
  <w:style w:type="numbering" w:styleId="CurrentList104" w:customStyle="1">
    <w:name w:val="Current List104"/>
    <w:uiPriority w:val="99"/>
    <w:rsid w:val="00516D72"/>
    <w:pPr>
      <w:numPr>
        <w:numId w:val="116"/>
      </w:numPr>
    </w:pPr>
  </w:style>
  <w:style w:type="numbering" w:styleId="CurrentList105" w:customStyle="1">
    <w:name w:val="Current List105"/>
    <w:uiPriority w:val="99"/>
    <w:rsid w:val="00516D72"/>
    <w:pPr>
      <w:numPr>
        <w:numId w:val="117"/>
      </w:numPr>
    </w:pPr>
  </w:style>
  <w:style w:type="numbering" w:styleId="CurrentList106" w:customStyle="1">
    <w:name w:val="Current List106"/>
    <w:uiPriority w:val="99"/>
    <w:rsid w:val="00516D72"/>
    <w:pPr>
      <w:numPr>
        <w:numId w:val="118"/>
      </w:numPr>
    </w:pPr>
  </w:style>
  <w:style w:type="numbering" w:styleId="CurrentList107" w:customStyle="1">
    <w:name w:val="Current List107"/>
    <w:uiPriority w:val="99"/>
    <w:rsid w:val="007A228F"/>
    <w:pPr>
      <w:numPr>
        <w:numId w:val="119"/>
      </w:numPr>
    </w:pPr>
  </w:style>
  <w:style w:type="numbering" w:styleId="CurrentList108" w:customStyle="1">
    <w:name w:val="Current List108"/>
    <w:uiPriority w:val="99"/>
    <w:rsid w:val="00271D0C"/>
    <w:pPr>
      <w:numPr>
        <w:numId w:val="120"/>
      </w:numPr>
    </w:pPr>
  </w:style>
  <w:style w:type="numbering" w:styleId="CurrentList109" w:customStyle="1">
    <w:name w:val="Current List109"/>
    <w:uiPriority w:val="99"/>
    <w:rsid w:val="00271D0C"/>
    <w:pPr>
      <w:numPr>
        <w:numId w:val="121"/>
      </w:numPr>
    </w:pPr>
  </w:style>
  <w:style w:type="numbering" w:styleId="CurrentList110" w:customStyle="1">
    <w:name w:val="Current List110"/>
    <w:uiPriority w:val="99"/>
    <w:rsid w:val="00D669BF"/>
    <w:pPr>
      <w:numPr>
        <w:numId w:val="122"/>
      </w:numPr>
    </w:pPr>
  </w:style>
  <w:style w:type="numbering" w:styleId="CurrentList111" w:customStyle="1">
    <w:name w:val="Current List111"/>
    <w:uiPriority w:val="99"/>
    <w:rsid w:val="00D669BF"/>
    <w:pPr>
      <w:numPr>
        <w:numId w:val="123"/>
      </w:numPr>
    </w:pPr>
  </w:style>
  <w:style w:type="numbering" w:styleId="CurrentList112" w:customStyle="1">
    <w:name w:val="Current List112"/>
    <w:uiPriority w:val="99"/>
    <w:rsid w:val="00D669BF"/>
    <w:pPr>
      <w:numPr>
        <w:numId w:val="124"/>
      </w:numPr>
    </w:pPr>
  </w:style>
  <w:style w:type="numbering" w:styleId="CurrentList113" w:customStyle="1">
    <w:name w:val="Current List113"/>
    <w:uiPriority w:val="99"/>
    <w:rsid w:val="009D6A91"/>
    <w:pPr>
      <w:numPr>
        <w:numId w:val="125"/>
      </w:numPr>
    </w:pPr>
  </w:style>
  <w:style w:type="numbering" w:styleId="CurrentList114" w:customStyle="1">
    <w:name w:val="Current List114"/>
    <w:uiPriority w:val="99"/>
    <w:rsid w:val="00A20A12"/>
    <w:pPr>
      <w:numPr>
        <w:numId w:val="126"/>
      </w:numPr>
    </w:pPr>
  </w:style>
  <w:style w:type="numbering" w:styleId="CurrentList115" w:customStyle="1">
    <w:name w:val="Current List115"/>
    <w:uiPriority w:val="99"/>
    <w:rsid w:val="00A20A12"/>
    <w:pPr>
      <w:numPr>
        <w:numId w:val="127"/>
      </w:numPr>
    </w:pPr>
  </w:style>
  <w:style w:type="numbering" w:styleId="CurrentList116" w:customStyle="1">
    <w:name w:val="Current List116"/>
    <w:uiPriority w:val="99"/>
    <w:rsid w:val="005B7ACF"/>
    <w:pPr>
      <w:numPr>
        <w:numId w:val="128"/>
      </w:numPr>
    </w:pPr>
  </w:style>
  <w:style w:type="character" w:styleId="Heading3Char" w:customStyle="1">
    <w:name w:val="Heading 3 Char"/>
    <w:basedOn w:val="DefaultParagraphFont"/>
    <w:link w:val="Heading3"/>
    <w:uiPriority w:val="9"/>
    <w:rsid w:val="00141FE9"/>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41FE9"/>
    <w:rPr>
      <w:rFonts w:asciiTheme="majorHAnsi" w:hAnsiTheme="majorHAnsi" w:eastAsiaTheme="majorEastAsia"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styleId="linebreakblob" w:customStyle="1">
    <w:name w:val="linebreakblob"/>
    <w:basedOn w:val="DefaultParagraphFont"/>
    <w:rsid w:val="00FA2A3E"/>
  </w:style>
  <w:style w:type="character" w:styleId="scxw200799449" w:customStyle="1">
    <w:name w:val="scxw200799449"/>
    <w:basedOn w:val="DefaultParagraphFont"/>
    <w:rsid w:val="00FA2A3E"/>
  </w:style>
  <w:style w:type="character" w:styleId="pagebreakblob" w:customStyle="1">
    <w:name w:val="pagebreakblob"/>
    <w:basedOn w:val="DefaultParagraphFont"/>
    <w:rsid w:val="00FA2A3E"/>
  </w:style>
  <w:style w:type="character" w:styleId="pagebreakborderspan" w:customStyle="1">
    <w:name w:val="pagebreakborderspan"/>
    <w:basedOn w:val="DefaultParagraphFont"/>
    <w:rsid w:val="00FA2A3E"/>
  </w:style>
  <w:style w:type="character" w:styleId="pagebreaktextspan" w:customStyle="1">
    <w:name w:val="pagebreaktextspan"/>
    <w:basedOn w:val="DefaultParagraphFont"/>
    <w:rsid w:val="00FA2A3E"/>
  </w:style>
  <w:style w:type="numbering" w:styleId="NoList1" w:customStyle="1">
    <w:name w:val="No List1"/>
    <w:next w:val="NoList"/>
    <w:uiPriority w:val="99"/>
    <w:semiHidden/>
    <w:unhideWhenUsed/>
    <w:rsid w:val="00CA0B1A"/>
  </w:style>
  <w:style w:type="paragraph" w:styleId="ListBullet">
    <w:name w:val="List Bullet"/>
    <w:basedOn w:val="Normal"/>
    <w:uiPriority w:val="99"/>
    <w:unhideWhenUsed/>
    <w:rsid w:val="00CA0B1A"/>
    <w:pPr>
      <w:numPr>
        <w:numId w:val="162"/>
      </w:numPr>
      <w:contextualSpacing/>
    </w:pPr>
    <w:rPr>
      <w:rFonts w:ascii="Fira Sans" w:hAnsi="Fira Sans"/>
    </w:rPr>
  </w:style>
  <w:style w:type="paragraph" w:styleId="ListBullet2">
    <w:name w:val="List Bullet 2"/>
    <w:basedOn w:val="Normal"/>
    <w:uiPriority w:val="99"/>
    <w:unhideWhenUsed/>
    <w:rsid w:val="00CA0B1A"/>
    <w:pPr>
      <w:numPr>
        <w:numId w:val="163"/>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4"/>
      </w:numPr>
      <w:contextualSpacing/>
    </w:pPr>
    <w:rPr>
      <w:rFonts w:ascii="Fira Sans" w:hAnsi="Fira Sans"/>
    </w:rPr>
  </w:style>
  <w:style w:type="paragraph" w:styleId="CSPMinorHeading" w:customStyle="1">
    <w:name w:val="CSP Minor Heading"/>
    <w:basedOn w:val="Normal"/>
    <w:link w:val="CSPMinorHeadingChar"/>
    <w:qFormat/>
    <w:rsid w:val="00470C83"/>
    <w:pPr>
      <w:spacing w:before="360" w:after="120" w:line="240" w:lineRule="auto"/>
      <w:jc w:val="both"/>
    </w:pPr>
    <w:rPr>
      <w:rFonts w:ascii="Montserrat" w:hAnsi="Montserrat"/>
      <w:b/>
      <w:color w:val="2C463B"/>
      <w:sz w:val="24"/>
      <w:lang w:val="en-NZ" w:eastAsia="en-NZ"/>
    </w:rPr>
  </w:style>
  <w:style w:type="character" w:styleId="CSPMinorHeadingChar" w:customStyle="1">
    <w:name w:val="CSP Minor Heading Char"/>
    <w:basedOn w:val="DefaultParagraphFont"/>
    <w:link w:val="CSPMinorHeading"/>
    <w:rsid w:val="00470C83"/>
    <w:rPr>
      <w:rFonts w:ascii="Montserrat" w:hAnsi="Montserrat"/>
      <w:b/>
      <w:color w:val="2C463B"/>
      <w:sz w:val="24"/>
      <w:lang w:val="en-NZ" w:eastAsia="en-NZ"/>
    </w:rPr>
  </w:style>
  <w:style w:type="numbering" w:styleId="CurrentList410" w:customStyle="1">
    <w:name w:val="Current List410"/>
    <w:uiPriority w:val="99"/>
    <w:rsid w:val="00DE5052"/>
  </w:style>
  <w:style w:type="paragraph" w:styleId="OCCP1" w:customStyle="1">
    <w:name w:val="OCCP 1"/>
    <w:basedOn w:val="Heading1"/>
    <w:link w:val="OCCP1Char"/>
    <w:autoRedefine/>
    <w:qFormat/>
    <w:rsid w:val="0098196C"/>
    <w:pPr>
      <w:keepNext w:val="0"/>
      <w:keepLines w:val="0"/>
      <w:pageBreakBefore/>
      <w:spacing w:before="0" w:after="120" w:line="240" w:lineRule="auto"/>
    </w:pPr>
    <w:rPr>
      <w:rFonts w:ascii="Montserrat" w:hAnsi="Montserrat" w:eastAsia="Times New Roman" w:cs="Times New Roman"/>
      <w:b/>
      <w:color w:val="2C463B"/>
      <w:spacing w:val="-10"/>
      <w:sz w:val="48"/>
      <w:szCs w:val="48"/>
      <w:lang w:eastAsia="en-GB"/>
    </w:rPr>
  </w:style>
  <w:style w:type="character" w:styleId="OCCP1Char" w:customStyle="1">
    <w:name w:val="OCCP 1 Char"/>
    <w:basedOn w:val="DefaultParagraphFont"/>
    <w:link w:val="OCCP1"/>
    <w:rsid w:val="0098196C"/>
    <w:rPr>
      <w:rFonts w:ascii="Montserrat" w:hAnsi="Montserrat" w:eastAsia="Times New Roman" w:cs="Times New Roman"/>
      <w:b/>
      <w:color w:val="2C463B"/>
      <w:spacing w:val="-10"/>
      <w:sz w:val="48"/>
      <w:szCs w:val="48"/>
      <w:lang w:val="en-NZ" w:eastAsia="en-GB"/>
    </w:rPr>
  </w:style>
  <w:style w:type="paragraph" w:styleId="OCCP2" w:customStyle="1">
    <w:name w:val="OCCP 2"/>
    <w:basedOn w:val="OCCP1"/>
    <w:link w:val="OCCP2Char"/>
    <w:autoRedefine/>
    <w:qFormat/>
    <w:rsid w:val="000307E9"/>
    <w:pPr>
      <w:pageBreakBefore w:val="0"/>
      <w:framePr w:hSpace="180" w:wrap="around" w:hAnchor="margin" w:vAnchor="text" w:y="37"/>
    </w:pPr>
  </w:style>
  <w:style w:type="character" w:styleId="OCCP2Char" w:customStyle="1">
    <w:name w:val="OCCP 2 Char"/>
    <w:basedOn w:val="DefaultParagraphFont"/>
    <w:link w:val="OCCP2"/>
    <w:rsid w:val="000307E9"/>
    <w:rPr>
      <w:rFonts w:ascii="Montserrat" w:hAnsi="Montserrat" w:eastAsia="Times New Roman" w:cs="Times New Roman"/>
      <w:b/>
      <w:color w:val="2C463B"/>
      <w:spacing w:val="-10"/>
      <w:sz w:val="48"/>
      <w:szCs w:val="48"/>
      <w:lang w:val="en-NZ" w:eastAsia="en-GB"/>
    </w:rPr>
  </w:style>
  <w:style w:type="paragraph" w:styleId="OCCP3" w:customStyle="1">
    <w:name w:val="OCCP 3"/>
    <w:basedOn w:val="OCCP1"/>
    <w:link w:val="OCCP3Char"/>
    <w:autoRedefine/>
    <w:qFormat/>
    <w:rsid w:val="00C4550E"/>
    <w:pPr>
      <w:pageBreakBefore w:val="0"/>
      <w:spacing w:before="240"/>
    </w:pPr>
    <w:rPr>
      <w:color w:val="595454"/>
    </w:rPr>
  </w:style>
  <w:style w:type="character" w:styleId="OCCP3Char" w:customStyle="1">
    <w:name w:val="OCCP 3 Char"/>
    <w:basedOn w:val="DefaultParagraphFont"/>
    <w:link w:val="OCCP3"/>
    <w:rsid w:val="00C4550E"/>
    <w:rPr>
      <w:rFonts w:ascii="Montserrat" w:hAnsi="Montserrat" w:eastAsia="Times New Roman" w:cs="Times New Roman"/>
      <w:b/>
      <w:color w:val="595454"/>
      <w:spacing w:val="-10"/>
      <w:sz w:val="48"/>
      <w:szCs w:val="48"/>
      <w:lang w:val="en-NZ" w:eastAsia="en-GB"/>
    </w:rPr>
  </w:style>
  <w:style w:type="paragraph" w:styleId="OCCP4" w:customStyle="1">
    <w:name w:val="OCCP 4"/>
    <w:basedOn w:val="OCCP1"/>
    <w:link w:val="OCCP4Char"/>
    <w:qFormat/>
    <w:rsid w:val="0057157E"/>
    <w:rPr>
      <w:sz w:val="28"/>
    </w:rPr>
  </w:style>
  <w:style w:type="character" w:styleId="OCCP4Char" w:customStyle="1">
    <w:name w:val="OCCP 4 Char"/>
    <w:basedOn w:val="DefaultParagraphFont"/>
    <w:link w:val="OCCP4"/>
    <w:rsid w:val="0057157E"/>
    <w:rPr>
      <w:rFonts w:ascii="Montserrat" w:hAnsi="Montserrat" w:eastAsia="Times New Roman" w:cs="Times New Roman"/>
      <w:b/>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62820515">
      <w:bodyDiv w:val="1"/>
      <w:marLeft w:val="0"/>
      <w:marRight w:val="0"/>
      <w:marTop w:val="0"/>
      <w:marBottom w:val="0"/>
      <w:divBdr>
        <w:top w:val="none" w:sz="0" w:space="0" w:color="auto"/>
        <w:left w:val="none" w:sz="0" w:space="0" w:color="auto"/>
        <w:bottom w:val="none" w:sz="0" w:space="0" w:color="auto"/>
        <w:right w:val="none" w:sz="0" w:space="0" w:color="auto"/>
      </w:divBdr>
    </w:div>
    <w:div w:id="204828845">
      <w:bodyDiv w:val="1"/>
      <w:marLeft w:val="0"/>
      <w:marRight w:val="0"/>
      <w:marTop w:val="0"/>
      <w:marBottom w:val="0"/>
      <w:divBdr>
        <w:top w:val="none" w:sz="0" w:space="0" w:color="auto"/>
        <w:left w:val="none" w:sz="0" w:space="0" w:color="auto"/>
        <w:bottom w:val="none" w:sz="0" w:space="0" w:color="auto"/>
        <w:right w:val="none" w:sz="0" w:space="0" w:color="auto"/>
      </w:divBdr>
    </w:div>
    <w:div w:id="220405136">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08649210">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38229913">
      <w:bodyDiv w:val="1"/>
      <w:marLeft w:val="0"/>
      <w:marRight w:val="0"/>
      <w:marTop w:val="0"/>
      <w:marBottom w:val="0"/>
      <w:divBdr>
        <w:top w:val="none" w:sz="0" w:space="0" w:color="auto"/>
        <w:left w:val="none" w:sz="0" w:space="0" w:color="auto"/>
        <w:bottom w:val="none" w:sz="0" w:space="0" w:color="auto"/>
        <w:right w:val="none" w:sz="0" w:space="0" w:color="auto"/>
      </w:divBdr>
      <w:divsChild>
        <w:div w:id="2705508">
          <w:marLeft w:val="0"/>
          <w:marRight w:val="0"/>
          <w:marTop w:val="0"/>
          <w:marBottom w:val="0"/>
          <w:divBdr>
            <w:top w:val="none" w:sz="0" w:space="0" w:color="auto"/>
            <w:left w:val="none" w:sz="0" w:space="0" w:color="auto"/>
            <w:bottom w:val="none" w:sz="0" w:space="0" w:color="auto"/>
            <w:right w:val="none" w:sz="0" w:space="0" w:color="auto"/>
          </w:divBdr>
        </w:div>
        <w:div w:id="168952569">
          <w:marLeft w:val="0"/>
          <w:marRight w:val="0"/>
          <w:marTop w:val="0"/>
          <w:marBottom w:val="0"/>
          <w:divBdr>
            <w:top w:val="none" w:sz="0" w:space="0" w:color="auto"/>
            <w:left w:val="none" w:sz="0" w:space="0" w:color="auto"/>
            <w:bottom w:val="none" w:sz="0" w:space="0" w:color="auto"/>
            <w:right w:val="none" w:sz="0" w:space="0" w:color="auto"/>
          </w:divBdr>
        </w:div>
        <w:div w:id="250553612">
          <w:marLeft w:val="0"/>
          <w:marRight w:val="0"/>
          <w:marTop w:val="0"/>
          <w:marBottom w:val="0"/>
          <w:divBdr>
            <w:top w:val="none" w:sz="0" w:space="0" w:color="auto"/>
            <w:left w:val="none" w:sz="0" w:space="0" w:color="auto"/>
            <w:bottom w:val="none" w:sz="0" w:space="0" w:color="auto"/>
            <w:right w:val="none" w:sz="0" w:space="0" w:color="auto"/>
          </w:divBdr>
        </w:div>
        <w:div w:id="547035545">
          <w:marLeft w:val="0"/>
          <w:marRight w:val="0"/>
          <w:marTop w:val="0"/>
          <w:marBottom w:val="0"/>
          <w:divBdr>
            <w:top w:val="none" w:sz="0" w:space="0" w:color="auto"/>
            <w:left w:val="none" w:sz="0" w:space="0" w:color="auto"/>
            <w:bottom w:val="none" w:sz="0" w:space="0" w:color="auto"/>
            <w:right w:val="none" w:sz="0" w:space="0" w:color="auto"/>
          </w:divBdr>
        </w:div>
        <w:div w:id="1658995775">
          <w:marLeft w:val="0"/>
          <w:marRight w:val="0"/>
          <w:marTop w:val="0"/>
          <w:marBottom w:val="0"/>
          <w:divBdr>
            <w:top w:val="none" w:sz="0" w:space="0" w:color="auto"/>
            <w:left w:val="none" w:sz="0" w:space="0" w:color="auto"/>
            <w:bottom w:val="none" w:sz="0" w:space="0" w:color="auto"/>
            <w:right w:val="none" w:sz="0" w:space="0" w:color="auto"/>
          </w:divBdr>
        </w:div>
      </w:divsChild>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998845573">
      <w:bodyDiv w:val="1"/>
      <w:marLeft w:val="0"/>
      <w:marRight w:val="0"/>
      <w:marTop w:val="0"/>
      <w:marBottom w:val="0"/>
      <w:divBdr>
        <w:top w:val="none" w:sz="0" w:space="0" w:color="auto"/>
        <w:left w:val="none" w:sz="0" w:space="0" w:color="auto"/>
        <w:bottom w:val="none" w:sz="0" w:space="0" w:color="auto"/>
        <w:right w:val="none" w:sz="0" w:space="0" w:color="auto"/>
      </w:divBdr>
      <w:divsChild>
        <w:div w:id="1432701043">
          <w:marLeft w:val="0"/>
          <w:marRight w:val="0"/>
          <w:marTop w:val="0"/>
          <w:marBottom w:val="0"/>
          <w:divBdr>
            <w:top w:val="none" w:sz="0" w:space="0" w:color="auto"/>
            <w:left w:val="none" w:sz="0" w:space="0" w:color="auto"/>
            <w:bottom w:val="none" w:sz="0" w:space="0" w:color="auto"/>
            <w:right w:val="none" w:sz="0" w:space="0" w:color="auto"/>
          </w:divBdr>
        </w:div>
        <w:div w:id="2099281700">
          <w:marLeft w:val="0"/>
          <w:marRight w:val="0"/>
          <w:marTop w:val="0"/>
          <w:marBottom w:val="0"/>
          <w:divBdr>
            <w:top w:val="none" w:sz="0" w:space="0" w:color="auto"/>
            <w:left w:val="none" w:sz="0" w:space="0" w:color="auto"/>
            <w:bottom w:val="none" w:sz="0" w:space="0" w:color="auto"/>
            <w:right w:val="none" w:sz="0" w:space="0" w:color="auto"/>
          </w:divBdr>
        </w:div>
      </w:divsChild>
    </w:div>
    <w:div w:id="1024525593">
      <w:bodyDiv w:val="1"/>
      <w:marLeft w:val="0"/>
      <w:marRight w:val="0"/>
      <w:marTop w:val="0"/>
      <w:marBottom w:val="0"/>
      <w:divBdr>
        <w:top w:val="none" w:sz="0" w:space="0" w:color="auto"/>
        <w:left w:val="none" w:sz="0" w:space="0" w:color="auto"/>
        <w:bottom w:val="none" w:sz="0" w:space="0" w:color="auto"/>
        <w:right w:val="none" w:sz="0" w:space="0" w:color="auto"/>
      </w:divBdr>
    </w:div>
    <w:div w:id="1142886898">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6274764">
      <w:bodyDiv w:val="1"/>
      <w:marLeft w:val="0"/>
      <w:marRight w:val="0"/>
      <w:marTop w:val="0"/>
      <w:marBottom w:val="0"/>
      <w:divBdr>
        <w:top w:val="none" w:sz="0" w:space="0" w:color="auto"/>
        <w:left w:val="none" w:sz="0" w:space="0" w:color="auto"/>
        <w:bottom w:val="none" w:sz="0" w:space="0" w:color="auto"/>
        <w:right w:val="none" w:sz="0" w:space="0" w:color="auto"/>
      </w:divBdr>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82303734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1948196512">
      <w:bodyDiv w:val="1"/>
      <w:marLeft w:val="0"/>
      <w:marRight w:val="0"/>
      <w:marTop w:val="0"/>
      <w:marBottom w:val="0"/>
      <w:divBdr>
        <w:top w:val="none" w:sz="0" w:space="0" w:color="auto"/>
        <w:left w:val="none" w:sz="0" w:space="0" w:color="auto"/>
        <w:bottom w:val="none" w:sz="0" w:space="0" w:color="auto"/>
        <w:right w:val="none" w:sz="0" w:space="0" w:color="auto"/>
      </w:divBdr>
    </w:div>
    <w:div w:id="2044552189">
      <w:bodyDiv w:val="1"/>
      <w:marLeft w:val="0"/>
      <w:marRight w:val="0"/>
      <w:marTop w:val="0"/>
      <w:marBottom w:val="0"/>
      <w:divBdr>
        <w:top w:val="none" w:sz="0" w:space="0" w:color="auto"/>
        <w:left w:val="none" w:sz="0" w:space="0" w:color="auto"/>
        <w:bottom w:val="none" w:sz="0" w:space="0" w:color="auto"/>
        <w:right w:val="none" w:sz="0" w:space="0" w:color="auto"/>
      </w:divBdr>
      <w:divsChild>
        <w:div w:id="643585242">
          <w:marLeft w:val="0"/>
          <w:marRight w:val="0"/>
          <w:marTop w:val="0"/>
          <w:marBottom w:val="0"/>
          <w:divBdr>
            <w:top w:val="none" w:sz="0" w:space="0" w:color="auto"/>
            <w:left w:val="none" w:sz="0" w:space="0" w:color="auto"/>
            <w:bottom w:val="none" w:sz="0" w:space="0" w:color="auto"/>
            <w:right w:val="none" w:sz="0" w:space="0" w:color="auto"/>
          </w:divBdr>
        </w:div>
        <w:div w:id="1599750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4.xml" Id="rId26" /><Relationship Type="http://schemas.openxmlformats.org/officeDocument/2006/relationships/hyperlink" Target="https://ecog-acrin.org/resources/ecog-performance-status/" TargetMode="External" Id="rId21" /><Relationship Type="http://schemas.openxmlformats.org/officeDocument/2006/relationships/hyperlink" Target="https://radiology.carepathways.tewhatuora.govt.nz/national/national-primary-care-referral-criteria-for-imaging-phase-1-aug-2025-reissue3/national-community-referral-criteria-for-imaging" TargetMode="External" Id="rId34" /><Relationship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 Id="rId42" /><Relationship Type="http://schemas.openxmlformats.org/officeDocument/2006/relationships/hyperlink" Target="https://www.nccn.org/guidelines/category_1" TargetMode="External" Id="rId47" /><Relationship Type="http://schemas.openxmlformats.org/officeDocument/2006/relationships/hyperlink" Target="https://www.ebmt.org/education/ebmt-handbook" TargetMode="External" Id="rId50" /><Relationship Type="http://schemas.openxmlformats.org/officeDocument/2006/relationships/hyperlink" Target="https://www.tewhatuora.govt.nz/publications/referral-criteria-for-adult-palliative-care-services-in-new-zealand" TargetMode="External" Id="rId55" /><Relationship Type="http://schemas.openxmlformats.org/officeDocument/2006/relationships/header" Target="header9.xml" Id="rId63" /><Relationship Type="http://schemas.microsoft.com/office/2020/10/relationships/intelligence" Target="intelligence2.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6.xml" Id="rId29" /><Relationship Type="http://schemas.openxmlformats.org/officeDocument/2006/relationships/image" Target="media/image1.jpg" Id="rId11" /><Relationship Type="http://schemas.openxmlformats.org/officeDocument/2006/relationships/image" Target="media/image10.jpg" Id="rId24"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2"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7"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40" /><Relationship Type="http://schemas.openxmlformats.org/officeDocument/2006/relationships/hyperlink" Target="https://www.esmo.org/guidelines/guidelines-by-topic/esmo-clinical-practice-guidelines-haematological-malignancies" TargetMode="External" Id="rId45" /><Relationship Type="http://schemas.openxmlformats.org/officeDocument/2006/relationships/hyperlink" Target="https://www.esmo.org/guidelines/guidelines-by-topic/esmo-clinical-practice-guidelines-haematological-malignancies" TargetMode="External" Id="rId53" /><Relationship Type="http://schemas.openxmlformats.org/officeDocument/2006/relationships/hyperlink" Target="https://www.hospice.org.nz/hospice_guide_for_carers" TargetMode="Externa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hyperlink" Target="https://www.hospice.org.nz/palliative_care_handbook" TargetMode="External" Id="rId61" /><Relationship Type="http://schemas.openxmlformats.org/officeDocument/2006/relationships/footer" Target="footer1.xml" Id="rId19" /><Relationship Type="http://schemas.openxmlformats.org/officeDocument/2006/relationships/image" Target="media/image4.png" Id="rId14" /><Relationship Type="http://schemas.openxmlformats.org/officeDocument/2006/relationships/image" Target="media/image8.jpeg" Id="rId22" /><Relationship Type="http://schemas.openxmlformats.org/officeDocument/2006/relationships/header" Target="header5.xml" Id="rId27" /><Relationship Type="http://schemas.openxmlformats.org/officeDocument/2006/relationships/header" Target="header7.xml" Id="rId30" /><Relationship Type="http://schemas.openxmlformats.org/officeDocument/2006/relationships/hyperlink" Target="https://www.tewhatuora.govt.nz/for-health-professionals/data-and-statistics/nz-health-statistics/data-references/data-dictionaries" TargetMode="External" Id="rId35" /><Relationship Type="http://schemas.openxmlformats.org/officeDocument/2006/relationships/hyperlink" Target="https://www.leukaemia.org.nz/information/referrals-and-resources/lymphoma-network-of-new-zealand/" TargetMode="External" Id="rId43" /><Relationship Type="http://schemas.openxmlformats.org/officeDocument/2006/relationships/hyperlink" Target="https://www.nccn.org/guidelines/category_1" TargetMode="External" Id="rId48" /><Relationship Type="http://schemas.openxmlformats.org/officeDocument/2006/relationships/hyperlink" Target="http://www.health.govt.nz/our-work/regulation-health-and-disability-system/assisted-dying-service." TargetMode="External" Id="rId56" /><Relationship Type="http://schemas.openxmlformats.org/officeDocument/2006/relationships/header" Target="header10.xml" Id="rId64" /><Relationship Type="http://schemas.openxmlformats.org/officeDocument/2006/relationships/webSettings" Target="webSettings.xml" Id="rId8" /><Relationship Type="http://schemas.openxmlformats.org/officeDocument/2006/relationships/hyperlink" Target="https://www.tewhatuora.govt.nz/assets/For-health-professionals/Hospital-and-specialist-services/Radiation-oncology/Radiation-Oncology-Waitlist-Data-Business-Rules-v1.1.pdf" TargetMode="Externa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header" Target="header3.xml" Id="rId25" /><Relationship Type="http://schemas.openxmlformats.org/officeDocument/2006/relationships/hyperlink" Target="https://www.healthpathwayscommunity.org/" TargetMode="External" Id="rId33" /><Relationship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 Id="rId38" /><Relationship Type="http://schemas.openxmlformats.org/officeDocument/2006/relationships/hyperlink" Target="https://www.esmo.org/guidelines/guidelines-by-topic/esmo-clinical-practice-guidelines-haematological-malignancies" TargetMode="External" Id="rId46" /><Relationship Type="http://schemas.openxmlformats.org/officeDocument/2006/relationships/hyperlink" Target="https://www.hospice.org.nz/mauri-mate/" TargetMode="External" Id="rId59" /><Relationship Type="http://schemas.openxmlformats.org/officeDocument/2006/relationships/theme" Target="theme/theme1.xml" Id="rId67" /><Relationship Type="http://schemas.openxmlformats.org/officeDocument/2006/relationships/header" Target="header2.xml" Id="rId20" /><Relationship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 Id="rId41" /><Relationship Type="http://schemas.openxmlformats.org/officeDocument/2006/relationships/hyperlink" Target="https://www.esmo.org/guidelines/guidelines-by-topic/esmo-clinical-practice-guidelines-haematological-malignancies" TargetMode="External" Id="rId54" /><Relationship Type="http://schemas.openxmlformats.org/officeDocument/2006/relationships/hyperlink" Target="https://www.tewhatuora.govt.nz/health-services-and-programmes/assisted-dying-service/assisted-dying-information-for-the-public/information-on-assisted-dying-for-the-public/"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9.jpg" Id="rId23" /><Relationship Type="http://schemas.openxmlformats.org/officeDocument/2006/relationships/image" Target="media/image11.jpg" Id="rId28"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6" /><Relationship Type="http://schemas.openxmlformats.org/officeDocument/2006/relationships/hyperlink" Target="https://www.astctjournal.org/astct-publications" TargetMode="External" Id="rId49" /><Relationship Type="http://schemas.openxmlformats.org/officeDocument/2006/relationships/hyperlink" Target="https://www.hqsc.govt.nz/our-work/advance-care-planning/" TargetMode="External" Id="rId57" /><Relationship Type="http://schemas.openxmlformats.org/officeDocument/2006/relationships/endnotes" Target="endnotes.xml" Id="rId10" /><Relationship Type="http://schemas.openxmlformats.org/officeDocument/2006/relationships/header" Target="header8.xml" Id="rId31" /><Relationship Type="http://schemas.openxmlformats.org/officeDocument/2006/relationships/hyperlink" Target="https://www.leukaemia.org.nz/information/referrals-and-resources/lymphoma-network-of-new-zealand/" TargetMode="External" Id="rId44" /><Relationship Type="http://schemas.openxmlformats.org/officeDocument/2006/relationships/hyperlink" Target="https://www.leukaemia.org.nz/information/referrals-and-resources/lymphoma-network-of-new-zealand/" TargetMode="External" Id="rId52" /><Relationship Type="http://schemas.openxmlformats.org/officeDocument/2006/relationships/hyperlink" Target="https://www.tewhatuora.govt.nz/publications/te-ara-whakapiri-principles-and-guidance-for-the-last-days-of-life" TargetMode="External" Id="rId60" /><Relationship Type="http://schemas.openxmlformats.org/officeDocument/2006/relationships/header" Target="header1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3" /><Relationship Type="http://schemas.openxmlformats.org/officeDocument/2006/relationships/header" Target="header1.xml" Id="rId18" /><Relationship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 Id="rId3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68B84B-F597-4318-98AC-04BC6C92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Janette Ngaheu</dc:creator>
  <keywords/>
  <dc:description/>
  <lastModifiedBy>Kareen Grimshaw</lastModifiedBy>
  <revision>25</revision>
  <lastPrinted>2025-11-28T22:02:00.0000000Z</lastPrinted>
  <dcterms:created xsi:type="dcterms:W3CDTF">2025-10-01T13:13:00.0000000Z</dcterms:created>
  <dcterms:modified xsi:type="dcterms:W3CDTF">2025-11-30T16:55:35.6615032Z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